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Production Specification Document</w:t>
        <w:br/>
        <w:t>C2C Travel Baggage Marketplace</w:t>
      </w:r>
    </w:p>
    <w:p>
      <w:pPr>
        <w:pStyle w:val="Heading1"/>
      </w:pPr>
      <w:r>
        <w:t>1. System Overview</w:t>
      </w:r>
    </w:p>
    <w:p>
      <w:r>
        <w:rPr>
          <w:sz w:val="22"/>
        </w:rPr>
        <w:t>This system is a peer-to-peer logistics platform where travelers transport items for senders. It includes matching, negotiation, transaction tracking, and dispute resolution.</w:t>
      </w:r>
    </w:p>
    <w:p>
      <w:pPr>
        <w:pStyle w:val="Heading1"/>
      </w:pPr>
      <w:r>
        <w:t>2. Technology Stack</w:t>
      </w:r>
    </w:p>
    <w:p>
      <w:r>
        <w:rPr>
          <w:sz w:val="22"/>
        </w:rPr>
        <w:t>Frontend: React</w:t>
        <w:br/>
        <w:t>Backend: Node.js (Express)</w:t>
        <w:br/>
        <w:t>Database: PostgreSQL</w:t>
        <w:br/>
        <w:t>Storage: AWS S3 or equivalent</w:t>
        <w:br/>
        <w:t>Realtime: Socket.IO</w:t>
        <w:br/>
        <w:t>Cache: Redis</w:t>
      </w:r>
    </w:p>
    <w:p>
      <w:pPr>
        <w:pStyle w:val="Heading1"/>
      </w:pPr>
      <w:r>
        <w:t>3. Database Schema (Overview)</w:t>
      </w:r>
    </w:p>
    <w:p>
      <w:r>
        <w:rPr>
          <w:sz w:val="22"/>
        </w:rPr>
        <w:t>Entities include:</w:t>
        <w:br/>
        <w:t>Users, Trips, Requests, Matches, Deals, Chats, Messages, ItemImages, HandoverLogs, DeliveryLogs, Disputes.</w:t>
        <w:br/>
        <w:t>All tables must use UUID primary keys and include timestamps.</w:t>
        <w:br/>
        <w:t>Foreign keys enforce relationships between deals, chats, and users.</w:t>
      </w:r>
    </w:p>
    <w:p>
      <w:pPr>
        <w:pStyle w:val="Heading1"/>
      </w:pPr>
      <w:r>
        <w:t>4. Example Table (Users)</w:t>
      </w:r>
    </w:p>
    <w:p>
      <w:r>
        <w:rPr>
          <w:sz w:val="22"/>
        </w:rPr>
        <w:t>id (UUID, PK)</w:t>
        <w:br/>
        <w:t>email (VARCHAR, UNIQUE)</w:t>
        <w:br/>
        <w:t>password_hash (TEXT)</w:t>
        <w:br/>
        <w:t>phone (VARCHAR)</w:t>
        <w:br/>
        <w:t>verified (BOOLEAN)</w:t>
        <w:br/>
        <w:t>created_at (TIMESTAMP)</w:t>
      </w:r>
    </w:p>
    <w:p>
      <w:pPr>
        <w:pStyle w:val="Heading1"/>
      </w:pPr>
      <w:r>
        <w:t>5. API Contract Examples</w:t>
      </w:r>
    </w:p>
    <w:p>
      <w:r>
        <w:rPr>
          <w:sz w:val="22"/>
        </w:rPr>
        <w:t>POST /api/v1/auth/signup</w:t>
        <w:br/>
        <w:t>Request: { email, password }</w:t>
        <w:br/>
        <w:t>Response: { success: true, user }</w:t>
        <w:br/>
        <w:br/>
        <w:t>POST /api/v1/trips</w:t>
        <w:br/>
        <w:t>Request: { origin, destination, date }</w:t>
        <w:br/>
        <w:t>Response: { success: true, trip }</w:t>
      </w:r>
    </w:p>
    <w:p>
      <w:pPr>
        <w:pStyle w:val="Heading1"/>
      </w:pPr>
      <w:r>
        <w:t>6. Deal State Machine</w:t>
      </w:r>
    </w:p>
    <w:p>
      <w:r>
        <w:rPr>
          <w:sz w:val="22"/>
        </w:rPr>
        <w:t>pending → negotiating → agreed → awaiting_handover → handover_confirmed → in_transit → delivered → completed</w:t>
        <w:br/>
        <w:t>or → disputed / cancelled</w:t>
      </w:r>
    </w:p>
    <w:p>
      <w:pPr>
        <w:pStyle w:val="Heading1"/>
      </w:pPr>
      <w:r>
        <w:t>7. Authorization Matrix</w:t>
      </w:r>
    </w:p>
    <w:p>
      <w:r>
        <w:rPr>
          <w:sz w:val="22"/>
        </w:rPr>
        <w:t>User: own data only</w:t>
        <w:br/>
        <w:t>Traveler: own trips and deals</w:t>
        <w:br/>
        <w:t>Sender: own requests and deals</w:t>
        <w:br/>
        <w:t>Admin: restricted access only during disputes</w:t>
      </w:r>
    </w:p>
    <w:p>
      <w:pPr>
        <w:pStyle w:val="Heading1"/>
      </w:pPr>
      <w:r>
        <w:t>8. Chat System</w:t>
      </w:r>
    </w:p>
    <w:p>
      <w:r>
        <w:rPr>
          <w:sz w:val="22"/>
        </w:rPr>
        <w:t>One chat per deal. Supports text, system messages, and item images. Access limited to two users.</w:t>
      </w:r>
    </w:p>
    <w:p>
      <w:pPr>
        <w:pStyle w:val="Heading1"/>
      </w:pPr>
      <w:r>
        <w:t>9. Image Upload Flow</w:t>
      </w:r>
    </w:p>
    <w:p>
      <w:r>
        <w:rPr>
          <w:sz w:val="22"/>
        </w:rPr>
        <w:t>1. Request upload token</w:t>
        <w:br/>
        <w:t>2. Upload to storage</w:t>
        <w:br/>
        <w:t>3. Save metadata</w:t>
        <w:br/>
        <w:t>4. Attach to chat</w:t>
        <w:br/>
        <w:t>Images tagged by stage (pre, handover, delivery).</w:t>
      </w:r>
    </w:p>
    <w:p>
      <w:pPr>
        <w:pStyle w:val="Heading1"/>
      </w:pPr>
      <w:r>
        <w:t>10. Handover Logic</w:t>
      </w:r>
    </w:p>
    <w:p>
      <w:r>
        <w:rPr>
          <w:sz w:val="22"/>
        </w:rPr>
        <w:t>Both users confirm handover. Record timestamp, optional code, and image evidence.</w:t>
      </w:r>
    </w:p>
    <w:p>
      <w:pPr>
        <w:pStyle w:val="Heading1"/>
      </w:pPr>
      <w:r>
        <w:t>11. Delivery Logic</w:t>
      </w:r>
    </w:p>
    <w:p>
      <w:r>
        <w:rPr>
          <w:sz w:val="22"/>
        </w:rPr>
        <w:t>Receiver confirms item condition. If damage reported, system triggers dispute.</w:t>
      </w:r>
    </w:p>
    <w:p>
      <w:pPr>
        <w:pStyle w:val="Heading1"/>
      </w:pPr>
      <w:r>
        <w:t>12. Dispute System</w:t>
      </w:r>
    </w:p>
    <w:p>
      <w:r>
        <w:rPr>
          <w:sz w:val="22"/>
        </w:rPr>
        <w:t>Users can open disputes. Admin gains controlled access to chat and images. Resolution updates deal status.</w:t>
      </w:r>
    </w:p>
    <w:p>
      <w:pPr>
        <w:pStyle w:val="Heading1"/>
      </w:pPr>
      <w:r>
        <w:t>13. Security</w:t>
      </w:r>
    </w:p>
    <w:p>
      <w:r>
        <w:rPr>
          <w:sz w:val="22"/>
        </w:rPr>
        <w:t>JWT authentication</w:t>
        <w:br/>
        <w:t>RBAC authorization</w:t>
        <w:br/>
        <w:t>Input validation (Zod/Joi)</w:t>
        <w:br/>
        <w:t>Rate limiting</w:t>
        <w:br/>
        <w:t>Audit logs</w:t>
        <w:br/>
        <w:t>Secure file access (signed URLs)</w:t>
      </w:r>
    </w:p>
    <w:p>
      <w:pPr>
        <w:pStyle w:val="Heading1"/>
      </w:pPr>
      <w:r>
        <w:t>14. Frontend Architecture</w:t>
      </w:r>
    </w:p>
    <w:p>
      <w:r>
        <w:rPr>
          <w:sz w:val="22"/>
        </w:rPr>
        <w:t>React modules: auth, trips, requests, deals, chat, disputes.</w:t>
        <w:br/>
        <w:t>Use React Query for server state and Redux/Zustand for UI state.</w:t>
      </w:r>
    </w:p>
    <w:p>
      <w:pPr>
        <w:pStyle w:val="Heading1"/>
      </w:pPr>
      <w:r>
        <w:t>15. Backend Architecture</w:t>
      </w:r>
    </w:p>
    <w:p>
      <w:r>
        <w:rPr>
          <w:sz w:val="22"/>
        </w:rPr>
        <w:t>Modular Express app with services, controllers, and middleware layers.</w:t>
        <w:br/>
        <w:t>Each domain (trip, deal, chat) is isolated.</w:t>
      </w:r>
    </w:p>
    <w:p>
      <w:pPr>
        <w:pStyle w:val="Heading1"/>
      </w:pPr>
      <w:r>
        <w:t>16. Testing Strategy</w:t>
      </w:r>
    </w:p>
    <w:p>
      <w:r>
        <w:rPr>
          <w:sz w:val="22"/>
        </w:rPr>
        <w:t>Unit tests for services</w:t>
        <w:br/>
        <w:t>Integration tests for APIs</w:t>
        <w:br/>
        <w:t>E2E tests for full workflows (trip → deal → delivery)</w:t>
      </w:r>
    </w:p>
    <w:p>
      <w:pPr>
        <w:pStyle w:val="Heading1"/>
      </w:pPr>
      <w:r>
        <w:t>17. Deployment</w:t>
      </w:r>
    </w:p>
    <w:p>
      <w:r>
        <w:rPr>
          <w:sz w:val="22"/>
        </w:rPr>
        <w:t>CI/CD pipeline</w:t>
        <w:br/>
        <w:t>Environment separation</w:t>
        <w:br/>
        <w:t>Secrets management</w:t>
        <w:br/>
        <w:t>Monitoring and logging enabled</w:t>
      </w:r>
    </w:p>
    <w:p>
      <w:pPr>
        <w:pStyle w:val="Heading1"/>
      </w:pPr>
      <w:r>
        <w:t>18. Edge Cases</w:t>
      </w:r>
    </w:p>
    <w:p>
      <w:r>
        <w:rPr>
          <w:sz w:val="22"/>
        </w:rPr>
        <w:t>- User cancels after handover</w:t>
        <w:br/>
        <w:t>- Missing image proof</w:t>
        <w:br/>
        <w:t>- Multiple requests per trip</w:t>
        <w:br/>
        <w:t>- Delivery failure</w:t>
        <w:br/>
        <w:t>- Disputes with no evidence</w:t>
      </w:r>
    </w:p>
    <w:p>
      <w:pPr>
        <w:pStyle w:val="Heading1"/>
      </w:pPr>
      <w:r>
        <w:t>19. Sequence Flow Example</w:t>
      </w:r>
    </w:p>
    <w:p>
      <w:r>
        <w:rPr>
          <w:sz w:val="22"/>
        </w:rPr>
        <w:t>Sender finds trip → sends request → traveler accepts → deal created → chat opens → images uploaded → handover confirmed → delivery confirmed → review.</w:t>
      </w:r>
    </w:p>
    <w:p>
      <w:pPr>
        <w:pStyle w:val="Heading1"/>
      </w:pPr>
      <w:r>
        <w:t>20. Final Notes</w:t>
      </w:r>
    </w:p>
    <w:p>
      <w:r>
        <w:rPr>
          <w:sz w:val="22"/>
        </w:rPr>
        <w:t>All critical operations must be validated server-side. Frontend is only a client. System integrity depends on strict state control and secure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