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u w:val="single"/>
          <w:shd w:fill="auto" w:val="clear"/>
        </w:rPr>
        <w:t xml:space="preserve">***-- INCORPORATING THE 14 MARINE CORPS LEADERSHIP TRAITS --***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fourteen Marine Corps leadership traits, often remembered by the acronym "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JJ DID TIE BUCKLE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," are essential qualities that help leaders inspire and guide their teams effectively. Here are the traits along with their definitions and examples: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Justice: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Definition: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Being fair and impartial in all decisions and actions.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Example: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Treating all employees equally and ensuring promotions and rewards are based on merit, not favoritism.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Judgment: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Definition: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Making sound decisions based on facts and careful consideration.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Example: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Evaluating the most effective repair method for a cracked driveway by considering all available options and potential outcomes.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Dependability: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Definition: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Being reliable and trustworthy.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Example: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Consistently arriving on time for work and completing tasks as promised.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Initiative: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Definition: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Taking action without waiting for orders.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Example: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Addressing potential issues on a job site, such as repairing minor cracks before they become major problems.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Decisiveness: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Definition: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Making decisions promptly and effectively.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Example: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Quickly determining the best course of action when unexpected challenges arise during a project.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Tact: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Definition: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Dealing with people in a respectful and sensitive manner.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Example: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Resolving conflicts between team members by addressing concerns calmly and diplomatically.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Integrity: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Definition: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Being honest and having strong moral principles.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Example: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Admitting to a mistake and taking responsibility for it, rather than trying to cover it up.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Endurance: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Definition: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Having the mental and physical stamina to persevere through difficult situations.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Example: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Staying focused and motivated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during long, challenging projects, and encouraging the team to do the same.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Bearing: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Definition: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Maintaining composure and professional appearance.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Example: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Staying calm under pressure and presenting oneself professionally to clients and team members.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Unselfishness: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Definition: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Putting the needs of others before your own.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Example: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Ensuring team members have the tools and support they need to succeed, even if it means putting in extra effort.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Courage: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Definition: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Facing fear and adversity with determination.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Example: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Taking on challenging projects or difficult conversations that require bravery and resolve.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Knowledge: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Definition: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Understanding your job, responsibilities, and the broader field.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Example: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Continuously learning about new asphalt maintenance techniques and industry best practices to improve job performance.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Loyalty: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Definition: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Being faithful to your team, company, and principles.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Example: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Supporting company decisions and standing by your colleagues, even during tough times.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Enthusiasm: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Definition: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Displaying sincere interest and passion for your work.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Example: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Approaching each project with energy and eagerness, inspiring others to do the same.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Incorporating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these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traits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into a bussiness model for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asphalt maintenance and repair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can create a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strong foundation for leadership and team success.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