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4797C" w:rsidR="0005210D" w:rsidP="281D791F" w:rsidRDefault="001B7A59" w14:paraId="7B3A94C0" w14:textId="6513852F">
      <w:pPr>
        <w:jc w:val="both"/>
        <w:rPr>
          <w:rFonts w:ascii="Times New Roman" w:hAnsi="Times New Roman" w:cs="Times New Roman"/>
          <w:b w:val="1"/>
          <w:bCs w:val="1"/>
          <w:color w:val="000000" w:themeColor="text1"/>
          <w:sz w:val="22"/>
          <w:szCs w:val="22"/>
        </w:rPr>
      </w:pPr>
      <w:r w:rsidRPr="281D791F" w:rsidR="001B7A59">
        <w:rPr>
          <w:rFonts w:ascii="Times New Roman" w:hAnsi="Times New Roman" w:cs="Times New Roman"/>
          <w:b w:val="1"/>
          <w:bCs w:val="1"/>
          <w:color w:val="000000" w:themeColor="text1" w:themeTint="FF" w:themeShade="FF"/>
          <w:sz w:val="22"/>
          <w:szCs w:val="22"/>
        </w:rPr>
        <w:t xml:space="preserve">Sumner </w:t>
      </w:r>
      <w:r w:rsidRPr="281D791F" w:rsidR="4F93572D">
        <w:rPr>
          <w:rFonts w:ascii="Times New Roman" w:hAnsi="Times New Roman" w:cs="Times New Roman"/>
          <w:b w:val="1"/>
          <w:bCs w:val="1"/>
          <w:color w:val="000000" w:themeColor="text1" w:themeTint="FF" w:themeShade="FF"/>
          <w:sz w:val="22"/>
          <w:szCs w:val="22"/>
        </w:rPr>
        <w:t xml:space="preserve">Consolidation </w:t>
      </w:r>
      <w:r w:rsidRPr="281D791F" w:rsidR="00725A1A">
        <w:rPr>
          <w:rFonts w:ascii="Times New Roman" w:hAnsi="Times New Roman" w:cs="Times New Roman"/>
          <w:b w:val="1"/>
          <w:bCs w:val="1"/>
          <w:color w:val="000000" w:themeColor="text1" w:themeTint="FF" w:themeShade="FF"/>
          <w:sz w:val="22"/>
          <w:szCs w:val="22"/>
        </w:rPr>
        <w:t>Analysis:</w:t>
      </w:r>
    </w:p>
    <w:p w:rsidRPr="0074797C" w:rsidR="0005210D" w:rsidP="0074797C" w:rsidRDefault="0005210D" w14:paraId="672A6659" w14:textId="77777777">
      <w:pPr>
        <w:jc w:val="both"/>
        <w:rPr>
          <w:rFonts w:ascii="Times New Roman" w:hAnsi="Times New Roman" w:cs="Times New Roman"/>
          <w:color w:val="000000" w:themeColor="text1"/>
          <w:sz w:val="22"/>
          <w:szCs w:val="22"/>
        </w:rPr>
      </w:pPr>
    </w:p>
    <w:p w:rsidRPr="0074797C" w:rsidR="00AF1EA6" w:rsidP="0074797C" w:rsidRDefault="00AF1EA6" w14:paraId="6AFE2DB7" w14:textId="08C0ADCC">
      <w:pPr>
        <w:pStyle w:val="paragraph"/>
        <w:numPr>
          <w:ilvl w:val="0"/>
          <w:numId w:val="2"/>
        </w:numPr>
        <w:spacing w:before="0" w:beforeAutospacing="0" w:after="0" w:afterAutospacing="0"/>
        <w:jc w:val="both"/>
        <w:textAlignment w:val="baseline"/>
        <w:rPr>
          <w:b/>
          <w:bCs/>
          <w:color w:val="000000" w:themeColor="text1"/>
          <w:sz w:val="22"/>
          <w:szCs w:val="22"/>
        </w:rPr>
      </w:pPr>
      <w:r w:rsidRPr="0074797C">
        <w:rPr>
          <w:b/>
          <w:bCs/>
          <w:color w:val="000000" w:themeColor="text1"/>
          <w:sz w:val="22"/>
          <w:szCs w:val="22"/>
        </w:rPr>
        <w:t>Inspection and Collection Requirement</w:t>
      </w:r>
    </w:p>
    <w:p w:rsidRPr="0074797C" w:rsidR="00AF1EA6" w:rsidP="0074797C" w:rsidRDefault="00AF1EA6" w14:paraId="3A956DBF" w14:textId="4DE486B5">
      <w:pPr>
        <w:ind w:firstLine="720"/>
        <w:jc w:val="both"/>
        <w:rPr>
          <w:rStyle w:val="normaltextrun"/>
          <w:rFonts w:ascii="Times New Roman" w:hAnsi="Times New Roman" w:eastAsia="Times New Roman" w:cs="Times New Roman"/>
          <w:color w:val="000000" w:themeColor="text1"/>
          <w:sz w:val="22"/>
          <w:szCs w:val="22"/>
        </w:rPr>
      </w:pPr>
      <w:r w:rsidRPr="281D791F" w:rsidR="00AF1EA6">
        <w:rPr>
          <w:rStyle w:val="normaltextrun"/>
          <w:rFonts w:ascii="Times New Roman" w:hAnsi="Times New Roman" w:eastAsia="Times New Roman" w:cs="Times New Roman"/>
          <w:color w:val="000000" w:themeColor="text1" w:themeTint="FF" w:themeShade="FF"/>
          <w:sz w:val="22"/>
          <w:szCs w:val="22"/>
        </w:rPr>
        <w:t xml:space="preserve">Sumner </w:t>
      </w:r>
      <w:r w:rsidRPr="281D791F" w:rsidR="00AF1EA6">
        <w:rPr>
          <w:rStyle w:val="normaltextrun"/>
          <w:rFonts w:ascii="Times New Roman" w:hAnsi="Times New Roman" w:eastAsia="Times New Roman" w:cs="Times New Roman"/>
          <w:color w:val="000000" w:themeColor="text1" w:themeTint="FF" w:themeShade="FF"/>
          <w:sz w:val="22"/>
          <w:szCs w:val="22"/>
        </w:rPr>
        <w:t xml:space="preserve">Consolidation is in compliance with the inspection and collection requirement of  Paragraph 45 of the HUD Agreement, according to a Compliance Interview conducted on </w:t>
      </w:r>
      <w:r w:rsidRPr="281D791F" w:rsidR="00CC0C1F">
        <w:rPr>
          <w:rFonts w:ascii="Times New Roman" w:hAnsi="Times New Roman" w:cs="Times New Roman"/>
          <w:color w:val="000000" w:themeColor="text1" w:themeTint="FF" w:themeShade="FF"/>
          <w:sz w:val="22"/>
          <w:szCs w:val="22"/>
        </w:rPr>
        <w:t>November 21, 2019</w:t>
      </w:r>
      <w:r w:rsidRPr="281D791F" w:rsidR="00AF1EA6">
        <w:rPr>
          <w:rFonts w:ascii="Times New Roman" w:hAnsi="Times New Roman" w:cs="Times New Roman"/>
          <w:color w:val="000000" w:themeColor="text1" w:themeTint="FF" w:themeShade="FF"/>
          <w:sz w:val="22"/>
          <w:szCs w:val="22"/>
        </w:rPr>
        <w:t xml:space="preserve">. The </w:t>
      </w:r>
      <w:r w:rsidRPr="281D791F" w:rsidR="002B72BD">
        <w:rPr>
          <w:rFonts w:ascii="Times New Roman" w:hAnsi="Times New Roman" w:cs="Times New Roman"/>
          <w:color w:val="000000" w:themeColor="text1" w:themeTint="FF" w:themeShade="FF"/>
          <w:sz w:val="22"/>
          <w:szCs w:val="22"/>
        </w:rPr>
        <w:t xml:space="preserve">Supervisor of Grounds, Dirk Jacob, reported they have sufficient manpower to correct all observed deficiencies. </w:t>
      </w:r>
      <w:r w:rsidRPr="281D791F" w:rsidR="00725A1A">
        <w:rPr>
          <w:rFonts w:ascii="Times New Roman" w:hAnsi="Times New Roman" w:cs="Times New Roman"/>
          <w:color w:val="000000" w:themeColor="text1" w:themeTint="FF" w:themeShade="FF"/>
          <w:sz w:val="22"/>
          <w:szCs w:val="22"/>
        </w:rPr>
        <w:t>NYCHA caretakers conduct ground inspect</w:t>
      </w:r>
      <w:r w:rsidRPr="281D791F" w:rsidR="08BC745B">
        <w:rPr>
          <w:rFonts w:ascii="Times New Roman" w:hAnsi="Times New Roman" w:cs="Times New Roman"/>
          <w:color w:val="000000" w:themeColor="text1" w:themeTint="FF" w:themeShade="FF"/>
          <w:sz w:val="22"/>
          <w:szCs w:val="22"/>
        </w:rPr>
        <w:t>ions</w:t>
      </w:r>
      <w:r w:rsidRPr="281D791F" w:rsidR="52D09A08">
        <w:rPr>
          <w:rFonts w:ascii="Times New Roman" w:hAnsi="Times New Roman" w:cs="Times New Roman"/>
          <w:color w:val="000000" w:themeColor="text1" w:themeTint="FF" w:themeShade="FF"/>
          <w:sz w:val="22"/>
          <w:szCs w:val="22"/>
        </w:rPr>
        <w:t xml:space="preserve"> and remove trash from the buildings</w:t>
      </w:r>
      <w:r w:rsidRPr="281D791F" w:rsidR="634015A9">
        <w:rPr>
          <w:rFonts w:ascii="Times New Roman" w:hAnsi="Times New Roman" w:cs="Times New Roman"/>
          <w:color w:val="000000" w:themeColor="text1" w:themeTint="FF" w:themeShade="FF"/>
          <w:sz w:val="22"/>
          <w:szCs w:val="22"/>
        </w:rPr>
        <w:t xml:space="preserve"> one to two times a day</w:t>
      </w:r>
      <w:r w:rsidRPr="281D791F" w:rsidR="00AF1EA6">
        <w:rPr>
          <w:rFonts w:ascii="Times New Roman" w:hAnsi="Times New Roman" w:cs="Times New Roman"/>
          <w:color w:val="000000" w:themeColor="text1" w:themeTint="FF" w:themeShade="FF"/>
          <w:sz w:val="22"/>
          <w:szCs w:val="22"/>
        </w:rPr>
        <w:t>,</w:t>
      </w:r>
      <w:r w:rsidRPr="281D791F" w:rsidR="46E70460">
        <w:rPr>
          <w:rFonts w:ascii="Times New Roman" w:hAnsi="Times New Roman" w:cs="Times New Roman"/>
          <w:color w:val="000000" w:themeColor="text1" w:themeTint="FF" w:themeShade="FF"/>
          <w:sz w:val="22"/>
          <w:szCs w:val="22"/>
        </w:rPr>
        <w:t xml:space="preserve"> including weekends. The</w:t>
      </w:r>
      <w:r w:rsidRPr="281D791F" w:rsidR="1DA3A2EF">
        <w:rPr>
          <w:rFonts w:ascii="Times New Roman" w:hAnsi="Times New Roman" w:cs="Times New Roman"/>
          <w:color w:val="000000" w:themeColor="text1" w:themeTint="FF" w:themeShade="FF"/>
          <w:sz w:val="22"/>
          <w:szCs w:val="22"/>
        </w:rPr>
        <w:t>y also</w:t>
      </w:r>
      <w:r w:rsidRPr="281D791F" w:rsidR="00AF1EA6">
        <w:rPr>
          <w:rFonts w:ascii="Times New Roman" w:hAnsi="Times New Roman" w:cs="Times New Roman"/>
          <w:color w:val="000000" w:themeColor="text1" w:themeTint="FF" w:themeShade="FF"/>
          <w:sz w:val="22"/>
          <w:szCs w:val="22"/>
        </w:rPr>
        <w:t xml:space="preserve"> </w:t>
      </w:r>
      <w:r w:rsidRPr="281D791F" w:rsidR="00725A1A">
        <w:rPr>
          <w:rFonts w:ascii="Times New Roman" w:hAnsi="Times New Roman" w:cs="Times New Roman"/>
          <w:color w:val="000000" w:themeColor="text1" w:themeTint="FF" w:themeShade="FF"/>
          <w:sz w:val="22"/>
          <w:szCs w:val="22"/>
        </w:rPr>
        <w:t>pick</w:t>
      </w:r>
      <w:r w:rsidRPr="281D791F" w:rsidR="00AF1EA6">
        <w:rPr>
          <w:rFonts w:ascii="Times New Roman" w:hAnsi="Times New Roman" w:cs="Times New Roman"/>
          <w:color w:val="000000" w:themeColor="text1" w:themeTint="FF" w:themeShade="FF"/>
          <w:sz w:val="22"/>
          <w:szCs w:val="22"/>
        </w:rPr>
        <w:t xml:space="preserve"> up</w:t>
      </w:r>
      <w:r w:rsidRPr="281D791F" w:rsidR="00725A1A">
        <w:rPr>
          <w:rFonts w:ascii="Times New Roman" w:hAnsi="Times New Roman" w:cs="Times New Roman"/>
          <w:color w:val="000000" w:themeColor="text1" w:themeTint="FF" w:themeShade="FF"/>
          <w:sz w:val="22"/>
          <w:szCs w:val="22"/>
        </w:rPr>
        <w:t xml:space="preserve"> litter</w:t>
      </w:r>
      <w:r w:rsidRPr="281D791F" w:rsidR="00AF1EA6">
        <w:rPr>
          <w:rFonts w:ascii="Times New Roman" w:hAnsi="Times New Roman" w:cs="Times New Roman"/>
          <w:color w:val="000000" w:themeColor="text1" w:themeTint="FF" w:themeShade="FF"/>
          <w:sz w:val="22"/>
          <w:szCs w:val="22"/>
        </w:rPr>
        <w:t xml:space="preserve"> from the grounds one</w:t>
      </w:r>
      <w:r w:rsidRPr="281D791F" w:rsidR="00725A1A">
        <w:rPr>
          <w:rFonts w:ascii="Times New Roman" w:hAnsi="Times New Roman" w:cs="Times New Roman"/>
          <w:color w:val="000000" w:themeColor="text1" w:themeTint="FF" w:themeShade="FF"/>
          <w:sz w:val="22"/>
          <w:szCs w:val="22"/>
        </w:rPr>
        <w:t xml:space="preserve"> to </w:t>
      </w:r>
      <w:r w:rsidRPr="281D791F" w:rsidR="00AF1EA6">
        <w:rPr>
          <w:rFonts w:ascii="Times New Roman" w:hAnsi="Times New Roman" w:cs="Times New Roman"/>
          <w:color w:val="000000" w:themeColor="text1" w:themeTint="FF" w:themeShade="FF"/>
          <w:sz w:val="22"/>
          <w:szCs w:val="22"/>
        </w:rPr>
        <w:t>two</w:t>
      </w:r>
      <w:r w:rsidRPr="281D791F" w:rsidR="00725A1A">
        <w:rPr>
          <w:rFonts w:ascii="Times New Roman" w:hAnsi="Times New Roman" w:cs="Times New Roman"/>
          <w:color w:val="000000" w:themeColor="text1" w:themeTint="FF" w:themeShade="FF"/>
          <w:sz w:val="22"/>
          <w:szCs w:val="22"/>
        </w:rPr>
        <w:t xml:space="preserve"> times a day.</w:t>
      </w:r>
      <w:r w:rsidRPr="281D791F" w:rsidR="002B72BD">
        <w:rPr>
          <w:rFonts w:ascii="Times New Roman" w:hAnsi="Times New Roman" w:cs="Times New Roman"/>
          <w:color w:val="000000" w:themeColor="text1" w:themeTint="FF" w:themeShade="FF"/>
          <w:sz w:val="22"/>
          <w:szCs w:val="22"/>
        </w:rPr>
        <w:t xml:space="preserve"> The c</w:t>
      </w:r>
      <w:r w:rsidRPr="281D791F" w:rsidR="00725A1A">
        <w:rPr>
          <w:rFonts w:ascii="Times New Roman" w:hAnsi="Times New Roman" w:cs="Times New Roman"/>
          <w:color w:val="000000" w:themeColor="text1" w:themeTint="FF" w:themeShade="FF"/>
          <w:sz w:val="22"/>
          <w:szCs w:val="22"/>
        </w:rPr>
        <w:t>aretakers begin picking up trash each day</w:t>
      </w:r>
      <w:r w:rsidRPr="281D791F" w:rsidR="002B72BD">
        <w:rPr>
          <w:rFonts w:ascii="Times New Roman" w:hAnsi="Times New Roman" w:cs="Times New Roman"/>
          <w:color w:val="000000" w:themeColor="text1" w:themeTint="FF" w:themeShade="FF"/>
          <w:sz w:val="22"/>
          <w:szCs w:val="22"/>
        </w:rPr>
        <w:t xml:space="preserve"> </w:t>
      </w:r>
      <w:r w:rsidRPr="281D791F" w:rsidR="00725A1A">
        <w:rPr>
          <w:rFonts w:ascii="Times New Roman" w:hAnsi="Times New Roman" w:cs="Times New Roman"/>
          <w:color w:val="000000" w:themeColor="text1" w:themeTint="FF" w:themeShade="FF"/>
          <w:sz w:val="22"/>
          <w:szCs w:val="22"/>
        </w:rPr>
        <w:t>between 8:00 AM – 10:00 AM and stop between 4:00 PM – 5:00 PM.</w:t>
      </w:r>
      <w:r w:rsidRPr="281D791F" w:rsidR="00AF1EA6">
        <w:rPr>
          <w:rFonts w:ascii="Times New Roman" w:hAnsi="Times New Roman" w:cs="Times New Roman"/>
          <w:color w:val="000000" w:themeColor="text1" w:themeTint="FF" w:themeShade="FF"/>
          <w:sz w:val="22"/>
          <w:szCs w:val="22"/>
        </w:rPr>
        <w:t xml:space="preserve"> </w:t>
      </w:r>
    </w:p>
    <w:p w:rsidRPr="0074797C" w:rsidR="00AF1EA6" w:rsidP="0074797C" w:rsidRDefault="00AF1EA6" w14:paraId="6C3472BC" w14:textId="77777777">
      <w:pPr>
        <w:jc w:val="both"/>
        <w:rPr>
          <w:rFonts w:ascii="Times New Roman" w:hAnsi="Times New Roman" w:cs="Times New Roman"/>
          <w:color w:val="000000" w:themeColor="text1"/>
          <w:sz w:val="22"/>
          <w:szCs w:val="22"/>
        </w:rPr>
      </w:pPr>
    </w:p>
    <w:p w:rsidRPr="0074797C" w:rsidR="00AF1EA6" w:rsidP="0074797C" w:rsidRDefault="00AF1EA6" w14:paraId="36AA3E39" w14:textId="78FA811A">
      <w:pPr>
        <w:pStyle w:val="paragraph"/>
        <w:numPr>
          <w:ilvl w:val="0"/>
          <w:numId w:val="2"/>
        </w:numPr>
        <w:spacing w:before="0" w:beforeAutospacing="0" w:after="0" w:afterAutospacing="0"/>
        <w:jc w:val="both"/>
        <w:textAlignment w:val="baseline"/>
        <w:rPr>
          <w:b/>
          <w:bCs/>
          <w:color w:val="000000" w:themeColor="text1"/>
          <w:sz w:val="22"/>
          <w:szCs w:val="22"/>
        </w:rPr>
      </w:pPr>
      <w:r w:rsidRPr="0074797C">
        <w:rPr>
          <w:b/>
          <w:bCs/>
          <w:color w:val="000000" w:themeColor="text1"/>
          <w:sz w:val="22"/>
          <w:szCs w:val="22"/>
        </w:rPr>
        <w:t>Removal and Storage</w:t>
      </w:r>
      <w:r w:rsidRPr="0074797C">
        <w:rPr>
          <w:b/>
          <w:bCs/>
          <w:color w:val="000000" w:themeColor="text1"/>
          <w:sz w:val="22"/>
          <w:szCs w:val="22"/>
        </w:rPr>
        <w:t xml:space="preserve"> Requirement</w:t>
      </w:r>
    </w:p>
    <w:p w:rsidRPr="0074797C" w:rsidR="00626512" w:rsidP="281D791F" w:rsidRDefault="00626512" w14:paraId="4703C86C" w14:textId="4F0A8CF3">
      <w:pPr>
        <w:pStyle w:val="NormalWeb"/>
        <w:spacing w:before="0" w:beforeAutospacing="off" w:after="0" w:afterAutospacing="off"/>
        <w:ind w:firstLine="360"/>
        <w:jc w:val="both"/>
        <w:rPr>
          <w:color w:val="0E101A"/>
          <w:sz w:val="22"/>
          <w:szCs w:val="22"/>
        </w:rPr>
      </w:pPr>
      <w:r w:rsidRPr="281D791F" w:rsidR="00626512">
        <w:rPr>
          <w:color w:val="0E101A"/>
          <w:sz w:val="22"/>
          <w:szCs w:val="22"/>
        </w:rPr>
        <w:t>Sumner Consolidation is in compliance with the storage and removal</w:t>
      </w:r>
      <w:r w:rsidRPr="281D791F" w:rsidR="6F60C97F">
        <w:rPr>
          <w:color w:val="0E101A"/>
          <w:sz w:val="22"/>
          <w:szCs w:val="22"/>
        </w:rPr>
        <w:t xml:space="preserve"> requirement</w:t>
      </w:r>
      <w:r w:rsidRPr="281D791F" w:rsidR="00626512">
        <w:rPr>
          <w:color w:val="0E101A"/>
          <w:sz w:val="22"/>
          <w:szCs w:val="22"/>
        </w:rPr>
        <w:t xml:space="preserve"> of Paragraph 45 of the HUD Agreement</w:t>
      </w:r>
      <w:r w:rsidRPr="281D791F" w:rsidR="6FBD1948">
        <w:rPr>
          <w:color w:val="0E101A"/>
          <w:sz w:val="22"/>
          <w:szCs w:val="22"/>
        </w:rPr>
        <w:t xml:space="preserve"> as they are able to store waste in a manner that prevent pests</w:t>
      </w:r>
      <w:r w:rsidRPr="281D791F" w:rsidR="2CFB3524">
        <w:rPr>
          <w:color w:val="0E101A"/>
          <w:sz w:val="22"/>
          <w:szCs w:val="22"/>
        </w:rPr>
        <w:t xml:space="preserve"> (e.g., exterior </w:t>
      </w:r>
      <w:r w:rsidRPr="281D791F" w:rsidR="2CFB3524">
        <w:rPr>
          <w:color w:val="0E101A"/>
          <w:sz w:val="22"/>
          <w:szCs w:val="22"/>
        </w:rPr>
        <w:t>compactors</w:t>
      </w:r>
      <w:r w:rsidRPr="281D791F" w:rsidR="2CFB3524">
        <w:rPr>
          <w:color w:val="0E101A"/>
          <w:sz w:val="22"/>
          <w:szCs w:val="22"/>
        </w:rPr>
        <w:t>)</w:t>
      </w:r>
      <w:r w:rsidRPr="281D791F" w:rsidR="6FBD1948">
        <w:rPr>
          <w:color w:val="0E101A"/>
          <w:sz w:val="22"/>
          <w:szCs w:val="22"/>
        </w:rPr>
        <w:t>.</w:t>
      </w:r>
    </w:p>
    <w:p w:rsidRPr="0074797C" w:rsidR="00626512" w:rsidP="0074797C" w:rsidRDefault="00626512" w14:paraId="6B8DC3FE" w14:textId="47BD5F74">
      <w:pPr>
        <w:pStyle w:val="NormalWeb"/>
        <w:spacing w:before="0" w:beforeAutospacing="0" w:after="0" w:afterAutospacing="0"/>
        <w:ind w:left="360"/>
        <w:jc w:val="both"/>
        <w:rPr>
          <w:color w:val="0E101A"/>
          <w:sz w:val="22"/>
          <w:szCs w:val="22"/>
        </w:rPr>
      </w:pPr>
      <w:r w:rsidRPr="0074797C">
        <w:rPr>
          <w:rStyle w:val="Strong"/>
          <w:color w:val="0E101A"/>
          <w:sz w:val="22"/>
          <w:szCs w:val="22"/>
        </w:rPr>
        <w:t> </w:t>
      </w:r>
    </w:p>
    <w:p w:rsidRPr="0074797C" w:rsidR="00626512" w:rsidP="281D791F" w:rsidRDefault="00626512" w14:paraId="2DE4FE76" w14:textId="0C184AAC">
      <w:pPr>
        <w:pStyle w:val="NormalWeb"/>
        <w:spacing w:before="0" w:beforeAutospacing="off" w:after="0" w:afterAutospacing="off"/>
        <w:ind w:firstLine="360"/>
        <w:jc w:val="both"/>
        <w:rPr>
          <w:color w:val="0E101A"/>
          <w:sz w:val="22"/>
          <w:szCs w:val="22"/>
        </w:rPr>
      </w:pPr>
      <w:r w:rsidRPr="281D791F" w:rsidR="00626512">
        <w:rPr>
          <w:color w:val="0E101A"/>
          <w:sz w:val="22"/>
          <w:szCs w:val="22"/>
        </w:rPr>
        <w:t>DSNY comes Tuesdays</w:t>
      </w:r>
      <w:r w:rsidRPr="281D791F" w:rsidR="1DCDB78C">
        <w:rPr>
          <w:color w:val="0E101A"/>
          <w:sz w:val="22"/>
          <w:szCs w:val="22"/>
        </w:rPr>
        <w:t>,</w:t>
      </w:r>
      <w:r w:rsidRPr="281D791F" w:rsidR="00626512">
        <w:rPr>
          <w:color w:val="0E101A"/>
          <w:sz w:val="22"/>
          <w:szCs w:val="22"/>
        </w:rPr>
        <w:t xml:space="preserve"> Fridays and Saturdays. An average of five to six bulk tickets are created each </w:t>
      </w:r>
      <w:r w:rsidRPr="281D791F" w:rsidR="4BDC8AE3">
        <w:rPr>
          <w:color w:val="0E101A"/>
          <w:sz w:val="22"/>
          <w:szCs w:val="22"/>
        </w:rPr>
        <w:t>month</w:t>
      </w:r>
      <w:r w:rsidRPr="281D791F" w:rsidR="00626512">
        <w:rPr>
          <w:color w:val="0E101A"/>
          <w:sz w:val="22"/>
          <w:szCs w:val="22"/>
        </w:rPr>
        <w:t xml:space="preserve"> </w:t>
      </w:r>
      <w:r w:rsidRPr="281D791F" w:rsidR="00626512">
        <w:rPr>
          <w:color w:val="0E101A"/>
          <w:sz w:val="22"/>
          <w:szCs w:val="22"/>
        </w:rPr>
        <w:t>for the removal of bulk waste. Bulk trash sits in a yard with an exterior container before being picked up by the vendor.</w:t>
      </w:r>
    </w:p>
    <w:p w:rsidRPr="0074797C" w:rsidR="00626512" w:rsidP="0074797C" w:rsidRDefault="00626512" w14:paraId="4502CF3B" w14:textId="621CB751">
      <w:pPr>
        <w:pStyle w:val="NormalWeb"/>
        <w:spacing w:before="0" w:beforeAutospacing="0" w:after="0" w:afterAutospacing="0"/>
        <w:jc w:val="both"/>
        <w:rPr>
          <w:color w:val="0E101A"/>
          <w:sz w:val="22"/>
          <w:szCs w:val="22"/>
        </w:rPr>
      </w:pPr>
    </w:p>
    <w:p w:rsidRPr="0074797C" w:rsidR="00626512" w:rsidP="281D791F" w:rsidRDefault="00626512" w14:paraId="17D4E686" w14:textId="0F9368C5">
      <w:pPr>
        <w:pStyle w:val="NormalWeb"/>
        <w:spacing w:before="0" w:beforeAutospacing="off" w:after="0" w:afterAutospacing="off"/>
        <w:ind w:firstLine="360"/>
        <w:jc w:val="both"/>
        <w:rPr>
          <w:color w:val="0E101A"/>
          <w:sz w:val="22"/>
          <w:szCs w:val="22"/>
        </w:rPr>
      </w:pPr>
      <w:r w:rsidRPr="281D791F" w:rsidR="00626512">
        <w:rPr>
          <w:color w:val="0E101A"/>
          <w:sz w:val="22"/>
          <w:szCs w:val="22"/>
        </w:rPr>
        <w:t>In terms of storage, in addition to d</w:t>
      </w:r>
      <w:r w:rsidRPr="281D791F" w:rsidR="795ADBB6">
        <w:rPr>
          <w:color w:val="0E101A"/>
          <w:sz w:val="22"/>
          <w:szCs w:val="22"/>
        </w:rPr>
        <w:t>isposing of</w:t>
      </w:r>
      <w:r w:rsidRPr="281D791F" w:rsidR="00626512">
        <w:rPr>
          <w:color w:val="0E101A"/>
          <w:sz w:val="22"/>
          <w:szCs w:val="22"/>
        </w:rPr>
        <w:t xml:space="preserve"> litter into interior trash chutes, residents of this consolidation may drop their waste at 13 additional sites on the premises. Tenants are asked by management to leave their trash in the front of each building, either in trash cans or in exposed trash bags for pick up by caretakers if they choose not to use the chutes. Most tenants dispose of their trash using the drop-off sites. Waste is taken to one of four exterior compactors after being taken from the drop-off sites. All exterior compactors are in good shape and do not require maintenance at the time of reporting. When the trash is not removed from the premises, it is stored in a way that prevents pests</w:t>
      </w:r>
      <w:r w:rsidRPr="281D791F" w:rsidR="1690F418">
        <w:rPr>
          <w:color w:val="0E101A"/>
          <w:sz w:val="22"/>
          <w:szCs w:val="22"/>
        </w:rPr>
        <w:t xml:space="preserve"> (e.g., trash bins)</w:t>
      </w:r>
      <w:r w:rsidRPr="281D791F" w:rsidR="00626512">
        <w:rPr>
          <w:color w:val="0E101A"/>
          <w:sz w:val="22"/>
          <w:szCs w:val="22"/>
        </w:rPr>
        <w:t>.</w:t>
      </w:r>
    </w:p>
    <w:p w:rsidRPr="0074797C" w:rsidR="00626512" w:rsidP="0074797C" w:rsidRDefault="00626512" w14:paraId="3EDA91EB" w14:textId="77777777">
      <w:pPr>
        <w:pStyle w:val="NormalWeb"/>
        <w:spacing w:before="0" w:beforeAutospacing="0" w:after="0" w:afterAutospacing="0"/>
        <w:jc w:val="both"/>
        <w:rPr>
          <w:color w:val="0E101A"/>
          <w:sz w:val="22"/>
          <w:szCs w:val="22"/>
        </w:rPr>
      </w:pPr>
    </w:p>
    <w:p w:rsidRPr="0074797C" w:rsidR="00626512" w:rsidP="281D791F" w:rsidRDefault="00626512" w14:paraId="52FDDE8E" w14:textId="40CB18AB">
      <w:pPr>
        <w:pStyle w:val="NormalWeb"/>
        <w:spacing w:before="0" w:beforeAutospacing="off" w:after="0" w:afterAutospacing="off"/>
        <w:ind w:firstLine="360"/>
        <w:jc w:val="both"/>
        <w:rPr>
          <w:color w:val="0E101A"/>
          <w:sz w:val="22"/>
          <w:szCs w:val="22"/>
        </w:rPr>
      </w:pPr>
      <w:r w:rsidRPr="281D791F" w:rsidR="00626512">
        <w:rPr>
          <w:color w:val="0E101A"/>
          <w:sz w:val="22"/>
          <w:szCs w:val="22"/>
        </w:rPr>
        <w:t xml:space="preserve">Sumner has </w:t>
      </w:r>
      <w:r w:rsidRPr="281D791F" w:rsidR="1166BE6F">
        <w:rPr>
          <w:color w:val="0E101A"/>
          <w:sz w:val="22"/>
          <w:szCs w:val="22"/>
        </w:rPr>
        <w:t>two</w:t>
      </w:r>
      <w:r w:rsidRPr="281D791F" w:rsidR="00626512">
        <w:rPr>
          <w:color w:val="0E101A"/>
          <w:sz w:val="22"/>
          <w:szCs w:val="22"/>
        </w:rPr>
        <w:t xml:space="preserve"> </w:t>
      </w:r>
      <w:r w:rsidRPr="281D791F" w:rsidR="00626512">
        <w:rPr>
          <w:color w:val="0E101A"/>
          <w:sz w:val="22"/>
          <w:szCs w:val="22"/>
        </w:rPr>
        <w:t>bulk containers and 31 interior compactor rooms. Of the 31 interior compactor rooms, two were inaccessible</w:t>
      </w:r>
      <w:r w:rsidRPr="281D791F" w:rsidR="526CB2C0">
        <w:rPr>
          <w:color w:val="0E101A"/>
          <w:sz w:val="22"/>
          <w:szCs w:val="22"/>
        </w:rPr>
        <w:t>:</w:t>
      </w:r>
      <w:r w:rsidRPr="281D791F" w:rsidR="00626512">
        <w:rPr>
          <w:color w:val="0E101A"/>
          <w:sz w:val="22"/>
          <w:szCs w:val="22"/>
        </w:rPr>
        <w:t xml:space="preserve"> 67 Marcus Garvey Boulevard</w:t>
      </w:r>
      <w:r w:rsidRPr="281D791F" w:rsidR="0D489CA0">
        <w:rPr>
          <w:color w:val="0E101A"/>
          <w:sz w:val="22"/>
          <w:szCs w:val="22"/>
        </w:rPr>
        <w:t xml:space="preserve"> due to pests</w:t>
      </w:r>
      <w:r w:rsidRPr="281D791F" w:rsidR="00626512">
        <w:rPr>
          <w:color w:val="0E101A"/>
          <w:sz w:val="22"/>
          <w:szCs w:val="22"/>
        </w:rPr>
        <w:t xml:space="preserve"> and 987 Myrtle Avenue</w:t>
      </w:r>
      <w:r w:rsidRPr="281D791F" w:rsidR="0C091D8D">
        <w:rPr>
          <w:color w:val="0E101A"/>
          <w:sz w:val="22"/>
          <w:szCs w:val="22"/>
        </w:rPr>
        <w:t xml:space="preserve"> due to flooding</w:t>
      </w:r>
      <w:r w:rsidRPr="281D791F" w:rsidR="00626512">
        <w:rPr>
          <w:color w:val="0E101A"/>
          <w:sz w:val="22"/>
          <w:szCs w:val="22"/>
        </w:rPr>
        <w:t>.</w:t>
      </w:r>
      <w:r w:rsidRPr="281D791F" w:rsidR="7BC85590">
        <w:rPr>
          <w:color w:val="0E101A"/>
          <w:sz w:val="22"/>
          <w:szCs w:val="22"/>
        </w:rPr>
        <w:t xml:space="preserve"> Further information is needed to see what the current statues is of the interior compacto</w:t>
      </w:r>
      <w:r w:rsidRPr="281D791F" w:rsidR="60412233">
        <w:rPr>
          <w:color w:val="0E101A"/>
          <w:sz w:val="22"/>
          <w:szCs w:val="22"/>
        </w:rPr>
        <w:t>r</w:t>
      </w:r>
      <w:r w:rsidRPr="281D791F" w:rsidR="7BC85590">
        <w:rPr>
          <w:color w:val="0E101A"/>
          <w:sz w:val="22"/>
          <w:szCs w:val="22"/>
        </w:rPr>
        <w:t>s.</w:t>
      </w:r>
      <w:r w:rsidRPr="281D791F" w:rsidR="00626512">
        <w:rPr>
          <w:color w:val="0E101A"/>
          <w:sz w:val="22"/>
          <w:szCs w:val="22"/>
        </w:rPr>
        <w:t xml:space="preserve"> Sumner disposes of approximately 100 – 200 compactor bags</w:t>
      </w:r>
      <w:r w:rsidRPr="281D791F" w:rsidR="70D4F9D0">
        <w:rPr>
          <w:color w:val="0E101A"/>
          <w:sz w:val="22"/>
          <w:szCs w:val="22"/>
        </w:rPr>
        <w:t xml:space="preserve"> (40 lbs. Bags)</w:t>
      </w:r>
      <w:r w:rsidRPr="281D791F" w:rsidR="00626512">
        <w:rPr>
          <w:color w:val="0E101A"/>
          <w:sz w:val="22"/>
          <w:szCs w:val="22"/>
        </w:rPr>
        <w:t xml:space="preserve">. The supervisor also stated that Sumner did not have a pest problem and treated any pest problems by collapsing the burrows. According to the </w:t>
      </w:r>
      <w:r w:rsidRPr="281D791F" w:rsidR="260DD8AB">
        <w:rPr>
          <w:color w:val="0E101A"/>
          <w:sz w:val="22"/>
          <w:szCs w:val="22"/>
        </w:rPr>
        <w:t xml:space="preserve">Sumner </w:t>
      </w:r>
      <w:r w:rsidRPr="281D791F" w:rsidR="00626512">
        <w:rPr>
          <w:color w:val="0E101A"/>
          <w:sz w:val="22"/>
          <w:szCs w:val="22"/>
        </w:rPr>
        <w:t>Rat Reduction Plan, in the summer of 2018, the site had 61 rat burrows, but as of March 13, 2019, they have very few burrows. Further research is needed to quantify the number of borrows.</w:t>
      </w:r>
    </w:p>
    <w:p w:rsidRPr="0074797C" w:rsidR="00626512" w:rsidP="0074797C" w:rsidRDefault="00626512" w14:paraId="704FC70C" w14:textId="77777777">
      <w:pPr>
        <w:pStyle w:val="NormalWeb"/>
        <w:spacing w:before="0" w:beforeAutospacing="0" w:after="0" w:afterAutospacing="0"/>
        <w:ind w:left="360"/>
        <w:jc w:val="both"/>
        <w:rPr>
          <w:color w:val="0E101A"/>
          <w:sz w:val="22"/>
          <w:szCs w:val="22"/>
        </w:rPr>
      </w:pPr>
    </w:p>
    <w:p w:rsidRPr="0074797C" w:rsidR="00626512" w:rsidP="281D791F" w:rsidRDefault="00626512" w14:paraId="5188C0C2" w14:textId="1D19CF8A">
      <w:pPr>
        <w:pStyle w:val="NormalWeb"/>
        <w:spacing w:before="0" w:beforeAutospacing="off" w:after="0" w:afterAutospacing="off"/>
        <w:ind w:firstLine="360"/>
        <w:jc w:val="both"/>
        <w:rPr>
          <w:color w:val="0E101A"/>
          <w:sz w:val="22"/>
          <w:szCs w:val="22"/>
        </w:rPr>
      </w:pPr>
      <w:r w:rsidRPr="281D791F" w:rsidR="00626512">
        <w:rPr>
          <w:color w:val="0E101A"/>
          <w:sz w:val="22"/>
          <w:szCs w:val="22"/>
        </w:rPr>
        <w:t>Sumner reports that, if necessary, they can take the trash from the developments to Tompkins Houses, Marcy Houses, and Roosevelt Houses and vice versa. According to the compliance report, there are external sources of waste and bulk being illegally dumped at this site, primarily from construction companies, stores, and unknown sources. According to Mr. Jacob, the biggest obstacle</w:t>
      </w:r>
      <w:r w:rsidRPr="281D791F" w:rsidR="1531C5ED">
        <w:rPr>
          <w:color w:val="0E101A"/>
          <w:sz w:val="22"/>
          <w:szCs w:val="22"/>
        </w:rPr>
        <w:t>s</w:t>
      </w:r>
      <w:r w:rsidRPr="281D791F" w:rsidR="00626512">
        <w:rPr>
          <w:color w:val="0E101A"/>
          <w:sz w:val="22"/>
          <w:szCs w:val="22"/>
        </w:rPr>
        <w:t xml:space="preserve"> the site faces </w:t>
      </w:r>
      <w:r w:rsidRPr="281D791F" w:rsidR="2D101A4C">
        <w:rPr>
          <w:color w:val="0E101A"/>
          <w:sz w:val="22"/>
          <w:szCs w:val="22"/>
        </w:rPr>
        <w:t>are</w:t>
      </w:r>
      <w:r w:rsidRPr="281D791F" w:rsidR="00626512">
        <w:rPr>
          <w:color w:val="0E101A"/>
          <w:sz w:val="22"/>
          <w:szCs w:val="22"/>
        </w:rPr>
        <w:t xml:space="preserve"> insufficient staffing</w:t>
      </w:r>
      <w:r w:rsidRPr="281D791F" w:rsidR="00C81C32">
        <w:rPr>
          <w:color w:val="0E101A"/>
          <w:sz w:val="22"/>
          <w:szCs w:val="22"/>
        </w:rPr>
        <w:t xml:space="preserve"> and </w:t>
      </w:r>
      <w:r w:rsidRPr="281D791F" w:rsidR="00626512">
        <w:rPr>
          <w:color w:val="0E101A"/>
          <w:sz w:val="22"/>
          <w:szCs w:val="22"/>
        </w:rPr>
        <w:t>that resident outreach was the primary way to improve trash management. </w:t>
      </w:r>
    </w:p>
    <w:p w:rsidRPr="0074797C" w:rsidR="00626512" w:rsidP="0074797C" w:rsidRDefault="00626512" w14:paraId="06B1ED2D" w14:textId="77777777">
      <w:pPr>
        <w:pStyle w:val="NormalWeb"/>
        <w:spacing w:before="0" w:beforeAutospacing="0" w:after="0" w:afterAutospacing="0"/>
        <w:ind w:firstLine="360"/>
        <w:jc w:val="both"/>
        <w:rPr>
          <w:color w:val="0E101A"/>
          <w:sz w:val="22"/>
          <w:szCs w:val="22"/>
        </w:rPr>
      </w:pPr>
    </w:p>
    <w:p w:rsidRPr="0074797C" w:rsidR="00626512" w:rsidP="281D791F" w:rsidRDefault="00626512" w14:paraId="45E59796" w14:textId="5C856CC8">
      <w:pPr>
        <w:pStyle w:val="NormalWeb"/>
        <w:spacing w:before="0" w:beforeAutospacing="off" w:after="0" w:afterAutospacing="off"/>
        <w:ind w:firstLine="360"/>
        <w:jc w:val="both"/>
        <w:rPr>
          <w:color w:val="0E101A"/>
          <w:sz w:val="22"/>
          <w:szCs w:val="22"/>
        </w:rPr>
      </w:pPr>
      <w:r w:rsidRPr="281D791F" w:rsidR="00626512">
        <w:rPr>
          <w:color w:val="0E101A"/>
          <w:sz w:val="22"/>
          <w:szCs w:val="22"/>
        </w:rPr>
        <w:t xml:space="preserve">In a June 24, 2020 report, the Monitor Cleanliness Team gave 303 Vernon a B- </w:t>
      </w:r>
      <w:r w:rsidRPr="281D791F" w:rsidR="5B5D4C58">
        <w:rPr>
          <w:color w:val="0E101A"/>
          <w:sz w:val="22"/>
          <w:szCs w:val="22"/>
        </w:rPr>
        <w:t xml:space="preserve">rating </w:t>
      </w:r>
      <w:r w:rsidRPr="281D791F" w:rsidR="00626512">
        <w:rPr>
          <w:color w:val="0E101A"/>
          <w:sz w:val="22"/>
          <w:szCs w:val="22"/>
        </w:rPr>
        <w:t xml:space="preserve">and Sumner a B </w:t>
      </w:r>
      <w:r w:rsidRPr="281D791F" w:rsidR="249EE69F">
        <w:rPr>
          <w:color w:val="0E101A"/>
          <w:sz w:val="22"/>
          <w:szCs w:val="22"/>
        </w:rPr>
        <w:t>rating</w:t>
      </w:r>
      <w:r w:rsidRPr="281D791F" w:rsidR="00626512">
        <w:rPr>
          <w:color w:val="0E101A"/>
          <w:sz w:val="22"/>
          <w:szCs w:val="22"/>
        </w:rPr>
        <w:t>. The team has not yet evaluated Bedford-Stuyvesant Rehab.  </w:t>
      </w:r>
    </w:p>
    <w:p w:rsidRPr="0074797C" w:rsidR="005D3BCB" w:rsidP="00626512" w:rsidRDefault="005D3BCB" w14:paraId="3656B9AB" w14:textId="6596869F">
      <w:pPr>
        <w:pStyle w:val="paragraph"/>
        <w:spacing w:before="0" w:beforeAutospacing="0" w:after="0" w:afterAutospacing="0"/>
        <w:ind w:firstLine="360"/>
        <w:jc w:val="both"/>
        <w:textAlignment w:val="baseline"/>
        <w:rPr>
          <w:sz w:val="22"/>
          <w:szCs w:val="22"/>
        </w:rPr>
      </w:pPr>
    </w:p>
    <w:sectPr w:rsidRPr="0074797C" w:rsidR="005D3BCB" w:rsidSect="00A14A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3F5B"/>
    <w:multiLevelType w:val="hybridMultilevel"/>
    <w:tmpl w:val="22A8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736F33"/>
    <w:multiLevelType w:val="hybridMultilevel"/>
    <w:tmpl w:val="22A8E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77A9F"/>
    <w:multiLevelType w:val="hybridMultilevel"/>
    <w:tmpl w:val="F3580E5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E0"/>
    <w:rsid w:val="0005210D"/>
    <w:rsid w:val="0005761A"/>
    <w:rsid w:val="00084717"/>
    <w:rsid w:val="000866D6"/>
    <w:rsid w:val="000B1523"/>
    <w:rsid w:val="00171DD9"/>
    <w:rsid w:val="00174D2D"/>
    <w:rsid w:val="001767B7"/>
    <w:rsid w:val="001B7A59"/>
    <w:rsid w:val="002B37B4"/>
    <w:rsid w:val="002B72BD"/>
    <w:rsid w:val="002D4208"/>
    <w:rsid w:val="002E4AE7"/>
    <w:rsid w:val="002F5D35"/>
    <w:rsid w:val="00323FF8"/>
    <w:rsid w:val="00340B06"/>
    <w:rsid w:val="00342AD9"/>
    <w:rsid w:val="00351498"/>
    <w:rsid w:val="003A72ED"/>
    <w:rsid w:val="003D5259"/>
    <w:rsid w:val="0047181C"/>
    <w:rsid w:val="0049098A"/>
    <w:rsid w:val="004A48CB"/>
    <w:rsid w:val="004E6FED"/>
    <w:rsid w:val="0055077D"/>
    <w:rsid w:val="005A2857"/>
    <w:rsid w:val="005D3BCB"/>
    <w:rsid w:val="00626512"/>
    <w:rsid w:val="00664597"/>
    <w:rsid w:val="00682148"/>
    <w:rsid w:val="00722BE6"/>
    <w:rsid w:val="00725A1A"/>
    <w:rsid w:val="00741223"/>
    <w:rsid w:val="0074797C"/>
    <w:rsid w:val="00773C8A"/>
    <w:rsid w:val="007D3AC8"/>
    <w:rsid w:val="007FBD3A"/>
    <w:rsid w:val="008541DE"/>
    <w:rsid w:val="00855567"/>
    <w:rsid w:val="008574F2"/>
    <w:rsid w:val="00885C7A"/>
    <w:rsid w:val="008F29C5"/>
    <w:rsid w:val="00957EC0"/>
    <w:rsid w:val="00987938"/>
    <w:rsid w:val="009C6F17"/>
    <w:rsid w:val="009D03E0"/>
    <w:rsid w:val="00A14AC8"/>
    <w:rsid w:val="00AF0CA2"/>
    <w:rsid w:val="00AF1EA6"/>
    <w:rsid w:val="00B24FE4"/>
    <w:rsid w:val="00B6624B"/>
    <w:rsid w:val="00B85927"/>
    <w:rsid w:val="00B93B53"/>
    <w:rsid w:val="00C5493E"/>
    <w:rsid w:val="00C81406"/>
    <w:rsid w:val="00C81C32"/>
    <w:rsid w:val="00CA3089"/>
    <w:rsid w:val="00CC0C1F"/>
    <w:rsid w:val="00CC2091"/>
    <w:rsid w:val="00CC2BFB"/>
    <w:rsid w:val="00CF7D1B"/>
    <w:rsid w:val="00D44E00"/>
    <w:rsid w:val="00E423E7"/>
    <w:rsid w:val="00E6399D"/>
    <w:rsid w:val="00E7228E"/>
    <w:rsid w:val="00E73A85"/>
    <w:rsid w:val="00EC0F20"/>
    <w:rsid w:val="00EF3C2E"/>
    <w:rsid w:val="00F44DA4"/>
    <w:rsid w:val="00F63E52"/>
    <w:rsid w:val="00F63F51"/>
    <w:rsid w:val="00F72E50"/>
    <w:rsid w:val="00F7576B"/>
    <w:rsid w:val="00F75D59"/>
    <w:rsid w:val="00F955CC"/>
    <w:rsid w:val="00FC3645"/>
    <w:rsid w:val="00FE0B8B"/>
    <w:rsid w:val="00FF0954"/>
    <w:rsid w:val="013C3A48"/>
    <w:rsid w:val="02195A3A"/>
    <w:rsid w:val="02570756"/>
    <w:rsid w:val="02C20FED"/>
    <w:rsid w:val="0339D89E"/>
    <w:rsid w:val="0348E41E"/>
    <w:rsid w:val="0363FC43"/>
    <w:rsid w:val="03FC0901"/>
    <w:rsid w:val="042B9233"/>
    <w:rsid w:val="0461FCDB"/>
    <w:rsid w:val="04AFEA3B"/>
    <w:rsid w:val="04CF3C78"/>
    <w:rsid w:val="0517A4B0"/>
    <w:rsid w:val="07C453F7"/>
    <w:rsid w:val="0878F512"/>
    <w:rsid w:val="088801F4"/>
    <w:rsid w:val="08BC745B"/>
    <w:rsid w:val="08EC971A"/>
    <w:rsid w:val="09104626"/>
    <w:rsid w:val="0A07522F"/>
    <w:rsid w:val="0AB8D243"/>
    <w:rsid w:val="0AEA1EEA"/>
    <w:rsid w:val="0B5752C3"/>
    <w:rsid w:val="0B932994"/>
    <w:rsid w:val="0BC30428"/>
    <w:rsid w:val="0C091D8D"/>
    <w:rsid w:val="0C3CA5E3"/>
    <w:rsid w:val="0C896E65"/>
    <w:rsid w:val="0CAD628B"/>
    <w:rsid w:val="0CDCB1C0"/>
    <w:rsid w:val="0D489CA0"/>
    <w:rsid w:val="0EA3FE8A"/>
    <w:rsid w:val="0F5AB0E2"/>
    <w:rsid w:val="0F88AB21"/>
    <w:rsid w:val="0FAD9AF9"/>
    <w:rsid w:val="10ED90C3"/>
    <w:rsid w:val="1132B587"/>
    <w:rsid w:val="1166BE6F"/>
    <w:rsid w:val="11D71BB8"/>
    <w:rsid w:val="12ABBA11"/>
    <w:rsid w:val="13BF7EA6"/>
    <w:rsid w:val="14AB2A50"/>
    <w:rsid w:val="1531C5ED"/>
    <w:rsid w:val="15556C88"/>
    <w:rsid w:val="157C365A"/>
    <w:rsid w:val="1690F418"/>
    <w:rsid w:val="16FC5D4C"/>
    <w:rsid w:val="16FF29B9"/>
    <w:rsid w:val="17041504"/>
    <w:rsid w:val="171F2AEE"/>
    <w:rsid w:val="17A4173C"/>
    <w:rsid w:val="17C7E0D6"/>
    <w:rsid w:val="1A324973"/>
    <w:rsid w:val="1A726DDB"/>
    <w:rsid w:val="1A9E1A6D"/>
    <w:rsid w:val="1B9963BC"/>
    <w:rsid w:val="1BEF27A2"/>
    <w:rsid w:val="1C1A0BC5"/>
    <w:rsid w:val="1CAB80D0"/>
    <w:rsid w:val="1CE8D5EE"/>
    <w:rsid w:val="1D53E30F"/>
    <w:rsid w:val="1D7040C9"/>
    <w:rsid w:val="1DA3A2EF"/>
    <w:rsid w:val="1DCDB78C"/>
    <w:rsid w:val="1E2DC96D"/>
    <w:rsid w:val="1E48D39E"/>
    <w:rsid w:val="1E4D0C60"/>
    <w:rsid w:val="1E621308"/>
    <w:rsid w:val="1E8A2134"/>
    <w:rsid w:val="1E9A44F2"/>
    <w:rsid w:val="1EA136F3"/>
    <w:rsid w:val="1ED4CCAE"/>
    <w:rsid w:val="1F46184A"/>
    <w:rsid w:val="1FDD7223"/>
    <w:rsid w:val="1FE78A5C"/>
    <w:rsid w:val="205C0240"/>
    <w:rsid w:val="208385C1"/>
    <w:rsid w:val="20950290"/>
    <w:rsid w:val="21649C58"/>
    <w:rsid w:val="217413F5"/>
    <w:rsid w:val="21960D52"/>
    <w:rsid w:val="21B38F60"/>
    <w:rsid w:val="22057701"/>
    <w:rsid w:val="226331BE"/>
    <w:rsid w:val="2298E82F"/>
    <w:rsid w:val="22B200E4"/>
    <w:rsid w:val="23A27B45"/>
    <w:rsid w:val="23AEF89A"/>
    <w:rsid w:val="249EE69F"/>
    <w:rsid w:val="24EB75D8"/>
    <w:rsid w:val="250762AB"/>
    <w:rsid w:val="25216BBA"/>
    <w:rsid w:val="26082B76"/>
    <w:rsid w:val="260DD8AB"/>
    <w:rsid w:val="26B633C5"/>
    <w:rsid w:val="2700B2FF"/>
    <w:rsid w:val="27573855"/>
    <w:rsid w:val="275B3EF2"/>
    <w:rsid w:val="27C2F8F1"/>
    <w:rsid w:val="27D08BAA"/>
    <w:rsid w:val="281D791F"/>
    <w:rsid w:val="2847ADE5"/>
    <w:rsid w:val="286C1D7A"/>
    <w:rsid w:val="29B8CFA7"/>
    <w:rsid w:val="29DAA51A"/>
    <w:rsid w:val="29FFB9A8"/>
    <w:rsid w:val="2A1ACD77"/>
    <w:rsid w:val="2BAAE139"/>
    <w:rsid w:val="2BE3BC79"/>
    <w:rsid w:val="2C13C07F"/>
    <w:rsid w:val="2CFB3524"/>
    <w:rsid w:val="2D101A4C"/>
    <w:rsid w:val="2D62D246"/>
    <w:rsid w:val="2E0D0B03"/>
    <w:rsid w:val="2E194FCA"/>
    <w:rsid w:val="2E908292"/>
    <w:rsid w:val="2F0C280C"/>
    <w:rsid w:val="3019270C"/>
    <w:rsid w:val="304B0745"/>
    <w:rsid w:val="30A06146"/>
    <w:rsid w:val="30EAE10E"/>
    <w:rsid w:val="31EC77F3"/>
    <w:rsid w:val="3203F5BB"/>
    <w:rsid w:val="322BDA3D"/>
    <w:rsid w:val="3265F557"/>
    <w:rsid w:val="32A6D258"/>
    <w:rsid w:val="32F2D021"/>
    <w:rsid w:val="331B3E95"/>
    <w:rsid w:val="334EA8EE"/>
    <w:rsid w:val="33E8A200"/>
    <w:rsid w:val="347A9456"/>
    <w:rsid w:val="35112582"/>
    <w:rsid w:val="3539EED8"/>
    <w:rsid w:val="35585A50"/>
    <w:rsid w:val="35DC1182"/>
    <w:rsid w:val="37238626"/>
    <w:rsid w:val="374E77B5"/>
    <w:rsid w:val="39DDB10D"/>
    <w:rsid w:val="39F91C63"/>
    <w:rsid w:val="3A796D60"/>
    <w:rsid w:val="3AA9DB78"/>
    <w:rsid w:val="3AFAC3F4"/>
    <w:rsid w:val="3B076CF1"/>
    <w:rsid w:val="3B1BAED6"/>
    <w:rsid w:val="3B1DE448"/>
    <w:rsid w:val="3B22B095"/>
    <w:rsid w:val="3B28208E"/>
    <w:rsid w:val="3BC00D5C"/>
    <w:rsid w:val="3BFCB76A"/>
    <w:rsid w:val="3CFCC423"/>
    <w:rsid w:val="3D10BF00"/>
    <w:rsid w:val="3D81F10B"/>
    <w:rsid w:val="3D90D952"/>
    <w:rsid w:val="3DD3F03F"/>
    <w:rsid w:val="3E490F90"/>
    <w:rsid w:val="3E63051C"/>
    <w:rsid w:val="3E9031A7"/>
    <w:rsid w:val="3ED448A8"/>
    <w:rsid w:val="3F24456F"/>
    <w:rsid w:val="3F2D1492"/>
    <w:rsid w:val="3F2E455A"/>
    <w:rsid w:val="3F49BEB2"/>
    <w:rsid w:val="3F6492C6"/>
    <w:rsid w:val="3F787032"/>
    <w:rsid w:val="3F78A0A5"/>
    <w:rsid w:val="3F9CC6FF"/>
    <w:rsid w:val="3FA0EBAA"/>
    <w:rsid w:val="406F87C9"/>
    <w:rsid w:val="408BB8EF"/>
    <w:rsid w:val="409994B7"/>
    <w:rsid w:val="409A259B"/>
    <w:rsid w:val="409FAE51"/>
    <w:rsid w:val="40F533EC"/>
    <w:rsid w:val="41AD14B6"/>
    <w:rsid w:val="41B22B30"/>
    <w:rsid w:val="41C77C5E"/>
    <w:rsid w:val="41DA76F2"/>
    <w:rsid w:val="4200BF19"/>
    <w:rsid w:val="4291B319"/>
    <w:rsid w:val="42A1EDCD"/>
    <w:rsid w:val="434E6A37"/>
    <w:rsid w:val="4350E28B"/>
    <w:rsid w:val="43D98899"/>
    <w:rsid w:val="43E5AE59"/>
    <w:rsid w:val="45238EA8"/>
    <w:rsid w:val="45289C62"/>
    <w:rsid w:val="453C1DC9"/>
    <w:rsid w:val="4545A346"/>
    <w:rsid w:val="455FB3D0"/>
    <w:rsid w:val="45918B83"/>
    <w:rsid w:val="45CC3C91"/>
    <w:rsid w:val="45F87892"/>
    <w:rsid w:val="46019EBE"/>
    <w:rsid w:val="46A41327"/>
    <w:rsid w:val="46E70460"/>
    <w:rsid w:val="471959E3"/>
    <w:rsid w:val="47317AD1"/>
    <w:rsid w:val="48428E2F"/>
    <w:rsid w:val="48719F39"/>
    <w:rsid w:val="48780ADA"/>
    <w:rsid w:val="48F62C25"/>
    <w:rsid w:val="490DF658"/>
    <w:rsid w:val="493BF071"/>
    <w:rsid w:val="49A440A8"/>
    <w:rsid w:val="49DDAB24"/>
    <w:rsid w:val="4AA066B8"/>
    <w:rsid w:val="4AEDCA62"/>
    <w:rsid w:val="4AFDBFDB"/>
    <w:rsid w:val="4B29716E"/>
    <w:rsid w:val="4B8B0C6A"/>
    <w:rsid w:val="4BBE0C62"/>
    <w:rsid w:val="4BDC8AE3"/>
    <w:rsid w:val="4BFF888B"/>
    <w:rsid w:val="4C9259F7"/>
    <w:rsid w:val="4CC34DC9"/>
    <w:rsid w:val="4D97D729"/>
    <w:rsid w:val="4DA781BD"/>
    <w:rsid w:val="4DF1135A"/>
    <w:rsid w:val="4E5351FA"/>
    <w:rsid w:val="4EE3395B"/>
    <w:rsid w:val="4F93572D"/>
    <w:rsid w:val="4FD8E796"/>
    <w:rsid w:val="501463E8"/>
    <w:rsid w:val="5020A6B5"/>
    <w:rsid w:val="50DAA106"/>
    <w:rsid w:val="50F22F30"/>
    <w:rsid w:val="51890B1A"/>
    <w:rsid w:val="51C7A4A3"/>
    <w:rsid w:val="526CB2C0"/>
    <w:rsid w:val="526E51C5"/>
    <w:rsid w:val="52D09A08"/>
    <w:rsid w:val="532D6754"/>
    <w:rsid w:val="53AB61D2"/>
    <w:rsid w:val="53DD86DA"/>
    <w:rsid w:val="547D1E84"/>
    <w:rsid w:val="5501CE27"/>
    <w:rsid w:val="5570AB0C"/>
    <w:rsid w:val="55C5A95E"/>
    <w:rsid w:val="55E432C6"/>
    <w:rsid w:val="5675661B"/>
    <w:rsid w:val="567D9057"/>
    <w:rsid w:val="58625614"/>
    <w:rsid w:val="586A6088"/>
    <w:rsid w:val="58D33A29"/>
    <w:rsid w:val="5A330BE2"/>
    <w:rsid w:val="5B1E1966"/>
    <w:rsid w:val="5B5D4C58"/>
    <w:rsid w:val="5B92A326"/>
    <w:rsid w:val="5BC3FF7C"/>
    <w:rsid w:val="5C11496B"/>
    <w:rsid w:val="5C3A8BB4"/>
    <w:rsid w:val="5CBBF533"/>
    <w:rsid w:val="5CFAA5C4"/>
    <w:rsid w:val="5EA121B2"/>
    <w:rsid w:val="5F35E293"/>
    <w:rsid w:val="5FBABEEA"/>
    <w:rsid w:val="5FD5F5B4"/>
    <w:rsid w:val="5FF7D00C"/>
    <w:rsid w:val="602406B2"/>
    <w:rsid w:val="60412233"/>
    <w:rsid w:val="60654209"/>
    <w:rsid w:val="60E6DBD7"/>
    <w:rsid w:val="610E1345"/>
    <w:rsid w:val="6116BC30"/>
    <w:rsid w:val="61561827"/>
    <w:rsid w:val="617D0759"/>
    <w:rsid w:val="6186F80D"/>
    <w:rsid w:val="61A4D86E"/>
    <w:rsid w:val="61F9FB45"/>
    <w:rsid w:val="6249830F"/>
    <w:rsid w:val="626B479C"/>
    <w:rsid w:val="628763BA"/>
    <w:rsid w:val="62AA524D"/>
    <w:rsid w:val="6326CACA"/>
    <w:rsid w:val="634015A9"/>
    <w:rsid w:val="638ACA53"/>
    <w:rsid w:val="63CBFB9B"/>
    <w:rsid w:val="6463032F"/>
    <w:rsid w:val="64B3B7A0"/>
    <w:rsid w:val="65216AD0"/>
    <w:rsid w:val="652379A5"/>
    <w:rsid w:val="659E8D63"/>
    <w:rsid w:val="664896B3"/>
    <w:rsid w:val="6710A184"/>
    <w:rsid w:val="6722F47F"/>
    <w:rsid w:val="672DB4A4"/>
    <w:rsid w:val="6809E22A"/>
    <w:rsid w:val="685CC46E"/>
    <w:rsid w:val="6951D21B"/>
    <w:rsid w:val="697EF063"/>
    <w:rsid w:val="69FB9F22"/>
    <w:rsid w:val="6A4E0EB4"/>
    <w:rsid w:val="6A99F8B0"/>
    <w:rsid w:val="6ADAA1FE"/>
    <w:rsid w:val="6B34B709"/>
    <w:rsid w:val="6B68FB5C"/>
    <w:rsid w:val="6B7BD7F7"/>
    <w:rsid w:val="6B918D34"/>
    <w:rsid w:val="6B92D390"/>
    <w:rsid w:val="6B988ADD"/>
    <w:rsid w:val="6C45A0F4"/>
    <w:rsid w:val="6D50C37C"/>
    <w:rsid w:val="6D784849"/>
    <w:rsid w:val="6ECC740F"/>
    <w:rsid w:val="6EFA2661"/>
    <w:rsid w:val="6F3F0E4B"/>
    <w:rsid w:val="6F60C97F"/>
    <w:rsid w:val="6F7CB082"/>
    <w:rsid w:val="6FBD1948"/>
    <w:rsid w:val="6FEC33A9"/>
    <w:rsid w:val="6FFEB4BB"/>
    <w:rsid w:val="703D3538"/>
    <w:rsid w:val="70446AFF"/>
    <w:rsid w:val="7054A99E"/>
    <w:rsid w:val="70A56019"/>
    <w:rsid w:val="70A9618F"/>
    <w:rsid w:val="70D4F9D0"/>
    <w:rsid w:val="70DCECBD"/>
    <w:rsid w:val="71560BB9"/>
    <w:rsid w:val="726EEA51"/>
    <w:rsid w:val="72E931F9"/>
    <w:rsid w:val="7332BECD"/>
    <w:rsid w:val="73D30759"/>
    <w:rsid w:val="742AABF1"/>
    <w:rsid w:val="746CE2C5"/>
    <w:rsid w:val="74720AD6"/>
    <w:rsid w:val="7475265D"/>
    <w:rsid w:val="74B4F994"/>
    <w:rsid w:val="74F6F43A"/>
    <w:rsid w:val="7513675C"/>
    <w:rsid w:val="752F7049"/>
    <w:rsid w:val="755D7F76"/>
    <w:rsid w:val="756732CA"/>
    <w:rsid w:val="75B79B96"/>
    <w:rsid w:val="761D2148"/>
    <w:rsid w:val="76237F5A"/>
    <w:rsid w:val="769D09A0"/>
    <w:rsid w:val="77019DC0"/>
    <w:rsid w:val="773DA959"/>
    <w:rsid w:val="778C75D5"/>
    <w:rsid w:val="778E1D5C"/>
    <w:rsid w:val="77B2C0F4"/>
    <w:rsid w:val="77B9DE8E"/>
    <w:rsid w:val="77EE90AC"/>
    <w:rsid w:val="77FA891F"/>
    <w:rsid w:val="78011E43"/>
    <w:rsid w:val="7805A0B2"/>
    <w:rsid w:val="78358D0C"/>
    <w:rsid w:val="78CC7BF2"/>
    <w:rsid w:val="78D053DB"/>
    <w:rsid w:val="795ADBB6"/>
    <w:rsid w:val="7A74AF25"/>
    <w:rsid w:val="7AA1AB90"/>
    <w:rsid w:val="7AA45D12"/>
    <w:rsid w:val="7B734C8A"/>
    <w:rsid w:val="7BA1A70E"/>
    <w:rsid w:val="7BC85590"/>
    <w:rsid w:val="7BD9FF4F"/>
    <w:rsid w:val="7C21973C"/>
    <w:rsid w:val="7C32DFD4"/>
    <w:rsid w:val="7C91D153"/>
    <w:rsid w:val="7C992B37"/>
    <w:rsid w:val="7CB0A1E5"/>
    <w:rsid w:val="7D1B32A7"/>
    <w:rsid w:val="7DBC626E"/>
    <w:rsid w:val="7EB21084"/>
    <w:rsid w:val="7EC2FD7A"/>
    <w:rsid w:val="7EDE2C01"/>
    <w:rsid w:val="7FC351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3A19BFB"/>
  <w15:chartTrackingRefBased/>
  <w15:docId w15:val="{7B94C02D-80CC-E942-9D86-D0ABF73A5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03E0"/>
    <w:pPr>
      <w:ind w:left="720"/>
      <w:contextualSpacing/>
    </w:pPr>
  </w:style>
  <w:style w:type="character" w:styleId="Hyperlink">
    <w:name w:val="Hyperlink"/>
    <w:basedOn w:val="DefaultParagraphFont"/>
    <w:uiPriority w:val="99"/>
    <w:unhideWhenUsed/>
    <w:rsid w:val="009D03E0"/>
    <w:rPr>
      <w:color w:val="0563C1" w:themeColor="hyperlink"/>
      <w:u w:val="single"/>
    </w:rPr>
  </w:style>
  <w:style w:type="character" w:styleId="UnresolvedMention">
    <w:name w:val="Unresolved Mention"/>
    <w:basedOn w:val="DefaultParagraphFont"/>
    <w:uiPriority w:val="99"/>
    <w:rsid w:val="009D03E0"/>
    <w:rPr>
      <w:color w:val="605E5C"/>
      <w:shd w:val="clear" w:color="auto" w:fill="E1DFDD"/>
    </w:rPr>
  </w:style>
  <w:style w:type="character" w:styleId="FollowedHyperlink">
    <w:name w:val="FollowedHyperlink"/>
    <w:basedOn w:val="DefaultParagraphFont"/>
    <w:uiPriority w:val="99"/>
    <w:semiHidden/>
    <w:unhideWhenUsed/>
    <w:rsid w:val="009D03E0"/>
    <w:rPr>
      <w:color w:val="954F72" w:themeColor="followedHyperlink"/>
      <w:u w:val="single"/>
    </w:rPr>
  </w:style>
  <w:style w:type="paragraph" w:styleId="BalloonText">
    <w:name w:val="Balloon Text"/>
    <w:basedOn w:val="Normal"/>
    <w:link w:val="BalloonTextChar"/>
    <w:uiPriority w:val="99"/>
    <w:semiHidden/>
    <w:unhideWhenUsed/>
    <w:rsid w:val="009D03E0"/>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9D03E0"/>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9098A"/>
  </w:style>
  <w:style w:type="paragraph" w:styleId="paragraph" w:customStyle="1">
    <w:name w:val="paragraph"/>
    <w:basedOn w:val="Normal"/>
    <w:rsid w:val="00AF1EA6"/>
    <w:pPr>
      <w:spacing w:before="100" w:beforeAutospacing="1" w:after="100" w:afterAutospacing="1"/>
    </w:pPr>
    <w:rPr>
      <w:rFonts w:ascii="Times New Roman" w:hAnsi="Times New Roman" w:eastAsia="Times New Roman" w:cs="Times New Roman"/>
    </w:rPr>
  </w:style>
  <w:style w:type="character" w:styleId="normaltextrun" w:customStyle="1">
    <w:name w:val="normaltextrun"/>
    <w:basedOn w:val="DefaultParagraphFont"/>
    <w:rsid w:val="00AF1EA6"/>
  </w:style>
  <w:style w:type="paragraph" w:styleId="NormalWeb">
    <w:name w:val="Normal (Web)"/>
    <w:basedOn w:val="Normal"/>
    <w:uiPriority w:val="99"/>
    <w:semiHidden/>
    <w:unhideWhenUsed/>
    <w:rsid w:val="00626512"/>
    <w:pPr>
      <w:spacing w:before="100" w:beforeAutospacing="1" w:after="100" w:afterAutospacing="1"/>
    </w:pPr>
    <w:rPr>
      <w:rFonts w:ascii="Times New Roman" w:hAnsi="Times New Roman" w:eastAsia="Times New Roman" w:cs="Times New Roman"/>
    </w:rPr>
  </w:style>
  <w:style w:type="character" w:styleId="Strong">
    <w:name w:val="Strong"/>
    <w:basedOn w:val="DefaultParagraphFont"/>
    <w:uiPriority w:val="22"/>
    <w:qFormat/>
    <w:rsid w:val="00626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474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0" /><Relationship Type="http://schemas.openxmlformats.org/officeDocument/2006/relationships/customXml" Target="../customXml/item4.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2B57203-F12D-4DC3-B9ED-B47446676067}">
  <ds:schemaRefs>
    <ds:schemaRef ds:uri="http://schemas.microsoft.com/sharepoint/v3/contenttype/forms"/>
  </ds:schemaRefs>
</ds:datastoreItem>
</file>

<file path=customXml/itemProps2.xml><?xml version="1.0" encoding="utf-8"?>
<ds:datastoreItem xmlns:ds="http://schemas.openxmlformats.org/officeDocument/2006/customXml" ds:itemID="{6B27354F-8B4E-4F64-8583-E0EA1AE1049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00E22059-2577-47B3-98CD-C5E9382A0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E6A7D1-4168-674E-AC00-8BE64621A7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Hannah Wolfe</dc:creator>
  <keywords/>
  <dc:description/>
  <lastModifiedBy>Wolfe, Hannah</lastModifiedBy>
  <revision>44</revision>
  <dcterms:created xsi:type="dcterms:W3CDTF">2020-06-26T16:37:00.0000000Z</dcterms:created>
  <dcterms:modified xsi:type="dcterms:W3CDTF">2020-07-07T18:15:04.8930246Z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