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97771" w14:textId="58D13850" w:rsidR="0066221C" w:rsidRDefault="0066221C" w:rsidP="0066221C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  <w:bookmarkStart w:id="0" w:name="_GoBack"/>
      <w:bookmarkEnd w:id="0"/>
      <w:proofErr w:type="spellStart"/>
      <w:r>
        <w:rPr>
          <w:rStyle w:val="normaltextrun"/>
          <w:b/>
          <w:bCs/>
          <w:sz w:val="22"/>
          <w:szCs w:val="22"/>
        </w:rPr>
        <w:t>Dy</w:t>
      </w:r>
      <w:r w:rsidR="00C85D96">
        <w:rPr>
          <w:rStyle w:val="normaltextrun"/>
          <w:b/>
          <w:bCs/>
          <w:sz w:val="22"/>
          <w:szCs w:val="22"/>
        </w:rPr>
        <w:t>ckman</w:t>
      </w:r>
      <w:proofErr w:type="spellEnd"/>
      <w:r w:rsidR="00C85D96">
        <w:rPr>
          <w:rStyle w:val="normaltextrun"/>
          <w:b/>
          <w:bCs/>
          <w:sz w:val="22"/>
          <w:szCs w:val="22"/>
        </w:rPr>
        <w:t xml:space="preserve"> Overview: </w:t>
      </w:r>
    </w:p>
    <w:p w14:paraId="459A268F" w14:textId="77777777" w:rsidR="0066221C" w:rsidRDefault="0066221C" w:rsidP="006622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18"/>
          <w:szCs w:val="18"/>
        </w:rPr>
        <w:t> 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45C61C9B" w14:textId="51890AE3" w:rsidR="0066221C" w:rsidRDefault="0066221C" w:rsidP="006622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The </w:t>
      </w:r>
      <w:proofErr w:type="spellStart"/>
      <w:r w:rsidR="000A45EA">
        <w:rPr>
          <w:rStyle w:val="normaltextrun"/>
          <w:sz w:val="22"/>
          <w:szCs w:val="22"/>
        </w:rPr>
        <w:t>Dyc</w:t>
      </w:r>
      <w:r w:rsidR="00FC41B6">
        <w:rPr>
          <w:rStyle w:val="normaltextrun"/>
          <w:sz w:val="22"/>
          <w:szCs w:val="22"/>
        </w:rPr>
        <w:t>k</w:t>
      </w:r>
      <w:r w:rsidR="000A45EA">
        <w:rPr>
          <w:rStyle w:val="normaltextrun"/>
          <w:sz w:val="22"/>
          <w:szCs w:val="22"/>
        </w:rPr>
        <w:t>man</w:t>
      </w:r>
      <w:proofErr w:type="spellEnd"/>
      <w:r>
        <w:rPr>
          <w:rStyle w:val="normaltextrun"/>
          <w:sz w:val="22"/>
          <w:szCs w:val="22"/>
        </w:rPr>
        <w:t> </w:t>
      </w:r>
      <w:r w:rsidR="00462D54">
        <w:rPr>
          <w:rStyle w:val="normaltextrun"/>
          <w:sz w:val="22"/>
          <w:szCs w:val="22"/>
        </w:rPr>
        <w:t>C</w:t>
      </w:r>
      <w:r>
        <w:rPr>
          <w:rStyle w:val="normaltextrun"/>
          <w:sz w:val="22"/>
          <w:szCs w:val="22"/>
        </w:rPr>
        <w:t>onsolidation is </w:t>
      </w:r>
      <w:r>
        <w:rPr>
          <w:rStyle w:val="normaltextrun"/>
          <w:color w:val="000000"/>
          <w:sz w:val="22"/>
          <w:szCs w:val="22"/>
        </w:rPr>
        <w:t xml:space="preserve">located </w:t>
      </w:r>
      <w:r w:rsidR="00830CD1">
        <w:rPr>
          <w:rStyle w:val="normaltextrun"/>
          <w:color w:val="000000"/>
          <w:sz w:val="22"/>
          <w:szCs w:val="22"/>
        </w:rPr>
        <w:t xml:space="preserve">in </w:t>
      </w:r>
      <w:r>
        <w:rPr>
          <w:rStyle w:val="normaltextrun"/>
          <w:color w:val="000000"/>
          <w:sz w:val="22"/>
          <w:szCs w:val="22"/>
        </w:rPr>
        <w:t>Manhattan. The consolidation is comprised of a single development,</w:t>
      </w:r>
      <w:r w:rsidR="00830CD1">
        <w:rPr>
          <w:rStyle w:val="normaltextrun"/>
          <w:color w:val="000000"/>
          <w:sz w:val="22"/>
          <w:szCs w:val="22"/>
        </w:rPr>
        <w:t xml:space="preserve"> </w:t>
      </w:r>
      <w:proofErr w:type="spellStart"/>
      <w:r w:rsidR="00830CD1">
        <w:rPr>
          <w:rStyle w:val="normaltextrun"/>
          <w:color w:val="000000"/>
          <w:sz w:val="22"/>
          <w:szCs w:val="22"/>
        </w:rPr>
        <w:t>Dyckman</w:t>
      </w:r>
      <w:proofErr w:type="spellEnd"/>
      <w:r>
        <w:rPr>
          <w:rStyle w:val="normaltextrun"/>
          <w:color w:val="000000"/>
          <w:sz w:val="22"/>
          <w:szCs w:val="22"/>
        </w:rPr>
        <w:t> Houses. It is </w:t>
      </w:r>
      <w:r w:rsidR="00FC41B6">
        <w:rPr>
          <w:rStyle w:val="normaltextrun"/>
          <w:color w:val="000000"/>
          <w:sz w:val="22"/>
          <w:szCs w:val="22"/>
        </w:rPr>
        <w:t xml:space="preserve">bordered by </w:t>
      </w:r>
      <w:proofErr w:type="spellStart"/>
      <w:r w:rsidR="00FC41B6">
        <w:rPr>
          <w:rStyle w:val="normaltextrun"/>
          <w:color w:val="000000"/>
          <w:sz w:val="22"/>
          <w:szCs w:val="22"/>
        </w:rPr>
        <w:t>Dyckman</w:t>
      </w:r>
      <w:proofErr w:type="spellEnd"/>
      <w:r w:rsidR="00FC41B6">
        <w:rPr>
          <w:rStyle w:val="normaltextrun"/>
          <w:color w:val="000000"/>
          <w:sz w:val="22"/>
          <w:szCs w:val="22"/>
        </w:rPr>
        <w:t xml:space="preserve"> and West 204</w:t>
      </w:r>
      <w:r w:rsidR="00FC41B6" w:rsidRPr="00FC41B6">
        <w:rPr>
          <w:rStyle w:val="normaltextrun"/>
          <w:color w:val="000000"/>
          <w:sz w:val="22"/>
          <w:szCs w:val="22"/>
          <w:vertAlign w:val="superscript"/>
        </w:rPr>
        <w:t>th</w:t>
      </w:r>
      <w:r w:rsidR="00FC41B6">
        <w:rPr>
          <w:rStyle w:val="normaltextrun"/>
          <w:color w:val="000000"/>
          <w:sz w:val="22"/>
          <w:szCs w:val="22"/>
        </w:rPr>
        <w:t xml:space="preserve"> Streets, and Nagle and 10</w:t>
      </w:r>
      <w:r w:rsidR="00FC41B6" w:rsidRPr="00FC41B6">
        <w:rPr>
          <w:rStyle w:val="normaltextrun"/>
          <w:color w:val="000000"/>
          <w:sz w:val="22"/>
          <w:szCs w:val="22"/>
          <w:vertAlign w:val="superscript"/>
        </w:rPr>
        <w:t>th</w:t>
      </w:r>
      <w:r w:rsidR="00FC41B6">
        <w:rPr>
          <w:rStyle w:val="normaltextrun"/>
          <w:color w:val="000000"/>
          <w:sz w:val="22"/>
          <w:szCs w:val="22"/>
        </w:rPr>
        <w:t xml:space="preserve"> Avenues</w:t>
      </w:r>
      <w:r w:rsidR="00D520FA">
        <w:rPr>
          <w:rStyle w:val="normaltextrun"/>
          <w:color w:val="000000"/>
          <w:sz w:val="22"/>
          <w:szCs w:val="22"/>
        </w:rPr>
        <w:t>.</w:t>
      </w:r>
      <w:r>
        <w:rPr>
          <w:rStyle w:val="normaltextrun"/>
          <w:color w:val="000000"/>
          <w:sz w:val="22"/>
          <w:szCs w:val="22"/>
        </w:rPr>
        <w:t> </w:t>
      </w:r>
      <w:r w:rsidRPr="00E97AE1">
        <w:rPr>
          <w:rStyle w:val="normaltextrun"/>
          <w:color w:val="000000" w:themeColor="text1"/>
          <w:sz w:val="22"/>
          <w:szCs w:val="22"/>
        </w:rPr>
        <w:t xml:space="preserve">It is a federally funded conventional development that </w:t>
      </w:r>
      <w:r>
        <w:rPr>
          <w:rStyle w:val="normaltextrun"/>
          <w:color w:val="000000"/>
          <w:sz w:val="22"/>
          <w:szCs w:val="22"/>
        </w:rPr>
        <w:t>finished construction in 195</w:t>
      </w:r>
      <w:r w:rsidR="004201B5">
        <w:rPr>
          <w:rStyle w:val="normaltextrun"/>
          <w:color w:val="000000"/>
          <w:sz w:val="22"/>
          <w:szCs w:val="22"/>
        </w:rPr>
        <w:t>1</w:t>
      </w:r>
      <w:r>
        <w:rPr>
          <w:rStyle w:val="normaltextrun"/>
          <w:color w:val="000000"/>
          <w:sz w:val="22"/>
          <w:szCs w:val="22"/>
        </w:rPr>
        <w:t>. </w:t>
      </w:r>
      <w:r>
        <w:rPr>
          <w:rStyle w:val="normaltextrun"/>
          <w:sz w:val="22"/>
          <w:szCs w:val="22"/>
        </w:rPr>
        <w:t>It is made up </w:t>
      </w:r>
      <w:r>
        <w:rPr>
          <w:rStyle w:val="normaltextrun"/>
          <w:color w:val="000000"/>
          <w:sz w:val="22"/>
          <w:szCs w:val="22"/>
        </w:rPr>
        <w:t>of </w:t>
      </w:r>
      <w:r w:rsidR="004201B5">
        <w:rPr>
          <w:rStyle w:val="normaltextrun"/>
          <w:color w:val="000000"/>
          <w:sz w:val="22"/>
          <w:szCs w:val="22"/>
        </w:rPr>
        <w:t>seven</w:t>
      </w:r>
      <w:r>
        <w:rPr>
          <w:rStyle w:val="normaltextrun"/>
          <w:color w:val="000000"/>
          <w:sz w:val="22"/>
          <w:szCs w:val="22"/>
        </w:rPr>
        <w:t> residential buildings that are 14-stories</w:t>
      </w:r>
      <w:r w:rsidR="004201B5">
        <w:rPr>
          <w:rStyle w:val="normaltextrun"/>
          <w:color w:val="000000"/>
          <w:sz w:val="22"/>
          <w:szCs w:val="22"/>
        </w:rPr>
        <w:t xml:space="preserve"> tall</w:t>
      </w:r>
      <w:r w:rsidR="00E97AE1">
        <w:rPr>
          <w:rStyle w:val="normaltextrun"/>
          <w:color w:val="000000"/>
          <w:sz w:val="22"/>
          <w:szCs w:val="22"/>
        </w:rPr>
        <w:t xml:space="preserve"> and one non-residential building</w:t>
      </w:r>
      <w:r>
        <w:rPr>
          <w:rStyle w:val="normaltextrun"/>
          <w:color w:val="000000"/>
          <w:sz w:val="22"/>
          <w:szCs w:val="22"/>
        </w:rPr>
        <w:t>. </w:t>
      </w:r>
      <w:r>
        <w:rPr>
          <w:rStyle w:val="normaltextrun"/>
          <w:sz w:val="22"/>
          <w:szCs w:val="22"/>
        </w:rPr>
        <w:t>The buildings </w:t>
      </w:r>
      <w:r>
        <w:rPr>
          <w:rStyle w:val="normaltextrun"/>
          <w:color w:val="000000"/>
          <w:sz w:val="22"/>
          <w:szCs w:val="22"/>
        </w:rPr>
        <w:t>cover </w:t>
      </w:r>
      <w:r w:rsidR="004201B5">
        <w:rPr>
          <w:rStyle w:val="normaltextrun"/>
          <w:color w:val="000000"/>
          <w:sz w:val="22"/>
          <w:szCs w:val="22"/>
        </w:rPr>
        <w:t xml:space="preserve">14.09 acres </w:t>
      </w:r>
      <w:r>
        <w:rPr>
          <w:rStyle w:val="normaltextrun"/>
          <w:color w:val="000000"/>
          <w:sz w:val="22"/>
          <w:szCs w:val="22"/>
        </w:rPr>
        <w:t>in </w:t>
      </w:r>
      <w:r>
        <w:rPr>
          <w:rStyle w:val="normaltextrun"/>
          <w:sz w:val="22"/>
          <w:szCs w:val="22"/>
        </w:rPr>
        <w:t>which there are 1,</w:t>
      </w:r>
      <w:r w:rsidR="00B561FD">
        <w:rPr>
          <w:rStyle w:val="normaltextrun"/>
          <w:sz w:val="22"/>
          <w:szCs w:val="22"/>
        </w:rPr>
        <w:t>157</w:t>
      </w:r>
      <w:r>
        <w:rPr>
          <w:rStyle w:val="normaltextrun"/>
          <w:sz w:val="22"/>
          <w:szCs w:val="22"/>
        </w:rPr>
        <w:t> apartments officially housing </w:t>
      </w:r>
      <w:r w:rsidR="00B561FD">
        <w:rPr>
          <w:rStyle w:val="normaltextrun"/>
          <w:sz w:val="22"/>
          <w:szCs w:val="22"/>
        </w:rPr>
        <w:t xml:space="preserve">2,245 </w:t>
      </w:r>
      <w:r>
        <w:rPr>
          <w:rStyle w:val="normaltextrun"/>
          <w:sz w:val="22"/>
          <w:szCs w:val="22"/>
        </w:rPr>
        <w:t>people.  </w:t>
      </w:r>
      <w:r>
        <w:rPr>
          <w:rStyle w:val="eop"/>
          <w:sz w:val="22"/>
          <w:szCs w:val="22"/>
        </w:rPr>
        <w:t> </w:t>
      </w:r>
    </w:p>
    <w:p w14:paraId="2C078E63" w14:textId="77777777" w:rsidR="00D73637" w:rsidRDefault="00D73637"/>
    <w:sectPr w:rsidR="00D7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6CCF1B"/>
    <w:rsid w:val="000A45EA"/>
    <w:rsid w:val="004201B5"/>
    <w:rsid w:val="00462D54"/>
    <w:rsid w:val="0066221C"/>
    <w:rsid w:val="00830CD1"/>
    <w:rsid w:val="009A3836"/>
    <w:rsid w:val="00B561FD"/>
    <w:rsid w:val="00BD368F"/>
    <w:rsid w:val="00C85D96"/>
    <w:rsid w:val="00D520FA"/>
    <w:rsid w:val="00D73637"/>
    <w:rsid w:val="00E4281F"/>
    <w:rsid w:val="00E97AE1"/>
    <w:rsid w:val="00FC41B6"/>
    <w:rsid w:val="706CC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4CA8"/>
  <w15:chartTrackingRefBased/>
  <w15:docId w15:val="{4709AB2C-DEF6-405C-B1E2-3BDA7F38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62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6221C"/>
  </w:style>
  <w:style w:type="character" w:customStyle="1" w:styleId="eop">
    <w:name w:val="eop"/>
    <w:basedOn w:val="DefaultParagraphFont"/>
    <w:rsid w:val="00662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2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A06C02-CB22-432F-9D79-60512637C6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360A5B-70D9-4B30-AF58-9352FD732F4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67D29E9-5EBE-412B-BC0A-2D532797B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441</Characters>
  <Application>Microsoft Office Word</Application>
  <DocSecurity>4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/>
  <cp:revision>13</cp:revision>
  <dcterms:created xsi:type="dcterms:W3CDTF">2020-07-13T17:42:00Z</dcterms:created>
  <dcterms:modified xsi:type="dcterms:W3CDTF">2020-07-13T17:58:00Z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