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B6D7E" w:rsidRDefault="002B6D7E" w:rsidP="002B6D7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b/>
          <w:bCs/>
          <w:sz w:val="22"/>
          <w:szCs w:val="22"/>
        </w:rPr>
        <w:t>Ravenswood</w:t>
      </w:r>
      <w:r>
        <w:rPr>
          <w:rStyle w:val="normaltextrun"/>
          <w:b/>
          <w:bCs/>
          <w:sz w:val="22"/>
          <w:szCs w:val="22"/>
        </w:rPr>
        <w:t xml:space="preserve"> Overview: </w:t>
      </w:r>
      <w:r>
        <w:rPr>
          <w:rStyle w:val="normaltextrun"/>
          <w:sz w:val="22"/>
          <w:szCs w:val="22"/>
        </w:rPr>
        <w:t>     </w:t>
      </w:r>
      <w:r>
        <w:rPr>
          <w:rStyle w:val="eop"/>
          <w:sz w:val="22"/>
          <w:szCs w:val="22"/>
        </w:rPr>
        <w:t> </w:t>
      </w:r>
    </w:p>
    <w:p w:rsidR="002B6D7E" w:rsidRDefault="002B6D7E" w:rsidP="002B6D7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sz w:val="18"/>
          <w:szCs w:val="18"/>
        </w:rPr>
        <w:t>  </w:t>
      </w:r>
      <w:r>
        <w:rPr>
          <w:rStyle w:val="normaltextrun"/>
          <w:sz w:val="22"/>
          <w:szCs w:val="22"/>
        </w:rPr>
        <w:t>  </w:t>
      </w:r>
      <w:r>
        <w:rPr>
          <w:rStyle w:val="eop"/>
          <w:sz w:val="22"/>
          <w:szCs w:val="22"/>
        </w:rPr>
        <w:t> </w:t>
      </w:r>
    </w:p>
    <w:p w:rsidR="002B6D7E" w:rsidRDefault="002B6D7E" w:rsidP="002B6D7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color w:val="000000"/>
          <w:sz w:val="22"/>
          <w:szCs w:val="22"/>
          <w:shd w:val="clear" w:color="auto" w:fill="FFFFFF"/>
        </w:rPr>
        <w:t>The 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Ravenswood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 Consolidation is located 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in Queens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. This consolidation is comprised of a single development: 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Ravenswood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 Houses. </w:t>
      </w:r>
      <w:r>
        <w:rPr>
          <w:rStyle w:val="normaltextrun"/>
          <w:sz w:val="22"/>
          <w:szCs w:val="22"/>
        </w:rPr>
        <w:t>It</w:t>
      </w:r>
      <w:r>
        <w:rPr>
          <w:rStyle w:val="normaltextrun"/>
          <w:sz w:val="22"/>
          <w:szCs w:val="22"/>
        </w:rPr>
        <w:t xml:space="preserve"> is bordered by </w:t>
      </w:r>
      <w:r>
        <w:rPr>
          <w:rStyle w:val="normaltextrun"/>
          <w:sz w:val="22"/>
          <w:szCs w:val="22"/>
        </w:rPr>
        <w:t>12</w:t>
      </w:r>
      <w:r w:rsidRPr="002B6D7E">
        <w:rPr>
          <w:rStyle w:val="normaltextrun"/>
          <w:sz w:val="22"/>
          <w:szCs w:val="22"/>
          <w:vertAlign w:val="superscript"/>
        </w:rPr>
        <w:t>th</w:t>
      </w:r>
      <w:r>
        <w:rPr>
          <w:rStyle w:val="normaltextrun"/>
          <w:sz w:val="22"/>
          <w:szCs w:val="22"/>
        </w:rPr>
        <w:t xml:space="preserve"> and 24</w:t>
      </w:r>
      <w:r w:rsidRPr="002B6D7E">
        <w:rPr>
          <w:rStyle w:val="normaltextrun"/>
          <w:sz w:val="22"/>
          <w:szCs w:val="22"/>
          <w:vertAlign w:val="superscript"/>
        </w:rPr>
        <w:t>th</w:t>
      </w:r>
      <w:r>
        <w:rPr>
          <w:rStyle w:val="normaltextrun"/>
          <w:sz w:val="22"/>
          <w:szCs w:val="22"/>
        </w:rPr>
        <w:t xml:space="preserve"> Streets, and 34</w:t>
      </w:r>
      <w:r w:rsidRPr="002B6D7E">
        <w:rPr>
          <w:rStyle w:val="normaltextrun"/>
          <w:sz w:val="22"/>
          <w:szCs w:val="22"/>
          <w:vertAlign w:val="superscript"/>
        </w:rPr>
        <w:t>th</w:t>
      </w:r>
      <w:r>
        <w:rPr>
          <w:rStyle w:val="normaltextrun"/>
          <w:sz w:val="22"/>
          <w:szCs w:val="22"/>
        </w:rPr>
        <w:t xml:space="preserve"> and 36</w:t>
      </w:r>
      <w:r w:rsidRPr="002B6D7E">
        <w:rPr>
          <w:rStyle w:val="normaltextrun"/>
          <w:sz w:val="22"/>
          <w:szCs w:val="22"/>
          <w:vertAlign w:val="superscript"/>
        </w:rPr>
        <w:t>th</w:t>
      </w:r>
      <w:r>
        <w:rPr>
          <w:rStyle w:val="normaltextrun"/>
          <w:sz w:val="22"/>
          <w:szCs w:val="22"/>
        </w:rPr>
        <w:t xml:space="preserve"> Avenues</w:t>
      </w:r>
      <w:r>
        <w:rPr>
          <w:rStyle w:val="normaltextrun"/>
          <w:sz w:val="22"/>
          <w:szCs w:val="22"/>
        </w:rPr>
        <w:t>.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 It is a federally funded conventional development that finished construction in 195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1</w:t>
      </w:r>
      <w:r>
        <w:rPr>
          <w:rStyle w:val="normaltextrun"/>
          <w:i/>
          <w:iCs/>
          <w:color w:val="000000"/>
          <w:sz w:val="22"/>
          <w:szCs w:val="22"/>
          <w:shd w:val="clear" w:color="auto" w:fill="FFFFFF"/>
        </w:rPr>
        <w:t>.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 </w:t>
      </w:r>
      <w:r w:rsidR="00263EFD">
        <w:rPr>
          <w:rStyle w:val="normaltextrun"/>
          <w:color w:val="000000"/>
          <w:sz w:val="22"/>
          <w:szCs w:val="22"/>
          <w:shd w:val="clear" w:color="auto" w:fill="FFFFFF"/>
        </w:rPr>
        <w:t>The development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 is a made up of 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thirty-one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 residential buildings that are 6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 and 7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- stories tal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l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. The buildings cover 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38.29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 acres in which there are </w:t>
      </w:r>
      <w:r w:rsidR="00263EFD">
        <w:rPr>
          <w:rStyle w:val="normaltextrun"/>
          <w:color w:val="000000"/>
          <w:sz w:val="22"/>
          <w:szCs w:val="22"/>
          <w:shd w:val="clear" w:color="auto" w:fill="FFFFFF"/>
        </w:rPr>
        <w:t>2,123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 apartments officially housing </w:t>
      </w:r>
      <w:r w:rsidR="00263EFD">
        <w:rPr>
          <w:rStyle w:val="normaltextrun"/>
          <w:color w:val="000000"/>
          <w:sz w:val="22"/>
          <w:szCs w:val="22"/>
          <w:shd w:val="clear" w:color="auto" w:fill="FFFFFF"/>
        </w:rPr>
        <w:t>4,182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 people.</w:t>
      </w:r>
      <w:r>
        <w:rPr>
          <w:rStyle w:val="normaltextrun"/>
          <w:sz w:val="22"/>
          <w:szCs w:val="22"/>
        </w:rPr>
        <w:t>  </w:t>
      </w:r>
      <w:r>
        <w:rPr>
          <w:rStyle w:val="eop"/>
          <w:sz w:val="22"/>
          <w:szCs w:val="22"/>
        </w:rPr>
        <w:t> </w:t>
      </w:r>
    </w:p>
    <w:p w:rsidR="002B6D7E" w:rsidRDefault="002B6D7E" w:rsidP="002B6D7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:rsidR="0007017B" w:rsidRPr="002B6D7E" w:rsidRDefault="00263EFD" w:rsidP="002B6D7E"/>
    <w:sectPr w:rsidR="0007017B" w:rsidRPr="002B6D7E" w:rsidSect="00A14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412"/>
    <w:rsid w:val="0005761A"/>
    <w:rsid w:val="00263EFD"/>
    <w:rsid w:val="002B37B4"/>
    <w:rsid w:val="002B6D7E"/>
    <w:rsid w:val="002E4AE7"/>
    <w:rsid w:val="003C2412"/>
    <w:rsid w:val="008F29C5"/>
    <w:rsid w:val="00A14AC8"/>
    <w:rsid w:val="00CC2091"/>
    <w:rsid w:val="00E1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19BFB"/>
  <w15:chartTrackingRefBased/>
  <w15:docId w15:val="{F4DDF85D-2AE6-5B48-87F2-E728C2CB5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C241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3C2412"/>
  </w:style>
  <w:style w:type="character" w:customStyle="1" w:styleId="eop">
    <w:name w:val="eop"/>
    <w:basedOn w:val="DefaultParagraphFont"/>
    <w:rsid w:val="003C2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6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D2FB424-9BCD-4EE6-A927-1077806AFD9E}"/>
</file>

<file path=customXml/itemProps2.xml><?xml version="1.0" encoding="utf-8"?>
<ds:datastoreItem xmlns:ds="http://schemas.openxmlformats.org/officeDocument/2006/customXml" ds:itemID="{C53CD1A8-7F0C-4926-8C0E-5793044BDE09}"/>
</file>

<file path=customXml/itemProps3.xml><?xml version="1.0" encoding="utf-8"?>
<ds:datastoreItem xmlns:ds="http://schemas.openxmlformats.org/officeDocument/2006/customXml" ds:itemID="{F23B24F7-9E2E-49FD-BE3D-D1BE23CEEAF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Wolfe</dc:creator>
  <cp:keywords/>
  <dc:description/>
  <cp:lastModifiedBy>Hannah Wolfe</cp:lastModifiedBy>
  <cp:revision>2</cp:revision>
  <dcterms:created xsi:type="dcterms:W3CDTF">2020-07-17T14:24:00Z</dcterms:created>
  <dcterms:modified xsi:type="dcterms:W3CDTF">2020-07-17T14:47:00Z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