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2967FD" w14:paraId="2C078E63" wp14:textId="238AE555">
      <w:pPr>
        <w:jc w:val="both"/>
      </w:pPr>
      <w:bookmarkStart w:name="_GoBack" w:id="0"/>
      <w:bookmarkEnd w:id="0"/>
      <w:r w:rsidRPr="552967FD" w:rsidR="6B73E265">
        <w:rPr>
          <w:rFonts w:ascii="Times New Roman" w:hAnsi="Times New Roman" w:eastAsia="Times New Roman" w:cs="Times New Roman"/>
          <w:b w:val="1"/>
          <w:bCs w:val="1"/>
        </w:rPr>
        <w:t>Bushwick Consolidation Overview</w:t>
      </w:r>
    </w:p>
    <w:p w:rsidR="6B73E265" w:rsidP="552967FD" w:rsidRDefault="6B73E265" w14:paraId="2F7D442E" w14:textId="7BCD4D8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52967FD" w:rsidR="6B73E265">
        <w:rPr>
          <w:rFonts w:ascii="Times New Roman" w:hAnsi="Times New Roman" w:eastAsia="Times New Roman" w:cs="Times New Roman"/>
          <w:b w:val="0"/>
          <w:bCs w:val="0"/>
        </w:rPr>
        <w:t xml:space="preserve">The Bushwick Consolidation consists of two developments located in the </w:t>
      </w:r>
      <w:r w:rsidRPr="552967FD" w:rsidR="55983CFE">
        <w:rPr>
          <w:rFonts w:ascii="Times New Roman" w:hAnsi="Times New Roman" w:eastAsia="Times New Roman" w:cs="Times New Roman"/>
          <w:b w:val="0"/>
          <w:bCs w:val="0"/>
        </w:rPr>
        <w:t xml:space="preserve">Bushwick and Williamsburg neighborhoods of Brooklyn. Bushwick Houses is bordered by Humboldt and Moore Streets, and Bushwick and Flushing Avenues. This conventional development came out of a </w:t>
      </w:r>
      <w:r w:rsidRPr="552967FD" w:rsidR="09A9BB0A">
        <w:rPr>
          <w:rFonts w:ascii="Times New Roman" w:hAnsi="Times New Roman" w:eastAsia="Times New Roman" w:cs="Times New Roman"/>
          <w:b w:val="0"/>
          <w:bCs w:val="0"/>
        </w:rPr>
        <w:t>mixed finance/LLC1 program and completed construction in 1960. Bushwick Houses consists of eight buildings</w:t>
      </w:r>
      <w:r w:rsidRPr="552967FD" w:rsidR="2B7B322A">
        <w:rPr>
          <w:rFonts w:ascii="Times New Roman" w:hAnsi="Times New Roman" w:eastAsia="Times New Roman" w:cs="Times New Roman"/>
          <w:b w:val="0"/>
          <w:bCs w:val="0"/>
        </w:rPr>
        <w:t>,</w:t>
      </w:r>
      <w:r w:rsidRPr="552967FD" w:rsidR="09A9BB0A">
        <w:rPr>
          <w:rFonts w:ascii="Times New Roman" w:hAnsi="Times New Roman" w:eastAsia="Times New Roman" w:cs="Times New Roman"/>
          <w:b w:val="0"/>
          <w:bCs w:val="0"/>
        </w:rPr>
        <w:t xml:space="preserve"> 13 and 20-stories tall. The 16</w:t>
      </w:r>
      <w:r w:rsidRPr="552967FD" w:rsidR="4872F72F">
        <w:rPr>
          <w:rFonts w:ascii="Times New Roman" w:hAnsi="Times New Roman" w:eastAsia="Times New Roman" w:cs="Times New Roman"/>
          <w:b w:val="0"/>
          <w:bCs w:val="0"/>
        </w:rPr>
        <w:t xml:space="preserve">.02 acre development has 1,205 households with an official population of 2,780 residents. There are multiple recycling bins </w:t>
      </w:r>
      <w:r w:rsidRPr="552967FD" w:rsidR="00358E4A">
        <w:rPr>
          <w:rFonts w:ascii="Times New Roman" w:hAnsi="Times New Roman" w:eastAsia="Times New Roman" w:cs="Times New Roman"/>
          <w:b w:val="0"/>
          <w:bCs w:val="0"/>
        </w:rPr>
        <w:t>on site and two exterior compactors for waste storage.</w:t>
      </w:r>
    </w:p>
    <w:p w:rsidR="00358E4A" w:rsidP="552967FD" w:rsidRDefault="00358E4A" w14:paraId="3F8CF512" w14:textId="7E6FA78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proofErr w:type="spellStart"/>
      <w:r w:rsidRPr="552967FD" w:rsidR="00358E4A">
        <w:rPr>
          <w:rFonts w:ascii="Times New Roman" w:hAnsi="Times New Roman" w:eastAsia="Times New Roman" w:cs="Times New Roman"/>
          <w:b w:val="0"/>
          <w:bCs w:val="0"/>
        </w:rPr>
        <w:t>Hylan</w:t>
      </w:r>
      <w:proofErr w:type="spellEnd"/>
      <w:r w:rsidRPr="552967FD" w:rsidR="00358E4A">
        <w:rPr>
          <w:rFonts w:ascii="Times New Roman" w:hAnsi="Times New Roman" w:eastAsia="Times New Roman" w:cs="Times New Roman"/>
          <w:b w:val="0"/>
          <w:bCs w:val="0"/>
        </w:rPr>
        <w:t xml:space="preserve"> Houses, named for Mayor John F. </w:t>
      </w:r>
      <w:proofErr w:type="spellStart"/>
      <w:r w:rsidRPr="552967FD" w:rsidR="00358E4A">
        <w:rPr>
          <w:rFonts w:ascii="Times New Roman" w:hAnsi="Times New Roman" w:eastAsia="Times New Roman" w:cs="Times New Roman"/>
          <w:b w:val="0"/>
          <w:bCs w:val="0"/>
        </w:rPr>
        <w:t>Hylan</w:t>
      </w:r>
      <w:proofErr w:type="spellEnd"/>
      <w:r w:rsidRPr="552967FD" w:rsidR="00358E4A">
        <w:rPr>
          <w:rFonts w:ascii="Times New Roman" w:hAnsi="Times New Roman" w:eastAsia="Times New Roman" w:cs="Times New Roman"/>
          <w:b w:val="0"/>
          <w:bCs w:val="0"/>
        </w:rPr>
        <w:t xml:space="preserve">, is bordered by Bushwick Avenue, and Moore, Humboldt and Seigel Streets. </w:t>
      </w:r>
      <w:r w:rsidRPr="552967FD" w:rsidR="33142442">
        <w:rPr>
          <w:rFonts w:ascii="Times New Roman" w:hAnsi="Times New Roman" w:eastAsia="Times New Roman" w:cs="Times New Roman"/>
          <w:b w:val="0"/>
          <w:bCs w:val="0"/>
        </w:rPr>
        <w:t xml:space="preserve">This conventional development came out of a federal program and completed construction in 1960. </w:t>
      </w:r>
      <w:proofErr w:type="spellStart"/>
      <w:r w:rsidRPr="552967FD" w:rsidR="33142442">
        <w:rPr>
          <w:rFonts w:ascii="Times New Roman" w:hAnsi="Times New Roman" w:eastAsia="Times New Roman" w:cs="Times New Roman"/>
          <w:b w:val="0"/>
          <w:bCs w:val="0"/>
        </w:rPr>
        <w:t>Hylan</w:t>
      </w:r>
      <w:proofErr w:type="spellEnd"/>
      <w:r w:rsidRPr="552967FD" w:rsidR="33142442">
        <w:rPr>
          <w:rFonts w:ascii="Times New Roman" w:hAnsi="Times New Roman" w:eastAsia="Times New Roman" w:cs="Times New Roman"/>
          <w:b w:val="0"/>
          <w:bCs w:val="0"/>
        </w:rPr>
        <w:t xml:space="preserve"> Houses consists of a single 19-story building on a 1.78 acre site. There are 204 households with an official populatio</w:t>
      </w:r>
      <w:r w:rsidRPr="552967FD" w:rsidR="5EA0EA23">
        <w:rPr>
          <w:rFonts w:ascii="Times New Roman" w:hAnsi="Times New Roman" w:eastAsia="Times New Roman" w:cs="Times New Roman"/>
          <w:b w:val="0"/>
          <w:bCs w:val="0"/>
        </w:rPr>
        <w:t>n of 430 residents. There are recycling bins on site and waste is brought to Bushwick Houses for st</w:t>
      </w:r>
      <w:r w:rsidRPr="552967FD" w:rsidR="55CAEEC7">
        <w:rPr>
          <w:rFonts w:ascii="Times New Roman" w:hAnsi="Times New Roman" w:eastAsia="Times New Roman" w:cs="Times New Roman"/>
          <w:b w:val="0"/>
          <w:bCs w:val="0"/>
        </w:rPr>
        <w:t>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C9C223"/>
  <w15:docId w15:val="{dc6b361d-8045-4d0d-b191-a0547e934fbe}"/>
  <w:rsids>
    <w:rsidRoot w:val="49C9C223"/>
    <w:rsid w:val="00358E4A"/>
    <w:rsid w:val="0609E8B7"/>
    <w:rsid w:val="09A9BB0A"/>
    <w:rsid w:val="2244D968"/>
    <w:rsid w:val="27C13811"/>
    <w:rsid w:val="2B7B322A"/>
    <w:rsid w:val="33142442"/>
    <w:rsid w:val="380E8144"/>
    <w:rsid w:val="427794D7"/>
    <w:rsid w:val="4872F72F"/>
    <w:rsid w:val="49C9C223"/>
    <w:rsid w:val="52F3590E"/>
    <w:rsid w:val="552967FD"/>
    <w:rsid w:val="55983CFE"/>
    <w:rsid w:val="55CAEEC7"/>
    <w:rsid w:val="594C38F2"/>
    <w:rsid w:val="5EA0EA23"/>
    <w:rsid w:val="618F0EBF"/>
    <w:rsid w:val="69D02616"/>
    <w:rsid w:val="6B73E265"/>
    <w:rsid w:val="7D50AC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905A99B-1594-4F0B-AB11-F679C0FDF972}"/>
</file>

<file path=customXml/itemProps2.xml><?xml version="1.0" encoding="utf-8"?>
<ds:datastoreItem xmlns:ds="http://schemas.openxmlformats.org/officeDocument/2006/customXml" ds:itemID="{9B3CB2AC-1418-4043-A6ED-9B1D4AEEFD29}"/>
</file>

<file path=customXml/itemProps3.xml><?xml version="1.0" encoding="utf-8"?>
<ds:datastoreItem xmlns:ds="http://schemas.openxmlformats.org/officeDocument/2006/customXml" ds:itemID="{F8389DD5-CA86-4A25-8DDF-F0ED9B1A79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2020-07-17T15:17:55Z</dcterms:created>
  <dcterms:modified xsi:type="dcterms:W3CDTF">2020-07-17T15:28:30Z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