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95F3D9" w14:paraId="2C078E63" wp14:textId="3DCF4C15">
      <w:pPr>
        <w:jc w:val="both"/>
      </w:pPr>
      <w:bookmarkStart w:name="_GoBack" w:id="0"/>
      <w:bookmarkEnd w:id="0"/>
      <w:r w:rsidRPr="6095F3D9" w:rsidR="5643382D">
        <w:rPr>
          <w:rFonts w:ascii="Times New Roman" w:hAnsi="Times New Roman" w:eastAsia="Times New Roman" w:cs="Times New Roman"/>
          <w:b w:val="1"/>
          <w:bCs w:val="1"/>
        </w:rPr>
        <w:t>Morrisania Air Rights Consolidation Overview</w:t>
      </w:r>
    </w:p>
    <w:p w:rsidR="5643382D" w:rsidP="6095F3D9" w:rsidRDefault="5643382D" w14:paraId="7E6D2982" w14:textId="744F9F2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6095F3D9" w:rsidR="5643382D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proofErr w:type="spellStart"/>
      <w:r w:rsidRPr="6095F3D9" w:rsidR="5643382D">
        <w:rPr>
          <w:rFonts w:ascii="Times New Roman" w:hAnsi="Times New Roman" w:eastAsia="Times New Roman" w:cs="Times New Roman"/>
          <w:b w:val="0"/>
          <w:bCs w:val="0"/>
        </w:rPr>
        <w:t>Morrisania</w:t>
      </w:r>
      <w:proofErr w:type="spellEnd"/>
      <w:r w:rsidRPr="6095F3D9" w:rsidR="5643382D">
        <w:rPr>
          <w:rFonts w:ascii="Times New Roman" w:hAnsi="Times New Roman" w:eastAsia="Times New Roman" w:cs="Times New Roman"/>
          <w:b w:val="0"/>
          <w:bCs w:val="0"/>
        </w:rPr>
        <w:t xml:space="preserve"> Air Rights Consolidation consists of two developments located in the </w:t>
      </w:r>
      <w:proofErr w:type="spellStart"/>
      <w:r w:rsidRPr="6095F3D9" w:rsidR="5643382D">
        <w:rPr>
          <w:rFonts w:ascii="Times New Roman" w:hAnsi="Times New Roman" w:eastAsia="Times New Roman" w:cs="Times New Roman"/>
          <w:b w:val="0"/>
          <w:bCs w:val="0"/>
        </w:rPr>
        <w:t>Morrisania</w:t>
      </w:r>
      <w:proofErr w:type="spellEnd"/>
      <w:r w:rsidRPr="6095F3D9" w:rsidR="5643382D">
        <w:rPr>
          <w:rFonts w:ascii="Times New Roman" w:hAnsi="Times New Roman" w:eastAsia="Times New Roman" w:cs="Times New Roman"/>
          <w:b w:val="0"/>
          <w:bCs w:val="0"/>
        </w:rPr>
        <w:t xml:space="preserve"> neighborhood of The Bronx. </w:t>
      </w:r>
      <w:r w:rsidRPr="6095F3D9" w:rsidR="141EB423">
        <w:rPr>
          <w:rFonts w:ascii="Times New Roman" w:hAnsi="Times New Roman" w:eastAsia="Times New Roman" w:cs="Times New Roman"/>
          <w:b w:val="0"/>
          <w:bCs w:val="0"/>
        </w:rPr>
        <w:t xml:space="preserve">The Jackson Houses, named after President Andrew Jackson, is bordered by Park and </w:t>
      </w:r>
      <w:proofErr w:type="spellStart"/>
      <w:r w:rsidRPr="6095F3D9" w:rsidR="141EB423">
        <w:rPr>
          <w:rFonts w:ascii="Times New Roman" w:hAnsi="Times New Roman" w:eastAsia="Times New Roman" w:cs="Times New Roman"/>
          <w:b w:val="0"/>
          <w:bCs w:val="0"/>
        </w:rPr>
        <w:t>Courtlandt</w:t>
      </w:r>
      <w:proofErr w:type="spellEnd"/>
      <w:r w:rsidRPr="6095F3D9" w:rsidR="141EB423">
        <w:rPr>
          <w:rFonts w:ascii="Times New Roman" w:hAnsi="Times New Roman" w:eastAsia="Times New Roman" w:cs="Times New Roman"/>
          <w:b w:val="0"/>
          <w:bCs w:val="0"/>
        </w:rPr>
        <w:t xml:space="preserve"> Avenues, and East 156</w:t>
      </w:r>
      <w:r w:rsidRPr="6095F3D9" w:rsidR="141EB423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6095F3D9" w:rsidR="141EB423">
        <w:rPr>
          <w:rFonts w:ascii="Times New Roman" w:hAnsi="Times New Roman" w:eastAsia="Times New Roman" w:cs="Times New Roman"/>
          <w:b w:val="0"/>
          <w:bCs w:val="0"/>
        </w:rPr>
        <w:t xml:space="preserve"> and East 158</w:t>
      </w:r>
      <w:r w:rsidRPr="6095F3D9" w:rsidR="141EB423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6095F3D9" w:rsidR="141EB423">
        <w:rPr>
          <w:rFonts w:ascii="Times New Roman" w:hAnsi="Times New Roman" w:eastAsia="Times New Roman" w:cs="Times New Roman"/>
          <w:b w:val="0"/>
          <w:bCs w:val="0"/>
        </w:rPr>
        <w:t xml:space="preserve"> Streets.</w:t>
      </w:r>
      <w:r w:rsidRPr="6095F3D9" w:rsidR="3D344790">
        <w:rPr>
          <w:rFonts w:ascii="Times New Roman" w:hAnsi="Times New Roman" w:eastAsia="Times New Roman" w:cs="Times New Roman"/>
          <w:b w:val="0"/>
          <w:bCs w:val="0"/>
        </w:rPr>
        <w:t xml:space="preserve"> This conventional development came out of a federal program and finished construction in 1963. Jackson Houses consist of seven, 16-story buildings on a 7.88 acre site. </w:t>
      </w:r>
      <w:r w:rsidRPr="6095F3D9" w:rsidR="21A9D46C">
        <w:rPr>
          <w:rFonts w:ascii="Times New Roman" w:hAnsi="Times New Roman" w:eastAsia="Times New Roman" w:cs="Times New Roman"/>
          <w:b w:val="0"/>
          <w:bCs w:val="0"/>
        </w:rPr>
        <w:t>The development has 854 households with an official population of 2,121. There are</w:t>
      </w:r>
      <w:r w:rsidRPr="6095F3D9" w:rsidR="77CF2A50">
        <w:rPr>
          <w:rFonts w:ascii="Times New Roman" w:hAnsi="Times New Roman" w:eastAsia="Times New Roman" w:cs="Times New Roman"/>
          <w:b w:val="0"/>
          <w:bCs w:val="0"/>
        </w:rPr>
        <w:t xml:space="preserve"> multiple recycling bins and</w:t>
      </w:r>
      <w:r w:rsidRPr="6095F3D9" w:rsidR="21A9D46C">
        <w:rPr>
          <w:rFonts w:ascii="Times New Roman" w:hAnsi="Times New Roman" w:eastAsia="Times New Roman" w:cs="Times New Roman"/>
          <w:b w:val="0"/>
          <w:bCs w:val="0"/>
        </w:rPr>
        <w:t xml:space="preserve"> two exterior compactors for waste storage.</w:t>
      </w:r>
    </w:p>
    <w:p w:rsidR="21A9D46C" w:rsidP="6095F3D9" w:rsidRDefault="21A9D46C" w14:paraId="1EFF3B44" w14:textId="5B2AE08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6095F3D9" w:rsidR="21A9D46C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proofErr w:type="spellStart"/>
      <w:r w:rsidRPr="6095F3D9" w:rsidR="21A9D46C">
        <w:rPr>
          <w:rFonts w:ascii="Times New Roman" w:hAnsi="Times New Roman" w:eastAsia="Times New Roman" w:cs="Times New Roman"/>
          <w:b w:val="0"/>
          <w:bCs w:val="0"/>
        </w:rPr>
        <w:t>Morrisania</w:t>
      </w:r>
      <w:proofErr w:type="spellEnd"/>
      <w:r w:rsidRPr="6095F3D9" w:rsidR="21A9D46C">
        <w:rPr>
          <w:rFonts w:ascii="Times New Roman" w:hAnsi="Times New Roman" w:eastAsia="Times New Roman" w:cs="Times New Roman"/>
          <w:b w:val="0"/>
          <w:bCs w:val="0"/>
        </w:rPr>
        <w:t xml:space="preserve"> Air Rights development is </w:t>
      </w:r>
      <w:r w:rsidRPr="6095F3D9" w:rsidR="6999E8D5">
        <w:rPr>
          <w:rFonts w:ascii="Times New Roman" w:hAnsi="Times New Roman" w:eastAsia="Times New Roman" w:cs="Times New Roman"/>
          <w:b w:val="0"/>
          <w:bCs w:val="0"/>
        </w:rPr>
        <w:t>bordered by Park Avenue, and East 158</w:t>
      </w:r>
      <w:r w:rsidRPr="6095F3D9" w:rsidR="6999E8D5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6095F3D9" w:rsidR="6999E8D5">
        <w:rPr>
          <w:rFonts w:ascii="Times New Roman" w:hAnsi="Times New Roman" w:eastAsia="Times New Roman" w:cs="Times New Roman"/>
          <w:b w:val="0"/>
          <w:bCs w:val="0"/>
        </w:rPr>
        <w:t>, East 161</w:t>
      </w:r>
      <w:r w:rsidRPr="6095F3D9" w:rsidR="6999E8D5">
        <w:rPr>
          <w:rFonts w:ascii="Times New Roman" w:hAnsi="Times New Roman" w:eastAsia="Times New Roman" w:cs="Times New Roman"/>
          <w:b w:val="0"/>
          <w:bCs w:val="0"/>
          <w:vertAlign w:val="superscript"/>
        </w:rPr>
        <w:t>st</w:t>
      </w:r>
      <w:r w:rsidRPr="6095F3D9" w:rsidR="6999E8D5">
        <w:rPr>
          <w:rFonts w:ascii="Times New Roman" w:hAnsi="Times New Roman" w:eastAsia="Times New Roman" w:cs="Times New Roman"/>
          <w:b w:val="0"/>
          <w:bCs w:val="0"/>
        </w:rPr>
        <w:t>, and East 163</w:t>
      </w:r>
      <w:r w:rsidRPr="6095F3D9" w:rsidR="6999E8D5">
        <w:rPr>
          <w:rFonts w:ascii="Times New Roman" w:hAnsi="Times New Roman" w:eastAsia="Times New Roman" w:cs="Times New Roman"/>
          <w:b w:val="0"/>
          <w:bCs w:val="0"/>
          <w:vertAlign w:val="superscript"/>
        </w:rPr>
        <w:t>rd</w:t>
      </w:r>
      <w:r w:rsidRPr="6095F3D9" w:rsidR="6999E8D5">
        <w:rPr>
          <w:rFonts w:ascii="Times New Roman" w:hAnsi="Times New Roman" w:eastAsia="Times New Roman" w:cs="Times New Roman"/>
          <w:b w:val="0"/>
          <w:bCs w:val="0"/>
        </w:rPr>
        <w:t xml:space="preserve"> Streets.</w:t>
      </w:r>
      <w:r w:rsidRPr="6095F3D9" w:rsidR="21A9D46C">
        <w:rPr>
          <w:rFonts w:ascii="Times New Roman" w:hAnsi="Times New Roman" w:eastAsia="Times New Roman" w:cs="Times New Roman"/>
          <w:b w:val="0"/>
          <w:bCs w:val="0"/>
        </w:rPr>
        <w:t xml:space="preserve"> This turnkey development came out of a f</w:t>
      </w:r>
      <w:r w:rsidRPr="6095F3D9" w:rsidR="4A344E37">
        <w:rPr>
          <w:rFonts w:ascii="Times New Roman" w:hAnsi="Times New Roman" w:eastAsia="Times New Roman" w:cs="Times New Roman"/>
          <w:b w:val="0"/>
          <w:bCs w:val="0"/>
        </w:rPr>
        <w:t>ederal program and finished construction in 19</w:t>
      </w:r>
      <w:r w:rsidRPr="6095F3D9" w:rsidR="3F28B10D">
        <w:rPr>
          <w:rFonts w:ascii="Times New Roman" w:hAnsi="Times New Roman" w:eastAsia="Times New Roman" w:cs="Times New Roman"/>
          <w:b w:val="0"/>
          <w:bCs w:val="0"/>
        </w:rPr>
        <w:t>81</w:t>
      </w:r>
      <w:r w:rsidRPr="6095F3D9" w:rsidR="4A344E37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proofErr w:type="spellStart"/>
      <w:r w:rsidRPr="6095F3D9" w:rsidR="4A344E37">
        <w:rPr>
          <w:rFonts w:ascii="Times New Roman" w:hAnsi="Times New Roman" w:eastAsia="Times New Roman" w:cs="Times New Roman"/>
          <w:b w:val="0"/>
          <w:bCs w:val="0"/>
        </w:rPr>
        <w:t>Morrisania</w:t>
      </w:r>
      <w:proofErr w:type="spellEnd"/>
      <w:r w:rsidRPr="6095F3D9" w:rsidR="4A344E37">
        <w:rPr>
          <w:rFonts w:ascii="Times New Roman" w:hAnsi="Times New Roman" w:eastAsia="Times New Roman" w:cs="Times New Roman"/>
          <w:b w:val="0"/>
          <w:bCs w:val="0"/>
        </w:rPr>
        <w:t xml:space="preserve"> Air Rights consists of three</w:t>
      </w:r>
      <w:r w:rsidRPr="6095F3D9" w:rsidR="4EF760A9">
        <w:rPr>
          <w:rFonts w:ascii="Times New Roman" w:hAnsi="Times New Roman" w:eastAsia="Times New Roman" w:cs="Times New Roman"/>
          <w:b w:val="0"/>
          <w:bCs w:val="0"/>
        </w:rPr>
        <w:t xml:space="preserve"> buildings</w:t>
      </w:r>
      <w:r w:rsidRPr="6095F3D9" w:rsidR="75B7E272">
        <w:rPr>
          <w:rFonts w:ascii="Times New Roman" w:hAnsi="Times New Roman" w:eastAsia="Times New Roman" w:cs="Times New Roman"/>
          <w:b w:val="0"/>
          <w:bCs w:val="0"/>
        </w:rPr>
        <w:t>, 19, 23 and 29-stories tall. The 6.3 acre site has 835 households</w:t>
      </w:r>
      <w:r w:rsidRPr="6095F3D9" w:rsidR="5BA43AF0">
        <w:rPr>
          <w:rFonts w:ascii="Times New Roman" w:hAnsi="Times New Roman" w:eastAsia="Times New Roman" w:cs="Times New Roman"/>
          <w:b w:val="0"/>
          <w:bCs w:val="0"/>
        </w:rPr>
        <w:t xml:space="preserve"> with an official population of 1,685 residents. </w:t>
      </w:r>
      <w:r w:rsidRPr="6095F3D9" w:rsidR="67E71A82">
        <w:rPr>
          <w:rFonts w:ascii="Times New Roman" w:hAnsi="Times New Roman" w:eastAsia="Times New Roman" w:cs="Times New Roman"/>
          <w:b w:val="0"/>
          <w:bCs w:val="0"/>
        </w:rPr>
        <w:t>There are multiple recycling bins and two exterior compactors for waste storage.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EAAF27"/>
  <w15:docId w15:val="{0dcf7d37-fabe-4982-9299-78e4fd92dac7}"/>
  <w:rsids>
    <w:rsidRoot w:val="1BEAAF27"/>
    <w:rsid w:val="0AF68EF6"/>
    <w:rsid w:val="0DA53557"/>
    <w:rsid w:val="141EB423"/>
    <w:rsid w:val="1BEAAF27"/>
    <w:rsid w:val="1F17D09A"/>
    <w:rsid w:val="20606322"/>
    <w:rsid w:val="21A9D46C"/>
    <w:rsid w:val="2DE1E380"/>
    <w:rsid w:val="34716251"/>
    <w:rsid w:val="3889B539"/>
    <w:rsid w:val="3D344790"/>
    <w:rsid w:val="3E13A476"/>
    <w:rsid w:val="3E68BF79"/>
    <w:rsid w:val="3F28B10D"/>
    <w:rsid w:val="41A885CF"/>
    <w:rsid w:val="4A344E37"/>
    <w:rsid w:val="4EF760A9"/>
    <w:rsid w:val="5643382D"/>
    <w:rsid w:val="5AEC2E8E"/>
    <w:rsid w:val="5BA43AF0"/>
    <w:rsid w:val="6095F3D9"/>
    <w:rsid w:val="67E71A82"/>
    <w:rsid w:val="6999E8D5"/>
    <w:rsid w:val="75B7E272"/>
    <w:rsid w:val="76CC5B6E"/>
    <w:rsid w:val="77CF2A50"/>
    <w:rsid w:val="7B9B23C1"/>
    <w:rsid w:val="7BF9799F"/>
    <w:rsid w:val="7FBA21A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579B927-65A4-41AF-A190-F03E09034492}"/>
</file>

<file path=customXml/itemProps2.xml><?xml version="1.0" encoding="utf-8"?>
<ds:datastoreItem xmlns:ds="http://schemas.openxmlformats.org/officeDocument/2006/customXml" ds:itemID="{039A7AD2-7F1B-4389-8C20-5D545D65062F}"/>
</file>

<file path=customXml/itemProps3.xml><?xml version="1.0" encoding="utf-8"?>
<ds:datastoreItem xmlns:ds="http://schemas.openxmlformats.org/officeDocument/2006/customXml" ds:itemID="{675D66C9-45AE-4DF0-B250-B562DE5B1E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2020-07-15T15:58:00Z</dcterms:created>
  <dcterms:modified xsi:type="dcterms:W3CDTF">2020-07-15T16:10:31Z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