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B47692" w14:paraId="2C078E63" wp14:textId="342DD0D7">
      <w:pPr>
        <w:jc w:val="both"/>
      </w:pPr>
      <w:bookmarkStart w:name="_GoBack" w:id="0"/>
      <w:bookmarkEnd w:id="0"/>
      <w:r w:rsidRPr="4CB47692" w:rsidR="1BF565AF">
        <w:rPr>
          <w:rFonts w:ascii="Times New Roman" w:hAnsi="Times New Roman" w:eastAsia="Times New Roman" w:cs="Times New Roman"/>
          <w:b w:val="1"/>
          <w:bCs w:val="1"/>
        </w:rPr>
        <w:t>Union Avenue Consolidation Overview</w:t>
      </w:r>
    </w:p>
    <w:p w:rsidR="1BF565AF" w:rsidP="7F84D676" w:rsidRDefault="1BF565AF" w14:paraId="1FF27066" w14:textId="554CC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F84D676" w:rsidR="1BF565AF">
        <w:rPr>
          <w:rFonts w:ascii="Times New Roman" w:hAnsi="Times New Roman" w:eastAsia="Times New Roman" w:cs="Times New Roman"/>
          <w:b w:val="0"/>
          <w:bCs w:val="0"/>
        </w:rPr>
        <w:t xml:space="preserve">The Union Avenue Consolidation consists of six developments </w:t>
      </w:r>
      <w:r w:rsidRPr="7F84D676" w:rsidR="3A0C6784">
        <w:rPr>
          <w:rFonts w:ascii="Times New Roman" w:hAnsi="Times New Roman" w:eastAsia="Times New Roman" w:cs="Times New Roman"/>
          <w:b w:val="0"/>
          <w:bCs w:val="0"/>
        </w:rPr>
        <w:t xml:space="preserve">spanning over a large section of the South Bronx. Claremont Parkway-Franklin Avenue is </w:t>
      </w:r>
      <w:r w:rsidRPr="7F84D676" w:rsidR="3A0C6784">
        <w:rPr>
          <w:rFonts w:ascii="Times New Roman" w:hAnsi="Times New Roman" w:eastAsia="Times New Roman" w:cs="Times New Roman"/>
          <w:b w:val="0"/>
          <w:bCs w:val="0"/>
        </w:rPr>
        <w:t>bordered by Claremont Parkway, East 171</w:t>
      </w:r>
      <w:r w:rsidRPr="7F84D676" w:rsidR="3A0C6784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7F84D676" w:rsidR="3A0C6784">
        <w:rPr>
          <w:rFonts w:ascii="Times New Roman" w:hAnsi="Times New Roman" w:eastAsia="Times New Roman" w:cs="Times New Roman"/>
          <w:b w:val="0"/>
          <w:bCs w:val="0"/>
        </w:rPr>
        <w:t xml:space="preserve"> Street, and Fulton and Third Avenues. This turnkey development came out of a federal program and </w:t>
      </w:r>
      <w:r w:rsidRPr="7F84D676" w:rsidR="43B04531">
        <w:rPr>
          <w:rFonts w:ascii="Times New Roman" w:hAnsi="Times New Roman" w:eastAsia="Times New Roman" w:cs="Times New Roman"/>
          <w:b w:val="0"/>
          <w:bCs w:val="0"/>
        </w:rPr>
        <w:t>was completed in 1986. The development consists of three buildings, three and seven-stories tall. The 3.09 acre site has 185 households with an official population</w:t>
      </w:r>
      <w:r w:rsidRPr="7F84D676" w:rsidR="3128A299">
        <w:rPr>
          <w:rFonts w:ascii="Times New Roman" w:hAnsi="Times New Roman" w:eastAsia="Times New Roman" w:cs="Times New Roman"/>
          <w:b w:val="0"/>
          <w:bCs w:val="0"/>
        </w:rPr>
        <w:t xml:space="preserve"> of 272 residents.</w:t>
      </w:r>
      <w:r w:rsidRPr="7F84D676" w:rsidR="47C43B6E">
        <w:rPr>
          <w:rFonts w:ascii="Times New Roman" w:hAnsi="Times New Roman" w:eastAsia="Times New Roman" w:cs="Times New Roman"/>
          <w:b w:val="0"/>
          <w:bCs w:val="0"/>
        </w:rPr>
        <w:t xml:space="preserve"> Waste is brought to the adjacent</w:t>
      </w:r>
      <w:r w:rsidRPr="7F84D676" w:rsidR="3128A29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F84D676" w:rsidR="2CA5A2B6">
        <w:rPr>
          <w:rFonts w:ascii="Times New Roman" w:hAnsi="Times New Roman" w:eastAsia="Times New Roman" w:cs="Times New Roman"/>
          <w:b w:val="0"/>
          <w:bCs w:val="0"/>
        </w:rPr>
        <w:t>Union Avenue-East 166</w:t>
      </w:r>
      <w:r w:rsidRPr="7F84D676" w:rsidR="2CA5A2B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F84D676" w:rsidR="2CA5A2B6">
        <w:rPr>
          <w:rFonts w:ascii="Times New Roman" w:hAnsi="Times New Roman" w:eastAsia="Times New Roman" w:cs="Times New Roman"/>
          <w:b w:val="0"/>
          <w:bCs w:val="0"/>
        </w:rPr>
        <w:t xml:space="preserve"> Street development for storage.</w:t>
      </w:r>
    </w:p>
    <w:p w:rsidR="3D890716" w:rsidP="4CB47692" w:rsidRDefault="3D890716" w14:paraId="3DF9B926" w14:textId="482E6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CB47692" w:rsidR="3D890716">
        <w:rPr>
          <w:rFonts w:ascii="Times New Roman" w:hAnsi="Times New Roman" w:eastAsia="Times New Roman" w:cs="Times New Roman"/>
          <w:b w:val="0"/>
          <w:bCs w:val="0"/>
        </w:rPr>
        <w:t>Davidson Houses, named after community leader Lewis S. Davidson</w:t>
      </w:r>
      <w:r w:rsidRPr="4CB47692" w:rsidR="02A8CC6C">
        <w:rPr>
          <w:rFonts w:ascii="Times New Roman" w:hAnsi="Times New Roman" w:eastAsia="Times New Roman" w:cs="Times New Roman"/>
          <w:b w:val="0"/>
          <w:bCs w:val="0"/>
        </w:rPr>
        <w:t xml:space="preserve"> Sr.</w:t>
      </w:r>
      <w:r w:rsidRPr="4CB47692" w:rsidR="3D890716">
        <w:rPr>
          <w:rFonts w:ascii="Times New Roman" w:hAnsi="Times New Roman" w:eastAsia="Times New Roman" w:cs="Times New Roman"/>
          <w:b w:val="0"/>
          <w:bCs w:val="0"/>
        </w:rPr>
        <w:t>, is located between Prospect and Union Avenues, and Home and East 167</w:t>
      </w:r>
      <w:r w:rsidRPr="4CB47692" w:rsidR="1ACFFEB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CB47692" w:rsidR="3D890716">
        <w:rPr>
          <w:rFonts w:ascii="Times New Roman" w:hAnsi="Times New Roman" w:eastAsia="Times New Roman" w:cs="Times New Roman"/>
          <w:b w:val="0"/>
          <w:bCs w:val="0"/>
        </w:rPr>
        <w:t xml:space="preserve"> Streets. This </w:t>
      </w:r>
      <w:r w:rsidRPr="4CB47692" w:rsidR="4543ED04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was completed in 1973. </w:t>
      </w:r>
      <w:r w:rsidRPr="4CB47692" w:rsidR="7DB95F97">
        <w:rPr>
          <w:rFonts w:ascii="Times New Roman" w:hAnsi="Times New Roman" w:eastAsia="Times New Roman" w:cs="Times New Roman"/>
          <w:b w:val="0"/>
          <w:bCs w:val="0"/>
        </w:rPr>
        <w:t>Davidson Houses</w:t>
      </w:r>
      <w:r w:rsidRPr="4CB47692" w:rsidR="4543ED0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CB47692" w:rsidR="4543ED04">
        <w:rPr>
          <w:rFonts w:ascii="Times New Roman" w:hAnsi="Times New Roman" w:eastAsia="Times New Roman" w:cs="Times New Roman"/>
          <w:b w:val="0"/>
          <w:bCs w:val="0"/>
        </w:rPr>
        <w:t xml:space="preserve">consists of </w:t>
      </w:r>
      <w:r w:rsidRPr="4CB47692" w:rsidR="66D84A7B">
        <w:rPr>
          <w:rFonts w:ascii="Times New Roman" w:hAnsi="Times New Roman" w:eastAsia="Times New Roman" w:cs="Times New Roman"/>
          <w:b w:val="0"/>
          <w:bCs w:val="0"/>
        </w:rPr>
        <w:t xml:space="preserve">a single eight-story building on a 1.9 acre site. </w:t>
      </w:r>
      <w:r w:rsidRPr="4CB47692" w:rsidR="15B2CFA6">
        <w:rPr>
          <w:rFonts w:ascii="Times New Roman" w:hAnsi="Times New Roman" w:eastAsia="Times New Roman" w:cs="Times New Roman"/>
          <w:b w:val="0"/>
          <w:bCs w:val="0"/>
        </w:rPr>
        <w:t xml:space="preserve">There are 172 households with an official population of 466 residents. </w:t>
      </w:r>
      <w:r w:rsidRPr="4CB47692" w:rsidR="1C5A0B44">
        <w:rPr>
          <w:rFonts w:ascii="Times New Roman" w:hAnsi="Times New Roman" w:eastAsia="Times New Roman" w:cs="Times New Roman"/>
          <w:b w:val="0"/>
          <w:bCs w:val="0"/>
        </w:rPr>
        <w:t>There is one exterior compactor for waste storage.</w:t>
      </w:r>
    </w:p>
    <w:p w:rsidR="32356897" w:rsidP="4CB47692" w:rsidRDefault="32356897" w14:paraId="4E58C61E" w14:textId="0CB7920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B47692" w:rsidR="32356897">
        <w:rPr>
          <w:rFonts w:ascii="Times New Roman" w:hAnsi="Times New Roman" w:eastAsia="Times New Roman" w:cs="Times New Roman"/>
          <w:b w:val="0"/>
          <w:bCs w:val="0"/>
        </w:rPr>
        <w:t>South Bronx Area (Site 402) is bordered by East 158</w:t>
      </w:r>
      <w:r w:rsidRPr="4CB47692" w:rsidR="01515E1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CB47692" w:rsidR="32356897">
        <w:rPr>
          <w:rFonts w:ascii="Times New Roman" w:hAnsi="Times New Roman" w:eastAsia="Times New Roman" w:cs="Times New Roman"/>
          <w:b w:val="0"/>
          <w:bCs w:val="0"/>
        </w:rPr>
        <w:t xml:space="preserve"> and 161</w:t>
      </w:r>
      <w:r w:rsidRPr="4CB47692" w:rsidR="3E5EA92D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4CB47692" w:rsidR="3E5EA9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CB47692" w:rsidR="32356897">
        <w:rPr>
          <w:rFonts w:ascii="Times New Roman" w:hAnsi="Times New Roman" w:eastAsia="Times New Roman" w:cs="Times New Roman"/>
          <w:b w:val="0"/>
          <w:bCs w:val="0"/>
        </w:rPr>
        <w:t xml:space="preserve">Streets and </w:t>
      </w:r>
      <w:proofErr w:type="spellStart"/>
      <w:r w:rsidRPr="4CB47692" w:rsidR="32356897">
        <w:rPr>
          <w:rFonts w:ascii="Times New Roman" w:hAnsi="Times New Roman" w:eastAsia="Times New Roman" w:cs="Times New Roman"/>
          <w:b w:val="0"/>
          <w:bCs w:val="0"/>
        </w:rPr>
        <w:t>Cauldwell</w:t>
      </w:r>
      <w:proofErr w:type="spellEnd"/>
      <w:r w:rsidRPr="4CB47692" w:rsidR="32356897">
        <w:rPr>
          <w:rFonts w:ascii="Times New Roman" w:hAnsi="Times New Roman" w:eastAsia="Times New Roman" w:cs="Times New Roman"/>
          <w:b w:val="0"/>
          <w:bCs w:val="0"/>
        </w:rPr>
        <w:t xml:space="preserve"> and Eagle Avenues.</w:t>
      </w:r>
      <w:r w:rsidRPr="4CB47692" w:rsidR="47FC4759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was completed in 1988. Site </w:t>
      </w:r>
      <w:r w:rsidRPr="4CB47692" w:rsidR="6091FFFB">
        <w:rPr>
          <w:rFonts w:ascii="Times New Roman" w:hAnsi="Times New Roman" w:eastAsia="Times New Roman" w:cs="Times New Roman"/>
          <w:b w:val="0"/>
          <w:bCs w:val="0"/>
        </w:rPr>
        <w:t>402 consists of four, three-story buildings on a 3.43 acre site. There are 110 households with an official population of 372 residents.</w:t>
      </w:r>
      <w:r w:rsidRPr="4CB47692" w:rsidR="7422C195">
        <w:rPr>
          <w:rFonts w:ascii="Times New Roman" w:hAnsi="Times New Roman" w:eastAsia="Times New Roman" w:cs="Times New Roman"/>
          <w:b w:val="0"/>
          <w:bCs w:val="0"/>
        </w:rPr>
        <w:t xml:space="preserve"> Waste is brought to Claremont Parkway-Franklin Avenue or Davidson Houses for storage. </w:t>
      </w:r>
    </w:p>
    <w:p w:rsidR="2AF943A4" w:rsidP="4CB47692" w:rsidRDefault="2AF943A4" w14:paraId="6B3BF4E6" w14:textId="126568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B47692" w:rsidR="2AF943A4">
        <w:rPr>
          <w:rFonts w:ascii="Times New Roman" w:hAnsi="Times New Roman" w:eastAsia="Times New Roman" w:cs="Times New Roman"/>
          <w:b w:val="0"/>
          <w:bCs w:val="0"/>
        </w:rPr>
        <w:t>Stebbins Avenue-Hewitt Place is bordered by Hewitt Place, Dawson Street, and Westchester and Rev. Polite Avenues. This turnkey development came out of a federal program and was completed in 1987. The development consists of two, three-stor</w:t>
      </w:r>
      <w:r w:rsidRPr="4CB47692" w:rsidR="63911852">
        <w:rPr>
          <w:rFonts w:ascii="Times New Roman" w:hAnsi="Times New Roman" w:eastAsia="Times New Roman" w:cs="Times New Roman"/>
          <w:b w:val="0"/>
          <w:bCs w:val="0"/>
        </w:rPr>
        <w:t>y buildings on a 2.83 acre. There are 118 households with an official population of 265 residents. Waste is brought to Claremont Parkway-Franklin Avenue or Davidson Houses for storage.</w:t>
      </w:r>
    </w:p>
    <w:p w:rsidR="03841FD1" w:rsidP="4CB47692" w:rsidRDefault="03841FD1" w14:paraId="1A2553B0" w14:textId="035B4B8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CB47692" w:rsidR="03841FD1">
        <w:rPr>
          <w:rFonts w:ascii="Times New Roman" w:hAnsi="Times New Roman" w:eastAsia="Times New Roman" w:cs="Times New Roman"/>
          <w:b w:val="0"/>
          <w:bCs w:val="0"/>
        </w:rPr>
        <w:t>Union Avenue-East 163</w:t>
      </w:r>
      <w:r w:rsidRPr="4CB47692" w:rsidR="03841FD1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4CB47692" w:rsidR="03841FD1">
        <w:rPr>
          <w:rFonts w:ascii="Times New Roman" w:hAnsi="Times New Roman" w:eastAsia="Times New Roman" w:cs="Times New Roman"/>
          <w:b w:val="0"/>
          <w:bCs w:val="0"/>
        </w:rPr>
        <w:t xml:space="preserve"> Street is between East 163</w:t>
      </w:r>
      <w:r w:rsidRPr="4CB47692" w:rsidR="03841FD1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4CB47692" w:rsidR="03841FD1">
        <w:rPr>
          <w:rFonts w:ascii="Times New Roman" w:hAnsi="Times New Roman" w:eastAsia="Times New Roman" w:cs="Times New Roman"/>
          <w:b w:val="0"/>
          <w:bCs w:val="0"/>
        </w:rPr>
        <w:t xml:space="preserve"> and East 165</w:t>
      </w:r>
      <w:r w:rsidRPr="4CB47692" w:rsidR="03841FD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CB47692" w:rsidR="03841FD1">
        <w:rPr>
          <w:rFonts w:ascii="Times New Roman" w:hAnsi="Times New Roman" w:eastAsia="Times New Roman" w:cs="Times New Roman"/>
          <w:b w:val="0"/>
          <w:bCs w:val="0"/>
        </w:rPr>
        <w:t xml:space="preserve"> Streets, and Prospect and Union Avenues. This turnkey development also came out of a federal program and was completed </w:t>
      </w:r>
      <w:r w:rsidRPr="4CB47692" w:rsidR="1757AC5C">
        <w:rPr>
          <w:rFonts w:ascii="Times New Roman" w:hAnsi="Times New Roman" w:eastAsia="Times New Roman" w:cs="Times New Roman"/>
          <w:b w:val="0"/>
          <w:bCs w:val="0"/>
        </w:rPr>
        <w:t>in 1985. The development consists of a single nine-story building on a 2.65 acre site. Built e</w:t>
      </w:r>
      <w:r w:rsidRPr="4CB47692" w:rsidR="4D8F28F2">
        <w:rPr>
          <w:rFonts w:ascii="Times New Roman" w:hAnsi="Times New Roman" w:eastAsia="Times New Roman" w:cs="Times New Roman"/>
          <w:b w:val="0"/>
          <w:bCs w:val="0"/>
        </w:rPr>
        <w:t xml:space="preserve">xclusively for seniors, there are 195 households with an official population of 230 residents. </w:t>
      </w:r>
      <w:r w:rsidRPr="4CB47692" w:rsidR="5F365C6F">
        <w:rPr>
          <w:rFonts w:ascii="Times New Roman" w:hAnsi="Times New Roman" w:eastAsia="Times New Roman" w:cs="Times New Roman"/>
          <w:b w:val="0"/>
          <w:bCs w:val="0"/>
        </w:rPr>
        <w:t>Waste is brought to Claremont Parkway-Franklin Avenue or Davidson Houses for storage.</w:t>
      </w:r>
    </w:p>
    <w:p w:rsidR="1E3ABA9A" w:rsidP="7F84D676" w:rsidRDefault="1E3ABA9A" w14:paraId="4B4DEC86" w14:textId="32870388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</w:rPr>
      </w:pPr>
      <w:r w:rsidRPr="7F84D676" w:rsidR="1E3ABA9A">
        <w:rPr>
          <w:rFonts w:ascii="Times New Roman" w:hAnsi="Times New Roman" w:eastAsia="Times New Roman" w:cs="Times New Roman"/>
          <w:b w:val="0"/>
          <w:bCs w:val="0"/>
        </w:rPr>
        <w:t>Union Avenue-East 166</w:t>
      </w:r>
      <w:r w:rsidRPr="7F84D676" w:rsidR="1E3ABA9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F84D676" w:rsidR="1E3ABA9A">
        <w:rPr>
          <w:rFonts w:ascii="Times New Roman" w:hAnsi="Times New Roman" w:eastAsia="Times New Roman" w:cs="Times New Roman"/>
          <w:b w:val="0"/>
          <w:bCs w:val="0"/>
        </w:rPr>
        <w:t xml:space="preserve"> Street is bordered by East 166</w:t>
      </w:r>
      <w:r w:rsidRPr="7F84D676" w:rsidR="1E3ABA9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F84D676" w:rsidR="1E3ABA9A">
        <w:rPr>
          <w:rFonts w:ascii="Times New Roman" w:hAnsi="Times New Roman" w:eastAsia="Times New Roman" w:cs="Times New Roman"/>
          <w:b w:val="0"/>
          <w:bCs w:val="0"/>
        </w:rPr>
        <w:t xml:space="preserve"> and Home Streets, and Prospect and Union Avenues. This turnkey development also came out of a federal program and was completed in 1988. The development consists of six, three-story buildings on a </w:t>
      </w:r>
      <w:r w:rsidRPr="7F84D676" w:rsidR="505C1E98">
        <w:rPr>
          <w:rFonts w:ascii="Times New Roman" w:hAnsi="Times New Roman" w:eastAsia="Times New Roman" w:cs="Times New Roman"/>
          <w:b w:val="0"/>
          <w:bCs w:val="0"/>
        </w:rPr>
        <w:t xml:space="preserve">2.27 acre site. There are 118 households with an official population of 277 residents. </w:t>
      </w:r>
      <w:r w:rsidRPr="7F84D676" w:rsidR="0E114409">
        <w:rPr>
          <w:rFonts w:ascii="Times New Roman" w:hAnsi="Times New Roman" w:eastAsia="Times New Roman" w:cs="Times New Roman"/>
          <w:b w:val="0"/>
          <w:bCs w:val="0"/>
        </w:rPr>
        <w:t>There is one exterior compactor for waste storage.</w:t>
      </w:r>
    </w:p>
    <w:p w:rsidR="7F84D676" w:rsidP="7F84D676" w:rsidRDefault="7F84D676" w14:paraId="4FD227B1" w14:textId="4E1C4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4CB47692" w:rsidP="4CB47692" w:rsidRDefault="4CB47692" w14:paraId="34215592" w14:textId="725B85E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A0C6784" w:rsidRDefault="3A0C6784" w14:paraId="7B63F031" w14:textId="033401D0">
      <w:r>
        <w:br/>
      </w:r>
    </w:p>
    <w:p w:rsidR="4CB47692" w:rsidP="4CB47692" w:rsidRDefault="4CB47692" w14:paraId="42E54797" w14:textId="7C34CBB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C47289"/>
  <w15:docId w15:val="{62245328-fc9f-4e46-9685-eea6e4064343}"/>
  <w:rsids>
    <w:rsidRoot w:val="3DC47289"/>
    <w:rsid w:val="01515E1A"/>
    <w:rsid w:val="01FF4656"/>
    <w:rsid w:val="02A8CC6C"/>
    <w:rsid w:val="03841FD1"/>
    <w:rsid w:val="06BA3FBC"/>
    <w:rsid w:val="07A502F8"/>
    <w:rsid w:val="096EF921"/>
    <w:rsid w:val="0D7DAD76"/>
    <w:rsid w:val="0E114409"/>
    <w:rsid w:val="1264A202"/>
    <w:rsid w:val="14266871"/>
    <w:rsid w:val="15B2CFA6"/>
    <w:rsid w:val="1757AC5C"/>
    <w:rsid w:val="1A51DEF4"/>
    <w:rsid w:val="1ACFFEB6"/>
    <w:rsid w:val="1BF565AF"/>
    <w:rsid w:val="1C5A0B44"/>
    <w:rsid w:val="1C6B6FD8"/>
    <w:rsid w:val="1DC6B997"/>
    <w:rsid w:val="1E3ABA9A"/>
    <w:rsid w:val="20E3C797"/>
    <w:rsid w:val="234834E1"/>
    <w:rsid w:val="23E52725"/>
    <w:rsid w:val="263C5E27"/>
    <w:rsid w:val="277E3126"/>
    <w:rsid w:val="2AF943A4"/>
    <w:rsid w:val="2C846E56"/>
    <w:rsid w:val="2CA5A2B6"/>
    <w:rsid w:val="2F7AE881"/>
    <w:rsid w:val="3128A299"/>
    <w:rsid w:val="32356897"/>
    <w:rsid w:val="346F2130"/>
    <w:rsid w:val="352AEB58"/>
    <w:rsid w:val="37022035"/>
    <w:rsid w:val="3A0C6784"/>
    <w:rsid w:val="3A1CA3A5"/>
    <w:rsid w:val="3D890716"/>
    <w:rsid w:val="3DB6D103"/>
    <w:rsid w:val="3DC47289"/>
    <w:rsid w:val="3DF39B1A"/>
    <w:rsid w:val="3E5EA92D"/>
    <w:rsid w:val="3F2393FE"/>
    <w:rsid w:val="43B04531"/>
    <w:rsid w:val="4543ED04"/>
    <w:rsid w:val="46540B63"/>
    <w:rsid w:val="47C43B6E"/>
    <w:rsid w:val="47FC4759"/>
    <w:rsid w:val="4CB47692"/>
    <w:rsid w:val="4D8F28F2"/>
    <w:rsid w:val="4DC51DCE"/>
    <w:rsid w:val="505C1E98"/>
    <w:rsid w:val="544B32A8"/>
    <w:rsid w:val="578BC1B5"/>
    <w:rsid w:val="5AEB62E1"/>
    <w:rsid w:val="5E035674"/>
    <w:rsid w:val="5E996402"/>
    <w:rsid w:val="5F365C6F"/>
    <w:rsid w:val="6091FFFB"/>
    <w:rsid w:val="61F28A67"/>
    <w:rsid w:val="63911852"/>
    <w:rsid w:val="66D84A7B"/>
    <w:rsid w:val="6A324C30"/>
    <w:rsid w:val="6D7A1C9C"/>
    <w:rsid w:val="7422C195"/>
    <w:rsid w:val="797556CD"/>
    <w:rsid w:val="7DB95F97"/>
    <w:rsid w:val="7F84D6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EE93E7-F18C-428C-9F95-957328B782C2}"/>
</file>

<file path=customXml/itemProps2.xml><?xml version="1.0" encoding="utf-8"?>
<ds:datastoreItem xmlns:ds="http://schemas.openxmlformats.org/officeDocument/2006/customXml" ds:itemID="{FCDDF24C-76B6-4C0E-A7D4-6DBDF51F50E5}"/>
</file>

<file path=customXml/itemProps3.xml><?xml version="1.0" encoding="utf-8"?>
<ds:datastoreItem xmlns:ds="http://schemas.openxmlformats.org/officeDocument/2006/customXml" ds:itemID="{002362CB-94DD-46F0-B12F-F8D4973DA8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2020-07-14T13:37:13.0000000Z</dcterms:created>
  <dcterms:modified xsi:type="dcterms:W3CDTF">2020-07-14T16:41:32.5972293Z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