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5522F9" w14:paraId="2C078E63" wp14:textId="74011908">
      <w:pPr>
        <w:jc w:val="both"/>
      </w:pPr>
      <w:bookmarkStart w:name="_GoBack" w:id="0"/>
      <w:bookmarkEnd w:id="0"/>
      <w:r w:rsidRPr="0E5522F9" w:rsidR="24CB0EC0">
        <w:rPr>
          <w:rFonts w:ascii="Times New Roman" w:hAnsi="Times New Roman" w:eastAsia="Times New Roman" w:cs="Times New Roman"/>
          <w:b w:val="1"/>
          <w:bCs w:val="1"/>
        </w:rPr>
        <w:t>Kraus Management (MB 1) Consolidation Overview</w:t>
      </w:r>
    </w:p>
    <w:p w:rsidR="24CB0EC0" w:rsidP="0E5522F9" w:rsidRDefault="24CB0EC0" w14:paraId="49ADA165" w14:textId="2556BE6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24CB0EC0">
        <w:rPr>
          <w:rFonts w:ascii="Times New Roman" w:hAnsi="Times New Roman" w:eastAsia="Times New Roman" w:cs="Times New Roman"/>
          <w:b w:val="0"/>
          <w:bCs w:val="0"/>
        </w:rPr>
        <w:t xml:space="preserve">The Kraus Management (MB 1) Consolidation consists of eight developments </w:t>
      </w:r>
      <w:r w:rsidRPr="0E5522F9" w:rsidR="409CC52C">
        <w:rPr>
          <w:rFonts w:ascii="Times New Roman" w:hAnsi="Times New Roman" w:eastAsia="Times New Roman" w:cs="Times New Roman"/>
          <w:b w:val="0"/>
          <w:bCs w:val="0"/>
        </w:rPr>
        <w:t>scattered throughout the borough of Manhattan. The 154 West 84</w:t>
      </w:r>
      <w:r w:rsidRPr="0E5522F9" w:rsidR="409CC52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409CC52C">
        <w:rPr>
          <w:rFonts w:ascii="Times New Roman" w:hAnsi="Times New Roman" w:eastAsia="Times New Roman" w:cs="Times New Roman"/>
          <w:b w:val="0"/>
          <w:bCs w:val="0"/>
        </w:rPr>
        <w:t xml:space="preserve"> Street development is located on 84</w:t>
      </w:r>
      <w:r w:rsidRPr="0E5522F9" w:rsidR="409CC52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409CC52C">
        <w:rPr>
          <w:rFonts w:ascii="Times New Roman" w:hAnsi="Times New Roman" w:eastAsia="Times New Roman" w:cs="Times New Roman"/>
          <w:b w:val="0"/>
          <w:bCs w:val="0"/>
        </w:rPr>
        <w:t xml:space="preserve"> Street between Amsterdam and</w:t>
      </w:r>
      <w:r w:rsidRPr="0E5522F9" w:rsidR="7033F80E">
        <w:rPr>
          <w:rFonts w:ascii="Times New Roman" w:hAnsi="Times New Roman" w:eastAsia="Times New Roman" w:cs="Times New Roman"/>
          <w:b w:val="0"/>
          <w:bCs w:val="0"/>
        </w:rPr>
        <w:t xml:space="preserve"> Columbus Avenues in the Upper West Side. This turnke</w:t>
      </w:r>
      <w:r w:rsidRPr="0E5522F9" w:rsidR="53B5F8D8">
        <w:rPr>
          <w:rFonts w:ascii="Times New Roman" w:hAnsi="Times New Roman" w:eastAsia="Times New Roman" w:cs="Times New Roman"/>
          <w:b w:val="0"/>
          <w:bCs w:val="0"/>
        </w:rPr>
        <w:t>y development came out of a federal program and was completed in 1996. The development consists of a single seven-story building on a 0.92 acre site. There are 35 households with an officia</w:t>
      </w:r>
      <w:r w:rsidRPr="0E5522F9" w:rsidR="538D37F6">
        <w:rPr>
          <w:rFonts w:ascii="Times New Roman" w:hAnsi="Times New Roman" w:eastAsia="Times New Roman" w:cs="Times New Roman"/>
          <w:b w:val="0"/>
          <w:bCs w:val="0"/>
        </w:rPr>
        <w:t xml:space="preserve">l population of 71 residents. </w:t>
      </w:r>
    </w:p>
    <w:p w:rsidR="62C4BF0F" w:rsidP="0E5522F9" w:rsidRDefault="62C4BF0F" w14:paraId="1478890D" w14:textId="481D836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62C4BF0F">
        <w:rPr>
          <w:rFonts w:ascii="Times New Roman" w:hAnsi="Times New Roman" w:eastAsia="Times New Roman" w:cs="Times New Roman"/>
          <w:b w:val="0"/>
          <w:bCs w:val="0"/>
        </w:rPr>
        <w:t>Lower East Side III is bordered by East 8</w:t>
      </w:r>
      <w:r w:rsidRPr="0E5522F9" w:rsidR="62C4BF0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62C4BF0F">
        <w:rPr>
          <w:rFonts w:ascii="Times New Roman" w:hAnsi="Times New Roman" w:eastAsia="Times New Roman" w:cs="Times New Roman"/>
          <w:b w:val="0"/>
          <w:bCs w:val="0"/>
        </w:rPr>
        <w:t xml:space="preserve"> and 9</w:t>
      </w:r>
      <w:r w:rsidRPr="0E5522F9" w:rsidR="62C4BF0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62C4BF0F">
        <w:rPr>
          <w:rFonts w:ascii="Times New Roman" w:hAnsi="Times New Roman" w:eastAsia="Times New Roman" w:cs="Times New Roman"/>
          <w:b w:val="0"/>
          <w:bCs w:val="0"/>
        </w:rPr>
        <w:t xml:space="preserve"> Streets and Avenues C and D in the Lower East Side. This turnkey development also came out of a federal program and was complet</w:t>
      </w:r>
      <w:r w:rsidRPr="0E5522F9" w:rsidR="5CD1CEEA">
        <w:rPr>
          <w:rFonts w:ascii="Times New Roman" w:hAnsi="Times New Roman" w:eastAsia="Times New Roman" w:cs="Times New Roman"/>
          <w:b w:val="0"/>
          <w:bCs w:val="0"/>
        </w:rPr>
        <w:t>ed in 1997. The development consists of two, four-story buildings on a 0.98 acre site. There are 56 households with an official p</w:t>
      </w:r>
      <w:r w:rsidRPr="0E5522F9" w:rsidR="383C6C4A">
        <w:rPr>
          <w:rFonts w:ascii="Times New Roman" w:hAnsi="Times New Roman" w:eastAsia="Times New Roman" w:cs="Times New Roman"/>
          <w:b w:val="0"/>
          <w:bCs w:val="0"/>
        </w:rPr>
        <w:t>opulation of 171 residents.</w:t>
      </w:r>
    </w:p>
    <w:p w:rsidR="383C6C4A" w:rsidP="0E5522F9" w:rsidRDefault="383C6C4A" w14:paraId="754E559C" w14:textId="379CBE4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383C6C4A">
        <w:rPr>
          <w:rFonts w:ascii="Times New Roman" w:hAnsi="Times New Roman" w:eastAsia="Times New Roman" w:cs="Times New Roman"/>
          <w:b w:val="0"/>
          <w:bCs w:val="0"/>
        </w:rPr>
        <w:t>The Rehab Program (Douglas Rehab</w:t>
      </w:r>
      <w:r w:rsidRPr="0E5522F9" w:rsidR="6835068C">
        <w:rPr>
          <w:rFonts w:ascii="Times New Roman" w:hAnsi="Times New Roman" w:eastAsia="Times New Roman" w:cs="Times New Roman"/>
          <w:b w:val="0"/>
          <w:bCs w:val="0"/>
        </w:rPr>
        <w:t>s</w:t>
      </w:r>
      <w:r w:rsidRPr="0E5522F9" w:rsidR="383C6C4A">
        <w:rPr>
          <w:rFonts w:ascii="Times New Roman" w:hAnsi="Times New Roman" w:eastAsia="Times New Roman" w:cs="Times New Roman"/>
          <w:b w:val="0"/>
          <w:bCs w:val="0"/>
        </w:rPr>
        <w:t>) development</w:t>
      </w:r>
      <w:r w:rsidRPr="0E5522F9" w:rsidR="58384BA2">
        <w:rPr>
          <w:rFonts w:ascii="Times New Roman" w:hAnsi="Times New Roman" w:eastAsia="Times New Roman" w:cs="Times New Roman"/>
          <w:b w:val="0"/>
          <w:bCs w:val="0"/>
        </w:rPr>
        <w:t>, named after Frederick Douglas,</w:t>
      </w:r>
      <w:r w:rsidRPr="0E5522F9" w:rsidR="383C6C4A">
        <w:rPr>
          <w:rFonts w:ascii="Times New Roman" w:hAnsi="Times New Roman" w:eastAsia="Times New Roman" w:cs="Times New Roman"/>
          <w:b w:val="0"/>
          <w:bCs w:val="0"/>
        </w:rPr>
        <w:t xml:space="preserve"> is bordered by West 101</w:t>
      </w:r>
      <w:r w:rsidRPr="0E5522F9" w:rsidR="383C6C4A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0E5522F9" w:rsidR="383C6C4A">
        <w:rPr>
          <w:rFonts w:ascii="Times New Roman" w:hAnsi="Times New Roman" w:eastAsia="Times New Roman" w:cs="Times New Roman"/>
          <w:b w:val="0"/>
          <w:bCs w:val="0"/>
        </w:rPr>
        <w:t xml:space="preserve"> and West 104</w:t>
      </w:r>
      <w:r w:rsidRPr="0E5522F9" w:rsidR="383C6C4A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383C6C4A">
        <w:rPr>
          <w:rFonts w:ascii="Times New Roman" w:hAnsi="Times New Roman" w:eastAsia="Times New Roman" w:cs="Times New Roman"/>
          <w:b w:val="0"/>
          <w:bCs w:val="0"/>
        </w:rPr>
        <w:t xml:space="preserve"> Streets, Broadway and West End Avenue</w:t>
      </w:r>
      <w:r w:rsidRPr="0E5522F9" w:rsidR="66D304D7">
        <w:rPr>
          <w:rFonts w:ascii="Times New Roman" w:hAnsi="Times New Roman" w:eastAsia="Times New Roman" w:cs="Times New Roman"/>
          <w:b w:val="0"/>
          <w:bCs w:val="0"/>
        </w:rPr>
        <w:t xml:space="preserve"> in the Upper West Side. This conventional development came out of a federal program and finished rehabilitation in </w:t>
      </w:r>
      <w:r w:rsidRPr="0E5522F9" w:rsidR="7F43A88A">
        <w:rPr>
          <w:rFonts w:ascii="Times New Roman" w:hAnsi="Times New Roman" w:eastAsia="Times New Roman" w:cs="Times New Roman"/>
          <w:b w:val="0"/>
          <w:bCs w:val="0"/>
        </w:rPr>
        <w:t>1964.</w:t>
      </w:r>
      <w:r w:rsidRPr="0E5522F9" w:rsidR="37DE019D">
        <w:rPr>
          <w:rFonts w:ascii="Times New Roman" w:hAnsi="Times New Roman" w:eastAsia="Times New Roman" w:cs="Times New Roman"/>
          <w:b w:val="0"/>
          <w:bCs w:val="0"/>
        </w:rPr>
        <w:t xml:space="preserve"> The Douglas Rehab</w:t>
      </w:r>
      <w:r w:rsidRPr="0E5522F9" w:rsidR="4963D55D">
        <w:rPr>
          <w:rFonts w:ascii="Times New Roman" w:hAnsi="Times New Roman" w:eastAsia="Times New Roman" w:cs="Times New Roman"/>
          <w:b w:val="0"/>
          <w:bCs w:val="0"/>
        </w:rPr>
        <w:t>s</w:t>
      </w:r>
      <w:r w:rsidRPr="0E5522F9" w:rsidR="37DE019D">
        <w:rPr>
          <w:rFonts w:ascii="Times New Roman" w:hAnsi="Times New Roman" w:eastAsia="Times New Roman" w:cs="Times New Roman"/>
          <w:b w:val="0"/>
          <w:bCs w:val="0"/>
        </w:rPr>
        <w:t xml:space="preserve"> consist of four buildings three, six and seven-stories tall. Covering 0.56 acres, the development has </w:t>
      </w:r>
      <w:r w:rsidRPr="0E5522F9" w:rsidR="6A306032">
        <w:rPr>
          <w:rFonts w:ascii="Times New Roman" w:hAnsi="Times New Roman" w:eastAsia="Times New Roman" w:cs="Times New Roman"/>
          <w:b w:val="0"/>
          <w:bCs w:val="0"/>
        </w:rPr>
        <w:t xml:space="preserve">112 households with an official population of 176 residents. </w:t>
      </w:r>
    </w:p>
    <w:p w:rsidR="6A306032" w:rsidP="0E5522F9" w:rsidRDefault="6A306032" w14:paraId="5866DDF5" w14:textId="0CC6351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6A306032">
        <w:rPr>
          <w:rFonts w:ascii="Times New Roman" w:hAnsi="Times New Roman" w:eastAsia="Times New Roman" w:cs="Times New Roman"/>
          <w:b w:val="0"/>
          <w:bCs w:val="0"/>
        </w:rPr>
        <w:t>The Rehab Program (Taft Rehabs)</w:t>
      </w:r>
      <w:r w:rsidRPr="0E5522F9" w:rsidR="4B5D1302">
        <w:rPr>
          <w:rFonts w:ascii="Times New Roman" w:hAnsi="Times New Roman" w:eastAsia="Times New Roman" w:cs="Times New Roman"/>
          <w:b w:val="0"/>
          <w:bCs w:val="0"/>
        </w:rPr>
        <w:t xml:space="preserve"> development, named for Senator Robert A. Taft, is </w:t>
      </w:r>
      <w:r w:rsidRPr="0E5522F9" w:rsidR="6E824CB5">
        <w:rPr>
          <w:rFonts w:ascii="Times New Roman" w:hAnsi="Times New Roman" w:eastAsia="Times New Roman" w:cs="Times New Roman"/>
          <w:b w:val="0"/>
          <w:bCs w:val="0"/>
        </w:rPr>
        <w:t xml:space="preserve">bordered by St. Nicholas and Lenox Avenues and West 112th and West 119th Streets in Harlem. This </w:t>
      </w:r>
      <w:r w:rsidRPr="0E5522F9" w:rsidR="290AD05B">
        <w:rPr>
          <w:rFonts w:ascii="Times New Roman" w:hAnsi="Times New Roman" w:eastAsia="Times New Roman" w:cs="Times New Roman"/>
          <w:b w:val="0"/>
          <w:bCs w:val="0"/>
        </w:rPr>
        <w:t>conventional development also came out of a federal program and finished rehabilitation in 1961. The Taft Rehabs consists of three, seven-story buildings over 0.</w:t>
      </w:r>
      <w:r w:rsidRPr="0E5522F9" w:rsidR="6E1E6C41">
        <w:rPr>
          <w:rFonts w:ascii="Times New Roman" w:hAnsi="Times New Roman" w:eastAsia="Times New Roman" w:cs="Times New Roman"/>
          <w:b w:val="0"/>
          <w:bCs w:val="0"/>
        </w:rPr>
        <w:t>62 acres. There are 151 households with an official population of 276 residents.</w:t>
      </w:r>
    </w:p>
    <w:p w:rsidR="436B2876" w:rsidP="0E5522F9" w:rsidRDefault="436B2876" w14:paraId="1F8795D5" w14:textId="031A5AF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436B2876">
        <w:rPr>
          <w:rFonts w:ascii="Times New Roman" w:hAnsi="Times New Roman" w:eastAsia="Times New Roman" w:cs="Times New Roman"/>
          <w:b w:val="0"/>
          <w:bCs w:val="0"/>
        </w:rPr>
        <w:t>The following three developments come out of the Multifamily Home Ownership Program (MHOP)</w:t>
      </w:r>
      <w:r w:rsidRPr="0E5522F9" w:rsidR="341954C3">
        <w:rPr>
          <w:rFonts w:ascii="Times New Roman" w:hAnsi="Times New Roman" w:eastAsia="Times New Roman" w:cs="Times New Roman"/>
          <w:b w:val="0"/>
          <w:bCs w:val="0"/>
        </w:rPr>
        <w:t xml:space="preserve"> and are named after councilmember Frederick E. Samuel</w:t>
      </w:r>
      <w:r w:rsidRPr="0E5522F9" w:rsidR="10DC12EE">
        <w:rPr>
          <w:rFonts w:ascii="Times New Roman" w:hAnsi="Times New Roman" w:eastAsia="Times New Roman" w:cs="Times New Roman"/>
          <w:b w:val="0"/>
          <w:bCs w:val="0"/>
        </w:rPr>
        <w:t xml:space="preserve">. The program was created to give </w:t>
      </w:r>
      <w:r w:rsidRPr="0E5522F9" w:rsidR="4068037D">
        <w:rPr>
          <w:rFonts w:ascii="Times New Roman" w:hAnsi="Times New Roman" w:eastAsia="Times New Roman" w:cs="Times New Roman"/>
          <w:b w:val="0"/>
          <w:bCs w:val="0"/>
        </w:rPr>
        <w:t>eligible</w:t>
      </w:r>
      <w:r w:rsidRPr="0E5522F9" w:rsidR="10DC12EE">
        <w:rPr>
          <w:rFonts w:ascii="Times New Roman" w:hAnsi="Times New Roman" w:eastAsia="Times New Roman" w:cs="Times New Roman"/>
          <w:b w:val="0"/>
          <w:bCs w:val="0"/>
        </w:rPr>
        <w:t xml:space="preserve"> families the opportuni</w:t>
      </w:r>
      <w:r w:rsidRPr="0E5522F9" w:rsidR="63FE25D6">
        <w:rPr>
          <w:rFonts w:ascii="Times New Roman" w:hAnsi="Times New Roman" w:eastAsia="Times New Roman" w:cs="Times New Roman"/>
          <w:b w:val="0"/>
          <w:bCs w:val="0"/>
        </w:rPr>
        <w:t>ty to purchase an apartment in a limited equity co-op</w:t>
      </w:r>
      <w:r w:rsidRPr="0E5522F9" w:rsidR="601849E1">
        <w:rPr>
          <w:rFonts w:ascii="Times New Roman" w:hAnsi="Times New Roman" w:eastAsia="Times New Roman" w:cs="Times New Roman"/>
          <w:b w:val="0"/>
          <w:bCs w:val="0"/>
        </w:rPr>
        <w:t xml:space="preserve"> and eventually sell </w:t>
      </w:r>
      <w:r w:rsidRPr="0E5522F9" w:rsidR="4A6CD5E3">
        <w:rPr>
          <w:rFonts w:ascii="Times New Roman" w:hAnsi="Times New Roman" w:eastAsia="Times New Roman" w:cs="Times New Roman"/>
          <w:b w:val="0"/>
          <w:bCs w:val="0"/>
        </w:rPr>
        <w:t xml:space="preserve">the property </w:t>
      </w:r>
      <w:r w:rsidRPr="0E5522F9" w:rsidR="601849E1">
        <w:rPr>
          <w:rFonts w:ascii="Times New Roman" w:hAnsi="Times New Roman" w:eastAsia="Times New Roman" w:cs="Times New Roman"/>
          <w:b w:val="0"/>
          <w:bCs w:val="0"/>
        </w:rPr>
        <w:t>to t</w:t>
      </w:r>
      <w:r w:rsidRPr="0E5522F9" w:rsidR="338A2FEA">
        <w:rPr>
          <w:rFonts w:ascii="Times New Roman" w:hAnsi="Times New Roman" w:eastAsia="Times New Roman" w:cs="Times New Roman"/>
          <w:b w:val="0"/>
          <w:bCs w:val="0"/>
        </w:rPr>
        <w:t>he residents</w:t>
      </w:r>
      <w:r w:rsidRPr="0E5522F9" w:rsidR="63FE25D6">
        <w:rPr>
          <w:rFonts w:ascii="Times New Roman" w:hAnsi="Times New Roman" w:eastAsia="Times New Roman" w:cs="Times New Roman"/>
          <w:b w:val="0"/>
          <w:bCs w:val="0"/>
        </w:rPr>
        <w:t>.</w:t>
      </w:r>
      <w:r w:rsidRPr="0E5522F9" w:rsidR="3E2FF164">
        <w:rPr>
          <w:rFonts w:ascii="Times New Roman" w:hAnsi="Times New Roman" w:eastAsia="Times New Roman" w:cs="Times New Roman"/>
          <w:b w:val="0"/>
          <w:bCs w:val="0"/>
        </w:rPr>
        <w:t xml:space="preserve"> Samuel (MHOP) I </w:t>
      </w:r>
      <w:r w:rsidRPr="0E5522F9" w:rsidR="2396E4B1">
        <w:rPr>
          <w:rFonts w:ascii="Times New Roman" w:hAnsi="Times New Roman" w:eastAsia="Times New Roman" w:cs="Times New Roman"/>
          <w:b w:val="0"/>
          <w:bCs w:val="0"/>
        </w:rPr>
        <w:t>is bordered by West 139</w:t>
      </w:r>
      <w:r w:rsidRPr="0E5522F9" w:rsidR="2396E4B1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2396E4B1">
        <w:rPr>
          <w:rFonts w:ascii="Times New Roman" w:hAnsi="Times New Roman" w:eastAsia="Times New Roman" w:cs="Times New Roman"/>
          <w:b w:val="0"/>
          <w:bCs w:val="0"/>
        </w:rPr>
        <w:t xml:space="preserve"> and West 141</w:t>
      </w:r>
      <w:r w:rsidRPr="0E5522F9" w:rsidR="2396E4B1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0E5522F9" w:rsidR="2396E4B1">
        <w:rPr>
          <w:rFonts w:ascii="Times New Roman" w:hAnsi="Times New Roman" w:eastAsia="Times New Roman" w:cs="Times New Roman"/>
          <w:b w:val="0"/>
          <w:bCs w:val="0"/>
        </w:rPr>
        <w:t xml:space="preserve"> Streets, Adam Clayton Powell Boulevard and Lenox Avenue</w:t>
      </w:r>
      <w:r w:rsidRPr="0E5522F9" w:rsidR="5798EEB1">
        <w:rPr>
          <w:rFonts w:ascii="Times New Roman" w:hAnsi="Times New Roman" w:eastAsia="Times New Roman" w:cs="Times New Roman"/>
          <w:b w:val="0"/>
          <w:bCs w:val="0"/>
        </w:rPr>
        <w:t xml:space="preserve"> in Harlem</w:t>
      </w:r>
      <w:r w:rsidRPr="0E5522F9" w:rsidR="2396E4B1">
        <w:rPr>
          <w:rFonts w:ascii="Times New Roman" w:hAnsi="Times New Roman" w:eastAsia="Times New Roman" w:cs="Times New Roman"/>
          <w:b w:val="0"/>
          <w:bCs w:val="0"/>
        </w:rPr>
        <w:t>.</w:t>
      </w:r>
      <w:r w:rsidRPr="0E5522F9" w:rsidR="03FDCE6F">
        <w:rPr>
          <w:rFonts w:ascii="Times New Roman" w:hAnsi="Times New Roman" w:eastAsia="Times New Roman" w:cs="Times New Roman"/>
          <w:b w:val="0"/>
          <w:bCs w:val="0"/>
        </w:rPr>
        <w:t xml:space="preserve"> Samuel I consists of five, five-story buildings on a 0.32 acre site. </w:t>
      </w:r>
      <w:r w:rsidRPr="0E5522F9" w:rsidR="10D66622">
        <w:rPr>
          <w:rFonts w:ascii="Times New Roman" w:hAnsi="Times New Roman" w:eastAsia="Times New Roman" w:cs="Times New Roman"/>
          <w:b w:val="0"/>
          <w:bCs w:val="0"/>
        </w:rPr>
        <w:t>Completed in 1994, th</w:t>
      </w:r>
      <w:r w:rsidRPr="0E5522F9" w:rsidR="03FDCE6F">
        <w:rPr>
          <w:rFonts w:ascii="Times New Roman" w:hAnsi="Times New Roman" w:eastAsia="Times New Roman" w:cs="Times New Roman"/>
          <w:b w:val="0"/>
          <w:bCs w:val="0"/>
        </w:rPr>
        <w:t xml:space="preserve">ere are 28 residents with an official population of 49 residents. </w:t>
      </w:r>
    </w:p>
    <w:p w:rsidR="230DC13C" w:rsidP="0E5522F9" w:rsidRDefault="230DC13C" w14:paraId="10C63EDA" w14:textId="55C7043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230DC13C">
        <w:rPr>
          <w:rFonts w:ascii="Times New Roman" w:hAnsi="Times New Roman" w:eastAsia="Times New Roman" w:cs="Times New Roman"/>
          <w:b w:val="0"/>
          <w:bCs w:val="0"/>
        </w:rPr>
        <w:t>Samuel (MHOP) II is bordered by West 139</w:t>
      </w:r>
      <w:r w:rsidRPr="0E5522F9" w:rsidR="230DC13C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E5522F9" w:rsidR="230DC13C">
        <w:rPr>
          <w:rFonts w:ascii="Times New Roman" w:hAnsi="Times New Roman" w:eastAsia="Times New Roman" w:cs="Times New Roman"/>
          <w:b w:val="0"/>
          <w:bCs w:val="0"/>
        </w:rPr>
        <w:t xml:space="preserve"> Street, Adam Clayton Powell Boulevard and Lenox Avenue in H</w:t>
      </w:r>
      <w:r w:rsidRPr="0E5522F9" w:rsidR="5D972CEA">
        <w:rPr>
          <w:rFonts w:ascii="Times New Roman" w:hAnsi="Times New Roman" w:eastAsia="Times New Roman" w:cs="Times New Roman"/>
          <w:b w:val="0"/>
          <w:bCs w:val="0"/>
        </w:rPr>
        <w:t xml:space="preserve">arlem. Samuel II consists of a single five-story building on a 0.07 acre site. Completed in 1993, there are </w:t>
      </w:r>
      <w:r w:rsidRPr="0E5522F9" w:rsidR="0A3A69B2">
        <w:rPr>
          <w:rFonts w:ascii="Times New Roman" w:hAnsi="Times New Roman" w:eastAsia="Times New Roman" w:cs="Times New Roman"/>
          <w:b w:val="0"/>
          <w:bCs w:val="0"/>
        </w:rPr>
        <w:t>four house holds with an official population of 12 residents.</w:t>
      </w:r>
    </w:p>
    <w:p w:rsidR="2F26E4A8" w:rsidP="0E5522F9" w:rsidRDefault="2F26E4A8" w14:paraId="78F0AB79" w14:textId="0831E4A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2F26E4A8">
        <w:rPr>
          <w:rFonts w:ascii="Times New Roman" w:hAnsi="Times New Roman" w:eastAsia="Times New Roman" w:cs="Times New Roman"/>
          <w:b w:val="0"/>
          <w:bCs w:val="0"/>
        </w:rPr>
        <w:t>Samuel (MHOP) III is bordered by West 142</w:t>
      </w:r>
      <w:r w:rsidRPr="0E5522F9" w:rsidR="2F26E4A8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0E5522F9" w:rsidR="2F26E4A8">
        <w:rPr>
          <w:rFonts w:ascii="Times New Roman" w:hAnsi="Times New Roman" w:eastAsia="Times New Roman" w:cs="Times New Roman"/>
          <w:b w:val="0"/>
          <w:bCs w:val="0"/>
        </w:rPr>
        <w:t xml:space="preserve"> Street, Adam Clayton Powell Boulevard and Lenox Avenue in Harlem. Samuel III consist of a single five-</w:t>
      </w:r>
      <w:r w:rsidRPr="0E5522F9" w:rsidR="4A251360">
        <w:rPr>
          <w:rFonts w:ascii="Times New Roman" w:hAnsi="Times New Roman" w:eastAsia="Times New Roman" w:cs="Times New Roman"/>
          <w:b w:val="0"/>
          <w:bCs w:val="0"/>
        </w:rPr>
        <w:t>story building  on a 0.12 acre site. Completed in 1995, there are two households with an official population of three residents.</w:t>
      </w:r>
    </w:p>
    <w:p w:rsidR="17A23C20" w:rsidP="0E5522F9" w:rsidRDefault="17A23C20" w14:paraId="7A81E11E" w14:textId="3D152D3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17A23C20">
        <w:rPr>
          <w:rFonts w:ascii="Times New Roman" w:hAnsi="Times New Roman" w:eastAsia="Times New Roman" w:cs="Times New Roman"/>
          <w:b w:val="0"/>
          <w:bCs w:val="0"/>
        </w:rPr>
        <w:t>The Stanton Street development is bordered by Attorney, Stanton and Ridge Streets in the Lower East Side. The turnkey development came out of a fed</w:t>
      </w:r>
      <w:r w:rsidRPr="0E5522F9" w:rsidR="55EE042A">
        <w:rPr>
          <w:rFonts w:ascii="Times New Roman" w:hAnsi="Times New Roman" w:eastAsia="Times New Roman" w:cs="Times New Roman"/>
          <w:b w:val="0"/>
          <w:bCs w:val="0"/>
        </w:rPr>
        <w:t xml:space="preserve">eral program and was completed in 2003. Stanton Street consists of a single three-story building on a </w:t>
      </w:r>
      <w:r w:rsidRPr="0E5522F9" w:rsidR="687BE326">
        <w:rPr>
          <w:rFonts w:ascii="Times New Roman" w:hAnsi="Times New Roman" w:eastAsia="Times New Roman" w:cs="Times New Roman"/>
          <w:b w:val="0"/>
          <w:bCs w:val="0"/>
        </w:rPr>
        <w:t>0.11 acre site. There are 13 households with an official population of 34 residents.</w:t>
      </w:r>
    </w:p>
    <w:p w:rsidR="538D37F6" w:rsidP="0E5522F9" w:rsidRDefault="538D37F6" w14:paraId="3164D292" w14:textId="5F490F7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E5522F9" w:rsidR="538D37F6">
        <w:rPr>
          <w:rFonts w:ascii="Times New Roman" w:hAnsi="Times New Roman" w:eastAsia="Times New Roman" w:cs="Times New Roman"/>
          <w:b w:val="0"/>
          <w:bCs w:val="0"/>
        </w:rPr>
        <w:t>Waste is placed on the curbside for collect</w:t>
      </w:r>
      <w:r w:rsidRPr="0E5522F9" w:rsidR="0685D4C5">
        <w:rPr>
          <w:rFonts w:ascii="Times New Roman" w:hAnsi="Times New Roman" w:eastAsia="Times New Roman" w:cs="Times New Roman"/>
          <w:b w:val="0"/>
          <w:bCs w:val="0"/>
        </w:rPr>
        <w:t xml:space="preserve">ion by DSNY for all developments.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7AA718"/>
  <w15:docId w15:val="{b3d8e836-2828-4b5c-87e5-ce3eb8b87895}"/>
  <w:rsids>
    <w:rsidRoot w:val="577AA718"/>
    <w:rsid w:val="0023D143"/>
    <w:rsid w:val="0182F3AD"/>
    <w:rsid w:val="01B64C9A"/>
    <w:rsid w:val="03FDCE6F"/>
    <w:rsid w:val="0685D4C5"/>
    <w:rsid w:val="08611578"/>
    <w:rsid w:val="08C1803A"/>
    <w:rsid w:val="0A3A69B2"/>
    <w:rsid w:val="0E3D6FE7"/>
    <w:rsid w:val="0E5522F9"/>
    <w:rsid w:val="0EE6AE31"/>
    <w:rsid w:val="102828F6"/>
    <w:rsid w:val="10D66622"/>
    <w:rsid w:val="10DC12EE"/>
    <w:rsid w:val="17A23C20"/>
    <w:rsid w:val="1FD33EEF"/>
    <w:rsid w:val="230DC13C"/>
    <w:rsid w:val="2396E4B1"/>
    <w:rsid w:val="24CB0EC0"/>
    <w:rsid w:val="290AD05B"/>
    <w:rsid w:val="29BBD883"/>
    <w:rsid w:val="2BD33600"/>
    <w:rsid w:val="2CC47379"/>
    <w:rsid w:val="2F26E4A8"/>
    <w:rsid w:val="3055208B"/>
    <w:rsid w:val="338A2FEA"/>
    <w:rsid w:val="341954C3"/>
    <w:rsid w:val="36602874"/>
    <w:rsid w:val="36C91021"/>
    <w:rsid w:val="37DE019D"/>
    <w:rsid w:val="383C6C4A"/>
    <w:rsid w:val="398E6EFD"/>
    <w:rsid w:val="3CA8FDBD"/>
    <w:rsid w:val="3E2FF164"/>
    <w:rsid w:val="4068037D"/>
    <w:rsid w:val="409CC52C"/>
    <w:rsid w:val="4263BA84"/>
    <w:rsid w:val="436B2876"/>
    <w:rsid w:val="46634645"/>
    <w:rsid w:val="4963D55D"/>
    <w:rsid w:val="4A251360"/>
    <w:rsid w:val="4A2AFDA9"/>
    <w:rsid w:val="4A6CD5E3"/>
    <w:rsid w:val="4B09C6B0"/>
    <w:rsid w:val="4B5D1302"/>
    <w:rsid w:val="4FEE6B36"/>
    <w:rsid w:val="538D37F6"/>
    <w:rsid w:val="53B5F8D8"/>
    <w:rsid w:val="55EE042A"/>
    <w:rsid w:val="564A98D3"/>
    <w:rsid w:val="577AA718"/>
    <w:rsid w:val="5798EEB1"/>
    <w:rsid w:val="57F2CA9E"/>
    <w:rsid w:val="58384BA2"/>
    <w:rsid w:val="59C0724A"/>
    <w:rsid w:val="59C8F64D"/>
    <w:rsid w:val="5C180547"/>
    <w:rsid w:val="5CD1CEEA"/>
    <w:rsid w:val="5D972CEA"/>
    <w:rsid w:val="5FE156A9"/>
    <w:rsid w:val="601849E1"/>
    <w:rsid w:val="6192350A"/>
    <w:rsid w:val="62C4BF0F"/>
    <w:rsid w:val="63FE25D6"/>
    <w:rsid w:val="6551BAC3"/>
    <w:rsid w:val="660403CE"/>
    <w:rsid w:val="66D304D7"/>
    <w:rsid w:val="672332C7"/>
    <w:rsid w:val="6835068C"/>
    <w:rsid w:val="687BE326"/>
    <w:rsid w:val="68F36B8C"/>
    <w:rsid w:val="6A045AE2"/>
    <w:rsid w:val="6A306032"/>
    <w:rsid w:val="6AA52D18"/>
    <w:rsid w:val="6BD845F6"/>
    <w:rsid w:val="6C0DA53F"/>
    <w:rsid w:val="6E1E6C41"/>
    <w:rsid w:val="6E824CB5"/>
    <w:rsid w:val="7033F80E"/>
    <w:rsid w:val="7201601F"/>
    <w:rsid w:val="73C51246"/>
    <w:rsid w:val="73F86783"/>
    <w:rsid w:val="79FBEB08"/>
    <w:rsid w:val="7C2EF707"/>
    <w:rsid w:val="7CEB296D"/>
    <w:rsid w:val="7F43A88A"/>
    <w:rsid w:val="7F614E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0CD0E14-EF6B-4F71-8F88-C386971DAA5E}"/>
</file>

<file path=customXml/itemProps2.xml><?xml version="1.0" encoding="utf-8"?>
<ds:datastoreItem xmlns:ds="http://schemas.openxmlformats.org/officeDocument/2006/customXml" ds:itemID="{CB5846B8-1896-4C77-8F28-A83F70BCD9A4}"/>
</file>

<file path=customXml/itemProps3.xml><?xml version="1.0" encoding="utf-8"?>
<ds:datastoreItem xmlns:ds="http://schemas.openxmlformats.org/officeDocument/2006/customXml" ds:itemID="{80D13585-6B21-491B-9B0F-EED8C37543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2020-07-14T14:17:35Z</dcterms:created>
  <dcterms:modified xsi:type="dcterms:W3CDTF">2020-07-14T14:58:29Z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