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transcript P06 — Business development lead, consortium partner</w:t>
      </w:r>
    </w:p>
    <w:p>
      <w:r>
        <w:rPr>
          <w:i/>
          <w:sz w:val="18"/>
        </w:rPr>
        <w:t>Case: Port Calder adaptive traffic signal and pedestrian detection system  |  SYNTHETIC DATA — not a real interview</w:t>
      </w:r>
    </w:p>
    <w:p>
      <w:pPr>
        <w:spacing w:after="120"/>
      </w:pPr>
      <w:r>
        <w:t>[Interviewer] The bid documents mention responsible innovation. How did that shape the work?</w:t>
      </w:r>
    </w:p>
    <w:p>
      <w:pPr>
        <w:spacing w:after="120"/>
      </w:pPr>
      <w:r>
        <w:t>[Respondent] I'll be straight with you because I don't think there's much point otherwise. That language is in the bid because the evaluation matrix had a section for it worth eight percent. We wrote what scored well. I'm not saying nobody believes it, I'm saying the reason it's in the document is the eight percent.</w:t>
      </w:r>
    </w:p>
    <w:p>
      <w:pPr>
        <w:spacing w:after="120"/>
      </w:pPr>
      <w:r>
        <w:t>[Interviewer] Was there anything behind the language?</w:t>
      </w:r>
    </w:p>
    <w:p>
      <w:pPr>
        <w:spacing w:after="120"/>
      </w:pPr>
      <w:r>
        <w:t>[Respondent] There was a stakeholder engagement plan. It was two pages. It committed us to a launch event and a feedback email address. Both happened. The email address got nine messages in eighteen months, seven of them about a pothole.</w:t>
      </w:r>
    </w:p>
    <w:p>
      <w:pPr>
        <w:spacing w:after="120"/>
      </w:pPr>
      <w:r>
        <w:t>[Interviewer] Did anyone review whether the plan was working?</w:t>
      </w:r>
    </w:p>
    <w:p>
      <w:pPr>
        <w:spacing w:after="120"/>
      </w:pPr>
      <w:r>
        <w:t>[Respondent] No. There was no review point in the contract. Contracts have review points for things somebody intends to check.</w:t>
      </w:r>
    </w:p>
    <w:p>
      <w:pPr>
        <w:spacing w:after="120"/>
      </w:pPr>
      <w:r>
        <w:t>[Interviewer] Do you think the project should have been done differently?</w:t>
      </w:r>
    </w:p>
    <w:p>
      <w:pPr>
        <w:spacing w:after="120"/>
      </w:pPr>
      <w:r>
        <w:t>[Respondent] Differently, probably. Would a different consortium have done it better? I doubt it. Everybody bidding on municipal AI work is structured the same way, with the same incentives, answering the same matrix. If you want a different outcome you have to change the matrix, not lecture the bidders.</w:t>
      </w:r>
    </w:p>
    <w:p>
      <w:pPr>
        <w:spacing w:after="120"/>
      </w:pPr>
      <w:r>
        <w:t>[Interviewer] What would a better matrix ask for?</w:t>
      </w:r>
    </w:p>
    <w:p>
      <w:pPr>
        <w:spacing w:after="120"/>
      </w:pPr>
      <w:r>
        <w:t>[Respondent] Evidence, not intentions. Don't ask me what my engagement plan is, ask me for the minutes of the last three times a plan like this changed a design decision. I couldn't produce them. Neither could my competitors. That would be a real filter.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