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訪談逐字稿：產A（系統整合商 專案總監）</w:t>
      </w:r>
    </w:p>
    <w:p>
      <w:r>
        <w:rPr>
          <w:i/>
          <w:sz w:val="18"/>
        </w:rPr>
        <w:t>案例：濱海市智慧號誌與行人偵測系統　｜　※ 本逐字稿為合成資料，非真實訪談</w:t>
      </w:r>
    </w:p>
    <w:p>
      <w:pPr>
        <w:spacing w:after="120"/>
      </w:pPr>
      <w:r>
        <w:t>【訪談者】 想先請您談談，濱海市這套智慧號誌系統，當初導入的時候，是怎麼評估它可能帶來的影響？</w:t>
      </w:r>
    </w:p>
    <w:p>
      <w:pPr>
        <w:spacing w:after="120"/>
      </w:pPr>
      <w:r>
        <w:t>【受訪者】 嗯……其實我覺得這個問題要分兩個層次來看。技術層次上，我們一定會做完整的測試，這個沒有問題，那個誤判率、辨識率，我們內部都有一套驗收標準，做得比市府要求的還嚴。可是你說社會影響喔……老實講，那不是我們的守備範圍。我們是承包商，市府給規格，我們把它做出來，就這樣。</w:t>
      </w:r>
    </w:p>
    <w:p>
      <w:pPr>
        <w:spacing w:after="120"/>
      </w:pPr>
      <w:r>
        <w:t>【訪談者】 在專案初期，有沒有討論過這個系統可能產生哪些非預期的後果？</w:t>
      </w:r>
    </w:p>
    <w:p>
      <w:pPr>
        <w:spacing w:after="120"/>
      </w:pPr>
      <w:r>
        <w:t>【受訪者】 非預期的後果。嗯，我這樣講你可能會覺得我太樂觀，但是我覺得智慧化這件事情就是一個趨勢啦，全世界都在做，你不做別人也會做，遲早的事情。與其在那邊想東想西，不如趕快做出來，有問題再修。而且說真的，很多所謂的疑慮，都是因為大家不了解技術才會有的。等到系統上線，大家用得順，那些聲音自然就沒有了。</w:t>
      </w:r>
    </w:p>
    <w:p>
      <w:pPr>
        <w:spacing w:after="120"/>
      </w:pPr>
      <w:r>
        <w:t>【訪談者】 那在系統設計的過程中，有邀請民間團體或一般市民參與嗎？</w:t>
      </w:r>
    </w:p>
    <w:p>
      <w:pPr>
        <w:spacing w:after="120"/>
      </w:pPr>
      <w:r>
        <w:t>【受訪者】 有啊，我們有辦說明會。市府那邊安排的，我記得是在……去年三月吧，在市政大樓的會議室，我們把系統的功能、效益，做成簡報跟大家報告。那時候來的人其實不多，二三十個。</w:t>
      </w:r>
    </w:p>
    <w:p>
      <w:pPr>
        <w:spacing w:after="120"/>
      </w:pPr>
      <w:r>
        <w:t>【訪談者】 說明會是在設計定案之前還是之後？</w:t>
      </w:r>
    </w:p>
    <w:p>
      <w:pPr>
        <w:spacing w:after="120"/>
      </w:pPr>
      <w:r>
        <w:t>【受訪者】 那時候規格已經確定了，因為要發包嘛，招標文件出去就不能改了。所以說明會比較像是……讓大家知道我們要做什麼。你要說在那個場合去改設計，那不太可能，那整個標案都要重來，誰負責？</w:t>
      </w:r>
    </w:p>
    <w:p>
      <w:pPr>
        <w:spacing w:after="120"/>
      </w:pPr>
      <w:r>
        <w:t>【訪談者】 說明會上有人提出反對意見嗎？</w:t>
      </w:r>
    </w:p>
    <w:p>
      <w:pPr>
        <w:spacing w:after="120"/>
      </w:pPr>
      <w:r>
        <w:t>【受訪者】 有一位輪椅族的代表，講說行人穿越的秒數對他來說不夠。這個我印象很深刻。可是那個秒數是主管機關的規範，我們不能自己改。我們就跟他說明，這是法規的問題，不是系統的問題，請他去跟中央反映。</w:t>
      </w:r>
    </w:p>
    <w:p>
      <w:pPr>
        <w:spacing w:after="120"/>
      </w:pPr>
      <w:r>
        <w:t>【訪談者】 後來有針對這個意見做任何調整嗎？</w:t>
      </w:r>
    </w:p>
    <w:p>
      <w:pPr>
        <w:spacing w:after="120"/>
      </w:pPr>
      <w:r>
        <w:t>【受訪者】 後來……嗯，其實上線之後我們有加一個功能，就是在幾個路口加裝按鈕，按了會延長五秒。這個是市府那邊反映說有民眾投訴，我們才加的。所以嚴格講起來也算是有回應啦，只是說不是在設計階段就想到的，是被投訴才動的。</w:t>
      </w:r>
    </w:p>
    <w:p>
      <w:pPr>
        <w:spacing w:after="120"/>
      </w:pPr>
      <w:r>
        <w:t>【訪談者】 您覺得這樣的流程有需要改進的地方嗎？</w:t>
      </w:r>
    </w:p>
    <w:p>
      <w:pPr>
        <w:spacing w:after="120"/>
      </w:pPr>
      <w:r>
        <w:t>【受訪者】 流程上……我覺得標案的制度就是這樣，你要在規格確定前去做很多社會溝通，那時程根本來不及。除非市府願意多給半年，可是市長任期就那麼長，他要看到成果啊。這個不是我們廠商能決定的，你要問市府。</w:t>
      </w:r>
    </w:p>
    <w:p>
      <w:pPr>
        <w:spacing w:after="120"/>
      </w:pPr>
      <w:r>
        <w:t>【訪談者】 公司內部有沒有類似倫理審查的機制？</w:t>
      </w:r>
    </w:p>
    <w:p>
      <w:pPr>
        <w:spacing w:after="120"/>
      </w:pPr>
      <w:r>
        <w:t>【受訪者】 倫理審查是沒有。但是我們有做資安的風險評估，那個是必要的，因為攝影機會拍到人臉嘛。我們的做法是在邊緣端就把影像處理掉，只留下座標，原始影像不回傳。這個其實是我們技術長堅持的，他說萬一資料外洩，整間公司都完蛋。所以某種程度上，我們也是有在想後果啦，只是說……講白一點，想的是公司的後果，不是市民的後果。這樣講可能有點難聽，但事實就是這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