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CHRG-118shrg59704 — Sam Gregory, Executive Director, Witness</w:t>
      </w:r>
    </w:p>
    <w:p>
      <w:r>
        <w:t>Source: https://www.govinfo.gov/app/details/CHRG-118shrg59704  |  The Need For Transparency In Artificial Intelligence  |  Senate, Subcommittee On Consumer Protection, Product Safety, And Data Security / Committee On Commerce, Science, And Transportation  |  2023-09-12  |  PUBLIC DOMAIN (17 U.S.C. § 105)  |  spoken proceedings only</w:t>
      </w:r>
    </w:p>
    <w:p>
      <w:r>
        <w:t>[Interviewer] (Senator Hickenlooper) Thank you, Dr. Krishnan.</w:t>
        <w:br/>
        <w:t>Mr. Gregory.</w:t>
      </w:r>
    </w:p>
    <w:p>
      <w:r>
        <w:t>[Respondent] Chairman Hickenlooper, Ranking Member Blackburn, and Members of the Subcommittee; I am Sam Gregory, Executive Director of WITNESS, a human rights organization.</w:t>
        <w:br/>
        <w:t>Since 2018, WITNESS has led a global effort, Prepare, Don't Panic, to inclusively prepare society for deepfakes in synthetic media technologies, and more recently generative AI. Now, the moment to act has come.</w:t>
        <w:br/>
        <w:t>Increased volumes of easily made realistic synthetic photos, video, and audio, more targeted and personalized is a paradigm shift. Alongside creative and commercial benefits from generative AI, there are already harms in the U.S. and globally, with disproportionate impacts on at-risk groups.</w:t>
        <w:br/>
        <w:t>Women are targeted with nonconsensual sexual images; simulated audio scams are proliferating, as are AI generated child sexual abuse images. Claims of AI generation are used to dismiss critical human rights and journalistic content that is real. Text-to-image tools perpetuate discriminatory patterns, and creatives see their work used for training AI models without consent.</w:t>
        <w:br/>
        <w:t>As you develop legislation, first consult broadly with the communities most impacted by AI in the U.S. and globally. Given differential impacts, a resilient approach grounded in civil and human rights, will best future proof legislative responses to AI.</w:t>
        <w:br/>
        <w:t>Elections are poised to be deeply influenced by generative AI, and recent polls find the American public is fearful of its impact. Underresourced newsrooms and community leaders are under pressure, and do not have access to reliable tools that can detect deepfakes and AI-manipulated content.</w:t>
        <w:br/>
        <w:t>It is also unreasonable to expect consumers to spot deceptive yet realistic imagery and voices. Guidance to look for the six-fingered hand, or spot virtual errors in the Pope in the puffer jacket, do not help in the long run.</w:t>
        <w:br/>
        <w:t>I believe that Congress should think about AI governance as a pipeline of responsibility that is distributed across technology actors from the foundation models to those designing and deploying software and apps, and to platforms that disseminate content. This should be supported by testing, auditing, transparency, and pre-post-impact assessment.</w:t>
        <w:br/>
        <w:t>Within that, solutions that help show the provenance of AI, and if desired, human-generated content can use this pipeline responsibility to bring transparency to consumers. This may take the shape of direct visible, or indirect machine readable disclosure around how media is made, created, and/or distributed. Approaches like this were included in the White House Voluntary Commitments, and in the EU's AI Act.</w:t>
        <w:br/>
        <w:t>As I note in my written testimony, visible watermarks and direct disclosure have use cases. For example, potentially, in marking election-related materials, but they are easily removed, and not nuanced for the complex production era that we are about to enter.</w:t>
        <w:br/>
        <w:t>Invisible watermarks at the pixel and dataset level are another option.</w:t>
        <w:br/>
        <w:t>Cryptographically signed metadata like the C2PA standard show the creation, production, and distribution process over time, which is important--is important as we increasingly intermingle AI and human generated.</w:t>
        <w:br/>
        <w:t>Approaches like this also allow creators to indicate how and if their content may be used for training AI models. These disclosure approaches are not a punitive measure to single out AI content, nor indicate deception. This provenance data only provides additional information signals, but does not provide any truth to the content.</w:t>
        <w:br/>
        <w:t>To safeguard constitutional and human rights approaches to provenance could meet some core criteria. They should first protect privacy. Personally identifiable information should not be required. Knowing the how of AI-based production is key, but does not require correlating the identify of who made the content, or instructed the tool. Allowing redaction is also key, particularly when combining AI-based media with other human-generated media.</w:t>
        <w:br/>
        <w:t>Secondly, opt-in. While disclose indicating content was AI- generated could be a legal requirement in certain cases, it shouldn't be a requirement for all provenance tools, especially those for non-AI content, which should always be opt-in.</w:t>
        <w:br/>
        <w:t>And thirdly, standards should be developed attentive to potential authoritarian misuse in a global context.</w:t>
        <w:br/>
        <w:t>Another response complementary to content provenance, is after-the-fact detection for content believed to be AI- generated. From witnesses' experience, the skills and tools to detect AI-generated media remain unavailable to the people who need them most. Journalists, rights defenders, and election officials domestically and globally; it remains critical to support Federal research and investment in this area to close this detection access and equity gap.</w:t>
        <w:br/>
        <w:t>To conclude, I encourage you to incorporate broad consultation with groups disproportionately experiencing existing harms and AI impacts into upcoming legislative approaches, to go beyond risk-based and voluntary approaches, and support a rights-based framework for action.</w:t>
        <w:br/>
        <w:t>And finally, to support research and legislation on standardized watermarking and provenance that takes into account global implications, and centers privacy and accessibility.</w:t>
        <w:br/>
        <w:t>Thank you for the opportunity to testify today.</w:t>
      </w:r>
    </w:p>
    <w:p>
      <w:r>
        <w:t>[Interviewer] (Senator Hickenlooper) Right. Got it.</w:t>
        <w:br/>
        <w:t>Mr. Gregory, what would you add to that, as the next step? That is a broad brush, to start with.</w:t>
      </w:r>
    </w:p>
    <w:p>
      <w:r>
        <w:t>[Respondent] I think there are also ways in which content developers creating content--excuse me--thank you--people creating content can also choose to add information to that data, so there are ways we can do this at the level of very minor modifications. There are also ways in which you could be tracking those desired usages, for example, using the C2PA standard.</w:t>
        <w:br/>
        <w:t>So I think the more options we can give people that are standardized for understanding the choices they make about the information they consume, but also the information they place online, would be appropriate.</w:t>
      </w:r>
    </w:p>
    <w:p>
      <w:r>
        <w:t>[Interviewer] (Senator Blackburn) Yeah. Mr. Gregory, do you have anything that you want to add on that?</w:t>
      </w:r>
    </w:p>
    <w:p>
      <w:r>
        <w:t>[Respondent] I would note that one of the areas that the EU is focused on is labeling and disclosure of AI-based content. I think there is a real opportunity for the U.S. to lead on this, to come up with a standardized way that respect privacy, that presents information that is useful to consumers, and to set a standard there that is applicable as well.</w:t>
      </w:r>
    </w:p>
    <w:p>
      <w:r>
        <w:t>[Interviewer] (Senator Klobuchar) -- Judiciary, so I truly appreciate you taking me remotely, and with many of the same issues. We are focused on many things with AI, and we should be from the security risk to the effects on innovation to, of course, the potential that we have to use the technology for good. And one of the things that we are really concerned about, which is off this topic a little, but it is just, to always keep in mind, as the experts that you are, is just the effect this is going to have on our democracy and our elections.</w:t>
        <w:br/>
        <w:t>And so two things, one is that Senator Hawley, and Senator Collins, and Senator Coons, and I just introduced a bill in the last hour about deceptive AI-generated content. And that is the most extreme, right. That is the stuff where you have got people acting like they are the candidate when they are not, which is going to AI generated images acting like they are a candidate when they are not, which is going to create complete confusion, regardless of whether it is labeled or not.</w:t>
        <w:br/>
        <w:t>And I thought it was really important to do this on a bipartisan basis, so I hope my colleagues will, and you can't get much more bipartisan than Hawley, and Collins, and Klobuchar, and Coons. And so I hope that my colleagues will look at this. It is about fraudulent AI-generated content in political ads.</w:t>
        <w:br/>
        <w:t>The second thing that we are looking at, and for another class of AI-generated political ads, would be disclaimers, and watermarks, and the like, for the ones that don't meet the standard for the most extreme, deceptive, with of course, exception for satire, because we all like a lot of satire around here. Okay. So I am just going to just ask you about the watermark piece, because we just introduced the other bill, the disclosure piece.</w:t>
        <w:br/>
        <w:t>Mr. Gregory, and Dr. Krishnan, do you agree that without giving people information to determine whether an image or a video is created via AI, the generative AI poses a risk to our ability to hold free and fair elections?</w:t>
      </w:r>
    </w:p>
    <w:p>
      <w:r>
        <w:t>[Respondent] The evidence already suggests that this is a problem both in the U.S. and globally given the capacities of these tools, so yes. I also believe that election content is a first place where it is possible to start with both visible disclosure and particularly indirect disclosure by labeling a piece of content, and also providing metadata that could explain it. The key part would be to protect the capacity for satire, as you note, that is essential to protect, yes.</w:t>
      </w:r>
    </w:p>
    <w:p>
      <w:r>
        <w:t>[Interviewer] (Senator Klobuchar) And just one quick other question of you, Mr. Gregory. In addition to some of the copyright issues we are talking about, we also have journalism issues, and we have--Senator Kennedy and I have a bill that allows the companies to--the companies to have to negotiate with news organizations on the issue of their content. And in addition to newspapers, AI systems are trained on other content like lifestyle magazine, most of which were not compensated for that content.</w:t>
        <w:br/>
        <w:t>Do you agree, Mr. Gregory, that there is more we need to do to ensure that content creators are fairly compensated for their contributions to AI models?</w:t>
      </w:r>
    </w:p>
    <w:p>
      <w:r>
        <w:t>[Respondent] Yes. I think there needs to be stronger ways to understand which content is being ingested into AI models, and the decisions that are made around that. And I would particularly highlight that journalists already face significant pressures, including of course, that they are unable to detect AI generated medias; they face pressures both if their content is ingested, and also that they are on frontlines of defending the truth in the context we face now.</w:t>
      </w:r>
    </w:p>
    <w:p>
      <w:r>
        <w:t>[Interviewer] (Senator Hickenlooper) That last point was worth the price of admission. Thank you, Senator.</w:t>
        <w:br/>
        <w:t>And I couldn't agree more. I think that if you look at the--try to estimate the cost of government keeping up with the rate of change and the innovation that is going to be required, it is a staggering thought.</w:t>
        <w:br/>
        <w:t>And I have a son in college, and all the kids that are in STEM are looking at high-paying jobs right out of school just to start without the experience to be able to help government keep pace, and that it is that the competition is going to just fuel greater intensity and greater inflation among the wages, which again, is a good thing for the kids, but hard for the success of government relations within the industry. Thank you.</w:t>
        <w:br/>
        <w:t>I am going to go into the second round. I could do a third and a fourth round. I will probably try and let you out of here by 4:00, a little bit after.</w:t>
        <w:br/>
        <w:t>Mr. Gregory, you recently co-chaired the Threats and Harms Task Force within the Coalition for Content Provenance and Authenticity, my staff tells me it is referred to as C2PA. C2PA refers to the provenance as the basic trustworthy facts about the origins of a piece of digital content. This could help users distinguish between human- and AI-generated content. It could reveal personal information about the creator of that content as well.</w:t>
        <w:br/>
        <w:t>So the question I have is, how do you--how do we protect, how do you protect, how do we protect the privacy of content creators while being transparent with consumers about the content they see when they are online?</w:t>
      </w:r>
    </w:p>
    <w:p>
      <w:r>
        <w:t>[Respondent] As the Senator notes, I co-chaired the Threats and Harms Task Force. I don't speak for the C2PA here, but I will make some observations about how we protect privacy in this context.</w:t>
        <w:br/>
        <w:t>I think this is absolutely critical. A starting point is to recognize we are moving into a much more complex media ecosystem. So the idea of understanding how media is made, how it has evolved, right where the AI has come in, where the human element has come in, I think is going to become increasingly important.</w:t>
        <w:br/>
        <w:t>When we think about that future, though, we need to make sure that these systems are not either accidentally or deliberately, perhaps by authoritarian governments who might adopt them, systems, which they can track people's activity. That is why when we start looking at these types of approaches, we have to start from the principle that they do not oblige personal information or identity to be part of it.</w:t>
        <w:br/>
        <w:t>That is particularly easy with AI-generated content because really what matters with AI generation is ``how'', not ``who'', right, the AI was used. The ``who'' could be helpful, but it is not necessary, and it could be helpful to the wrong people. So when we start from that premise, I think that is very important as Congress looks at how to standardize this, and how to approach this, that they understand how we are going to reflect the evolving nature of media production in a way that protects privacy, doesn't oblige personally identifiable information, and will be usable worldwide.</w:t>
        <w:br/>
        <w:t>Senator Blackburn's question earlier about how the U.S. can compete. We should be developing standards that can be applicable globally. That means they need to be accessible, privacy-protecting, and usable in a variety of contexts globally.</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 believe there are a number of steps the Federal Government can take. The first is to have a strong understanding of the existing harms and impacts, and really be able to understand where to prioritize with groups who are impacted. That includes harm as we know already like nonconsensual sexual images, but also the growing number of scams.</w:t>
        <w:br/>
        <w:t>The second area would be to focus on provenance and to come up with a standardized way for people to understand both AI provenance, and opt-in. Human-generated provenance.</w:t>
        <w:br/>
        <w:t>The third would be to focus on detection. Detection is not a silver bullet; it is flawed, but its availability is still limited to the people who need it most on the frontlines of journalism, human rights, and democracy, so continued investment from DARPA, and others, to really resource and support in diverse circumstances.</w:t>
        <w:br/>
        <w:t>I believe there is a space for legislation around some specific areas, such as non-consensual sexual images, AI- generated CSAM, and potentially political ads that could be taken. And I believe it is the role also to look ahead and understand that this continuing ease of generation of synthetic media means that we will get more and more personalized, and this will have an impact in spaces like social media and platforms. So we should look ahead to those dimensions and be ready to consider those.</w:t>
        <w:br/>
        <w:t>The Chair. Okay. Mr. Strayer.</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 am going to volunteer, but I am probably not the best placed. So I will note that I see good leadership from agencies like the FTC that have been doing good work to support consumers to date; so supporting existing agencies that are doing good work with the resourcing and the support. In terms of the legislative gaps, I am not well placed to observe where those should come from. In terms of the R&amp;D, I think that is broad support that ideally also goes outside of DARPA to other research facilities; and facilities more broadly in the U.S.</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To add that one of the gaps that we see frequently, and we support local journalists who are trying to identify deepfakes as well as local civil society, as they don't have access to skills and resources. So looking at mechanisms to share skills, capacity, fellowship that would bring that expertise closer to the people who need it. The circumstance we see very frequently right now is people claiming that real content is AI-generated, and people being unable to prove it is real.</w:t>
        <w:br/>
        <w:t>And that is corrosive in many contexts around the world, and a lot of that has to do with the lack of access to skills and resources; so thinking about opportunities for the U.S. Government to support that.</w:t>
        <w:br/>
        <w:t>The Chair: So what would that be? Because now you are talking about a subject very near and dear to my heart; and that is the erosion of local journalism by the commoditization of advertising. And I would say the non-fair use of big companies not giving media their fair value for content. You are not really--you know, it is not your content to keep the advertising revenue when it is within your browser instead of going to The Seattle Times or some other website. So this is a problem. And we have to fix that as well.</w:t>
        <w:br/>
        <w:t>But you are saying their job is, you know, truth, justice, and the American way. And how can they detect that if they can't do the kind of investigations? Is that your point?</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Yes. That they don't have access to the tools that they need, and so as DARPA and others build tools, making sure they are accessible and relevant to journalism and others, it is skills so that those are available, and that could be facilitated through existing programs that provide skill sharing.</w:t>
        <w:br/>
        <w:t>I agree with you. There is a larger context where this is but a small symptom of a broader challenge to journalism, where AI increases those challenges, as well as provides opportunities for journalists to use it.</w:t>
        <w:br/>
        <w:t>The Chair. Well, we definitely heard that in Seattle at our Summit, that we already have a problem as it relates to keeping and saving local journalism, and I am very concerned about it, because we have existed as a country for hundreds of years with this kind of oversight to make sure that the process that we all participate in works and functions, and the issues are brought up.</w:t>
        <w:br/>
        <w:t>And clearly, we are seeing places in the United States where the journalism has--you know, ceased to have a credible model, that is a financial model, and thus we have seen the rise of a lot of very unfortunate issues, including corruption, because there is no one there to cover and watch the day-to- day.</w:t>
        <w:br/>
        <w:t>So it is a very interesting question you are posing beyond what we do as a government in detecting deepfakes. How do you bring the oversight to those whose job it is to do oversight?</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And whose job will get even more complicated in the coming years with the growth of AI-generated content?</w:t>
        <w:br/>
        <w:t>The Chair. Yeah. And so do you think that is about misinformation, or do you think it is bigger than just misinformation?</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 believe it is a question of misinformation to some extent. It is a question of the easy capacity to create a volume of information that journalists have to triage and interpret. It is a question of that against a backdrop of lack of resources.</w:t>
        <w:br/>
        <w:t>The Chair. Okay, and so what would you do about that?</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In the U.S. context it is very hard to work out how to direct further resources towards local journalism. One option would be to consider, as we look at the way in which content is being ingested into AI models, is there any financial support to journalistic entities as they do that; this is obviously something that is being considered in the social media context in other countries. I don't know whether that would be a viable option to address local journalism's needs.</w:t>
        <w:br/>
        <w:t>The Chair. So how exactly would it work?</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I don't know the model that would work in our context. We have certainly seen other contexts, globally, where governments have looked for ways to finance journalism from social media.</w:t>
        <w:br/>
        <w:t>The Chair. Yes.</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But it is not a viable option here in the U.S.</w:t>
        <w:br/>
        <w:t>The Chair. Well, okay, I like that--the phraseology should be, local journalism is financing their--these websites and their models. That is what is happening here.</w:t>
      </w:r>
    </w:p>
    <w:p>
      <w:r>
        <w:t>[Interviewer] (Senator Hickenlooper) That is such a good point; the small business aspect gets overlooked so often.</w:t>
        <w:br/>
        <w:t>I am going to have to go vote, but I am going to leave you in the very capable hands of Senator Cantwell, who, as I said earlier, really knows probably more about this issue than anybody else in the Senate. So I am not worried that you are going to get lost in the forest.</w:t>
        <w:br/>
        <w:t>The Chair. Thank you, Chair Hickenlooper. And again, thank you to you and Senator Blackburn for holding this important hearing; and for all our witnesses participating in this; I am sure it has been a robust discussion on many fronts.</w:t>
        <w:br/>
        <w:t>I wanted to go back to the particulars of what you all think we should do on the deepfake side, as we see technology being developed, and DARPA playing a pretty key role as it is today, in looking at deepfakes and deepfake information. What is it you think is the landscape of a Federal role in identifying? Some have described a system of a watermark, some have described a--you know, immediate information system similar to what the Amber Alerts are, or something of that nature.</w:t>
        <w:br/>
        <w:t>What do you all see as the key tools for effectiveness in developing a system to respond to deepfakes? And we will just go right down the----</w:t>
      </w:r>
    </w:p>
    <w:p>
      <w:r>
        <w:t>[Respondent] Yes.</w:t>
        <w:br/>
        <w:t>The Chair. And we just haven't been able to find the tools to claw that back. But if we have to go and look at this fair use issue, we will go back and look at it, because we are not going to keep going this direction. And AI is an accelerant. It is an accelerant on everything. The information age is putting challenges, and AI will accelerate that. But we have got to harness the things that we care about and make sure that we get them right, because we want the innovation, but we also want these particular issues to be resolved. So we certainly, certainly in Seattle, have had that discussion.</w:t>
      </w:r>
    </w:p>
    <w:p>
      <w:r>
        <w:t>[Interviewer] (Senator Lujan) Thank you, Mr. Chairman. Thank you to you, and to Ms. Blackburn for this important hearing. And it is great to be able to listen to Chair Cantwell as well.</w:t>
        <w:br/>
        <w:t>To all the members of the panel, thank you so much for being here today and offering your expertise.</w:t>
        <w:br/>
        <w:t>One area I have spent a considerable amount of time during my time in the Senate on this issue surrounding broadband, I will say, as opposed to AI, is in the area of transparency and making things easier to understand.</w:t>
        <w:br/>
        <w:t>And what I mean by that is, Senator Cassidy and I, we introduced something called the TL;DR, which was, Too Long; Didn't Read Act. And we all know what those agreements look like. Pages and pages of documents and, you know, before you can download or use something, you know, you go down a little box and it says, ``Accept terms of agreement'', and people click that and they move on and they don't realize what is there.</w:t>
        <w:br/>
        <w:t>I was also proud to see and advocate during the Bipartisan Infrastructure Bill, something called Nutrition Labeling for Broadband, to make it easier for consumers to compare services across the way.</w:t>
        <w:br/>
        <w:t>Now, the same type of transparency and easy-to-understand documentation is also needed so that consumers know where they are interacting with AI, know how their information is going to be used, and know when content is generated by AI. And I am working on legislation to require this type of transparency and disclosures and responsibilities.</w:t>
        <w:br/>
        <w:t>Now, Mr. Gregory, you mentioned that threats from synthetic media and disinformation most impact those already at risk, like minority groups that face other forms of threats and discrimination. Mr. Gregory, yes or no, are deepfakes and AI- generated disinformation already being created in Spanish and other non-English languages?</w:t>
      </w:r>
    </w:p>
    <w:p>
      <w:r>
        <w:t>[Respondent] Yes.</w:t>
      </w:r>
    </w:p>
    <w:p>
      <w:r>
        <w:t>[Interviewer] (Senator Lujan) And, Mr. Gregory, yes or no, do you believe technology companies invest enough resources into making sure AI systems work equally well in non-English languages?</w:t>
      </w:r>
    </w:p>
    <w:p>
      <w:r>
        <w:t>[Respondent] Systems are not as adequate in non-English languages, and there are less resources invested in making them applicable in non-English languages; and when it comes to deepfakes, many tools work less effectively for detection in less dominant languages outside of English.</w:t>
      </w:r>
    </w:p>
    <w:p>
      <w:r>
        <w:t>[Interviewer] (Senator Lujan) And with that being said, Mr. Gregory, would the current system make more communities even more vulnerable in the U.S. and globally through the risk of synthetic media?</w:t>
      </w:r>
    </w:p>
    <w:p>
      <w:r>
        <w:t>[Respondent] This is exactly the concern that my organization has spent the last five years working on, is the vulnerability of communities in the U.S. and globally to synthetic media, because of their exclusion from access to tools and support around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