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Hearing transcript CHRG-118hhrg54392 — Rumman Chowdhury, Responsible Ai Fellow, The Berkman Klein Center For Internet And Society Harvard University</w:t>
      </w:r>
    </w:p>
    <w:p>
      <w:r>
        <w:t>Source: https://www.govinfo.gov/app/details/CHRG-118hhrg54392  |  White House Policy On Ai  |  House, Subcommittee On Cybersecurity, Information Technology, And Government Innovation / Committee On Oversight And Accountability  |  2023-12-06  |  PUBLIC DOMAIN (17 U.S.C. § 105)  |  spoken proceedings only</w:t>
      </w:r>
    </w:p>
    <w:p>
      <w:r>
        <w:t>[Interviewer] (Ms. Mace) Thank you.</w:t>
        <w:br/>
        <w:t>I will now recognize Dr. Chowdhury to please begin her opening statement.</w:t>
      </w:r>
    </w:p>
    <w:p>
      <w:r>
        <w:t>[Respondent] Chairwoman Mace, Ranking Member Connolly, and esteemed Members of the Committee, my name is Dr. Rumman Chowdhury, and I am a data scientist and social scientist who has built AI, and responsible AI, within and without industry for the past decade.</w:t>
        <w:br/>
        <w:t>The executive order and the subsequent OMB guidance lay out an ambitious strategy for the accelerated responsible deployment of AI.</w:t>
        <w:br/>
        <w:t>I applaud the recognition that, in order for the U.S. to remain an AI superpower, it must focus on safe, secure, and trustworthy use. I offer the following recommendations to facilitate this goal.</w:t>
        <w:br/>
        <w:t>First, the U.S. must remain an active leader in the global AI landscape by funding targeted interventions and responsible AI for public and global use;</w:t>
        <w:br/>
        <w:t>Second, in order to achieve the goals of section 4 of the EO, support and fund NIST;</w:t>
        <w:br/>
        <w:t>Third, develop the independent community of algorithmic auditors by enabling secure-model access and investing in education for structured, public feedback methods such as red- teaming and bias bounties;</w:t>
        <w:br/>
        <w:t>Fourth, develop a minimum requirement standard that includes a determination of whether or not AI adoption is necessary and appropriate for Federal Government use.</w:t>
        <w:br/>
        <w:t>First, countries are moving quickly to establish global standards and best practices around responsible use. I arrived this morning from Singapore's AI for Global Good workshop.</w:t>
        <w:br/>
        <w:t>Their government gathered AI experts from around the world to help co-create ten projects that they will fund for open use and global benefit.</w:t>
        <w:br/>
        <w:t>They are not alone. I have collaborated on similar efforts in London, Brussels, Paris, and Oslo, where there is similar investment in global, responsible-use best practices.</w:t>
        <w:br/>
        <w:t>The U.S. must continue to set global AI priorities in alignment with section 11 of the EO. I recommend that the government similarly invest in public interest projects for responsible use that are open access, publicly available, and drive as a resource for individuals around the world.</w:t>
        <w:br/>
        <w:t>Second, simply put, support NIST. Section 4 of the EO develops an ambitious strategy to leverage the institutional authority and capacity of NIST and expand their remit. I can think of no better team to execute on this plan.</w:t>
        <w:br/>
        <w:t>With a limited timeline and broad scope, they require significant funding and resources to deliver the global, standard-setting quality that NIST is known for.</w:t>
        <w:br/>
        <w:t>Similar institutes are funded accordingly. The U.K. AI Safety Institute has 100 million pounds earmarked for their endeavors. The Norwegian Government has allocated a 1 billion kroner fund toward AI development.</w:t>
        <w:br/>
        <w:t>In addition, the proposed U.S. AI Safety Institute must remain housed as NIST. As a scientific measurement body, they provide much needed empirical evidence data to help us understand and prioritize how we address the risks and harms introduced by AI systems.</w:t>
        <w:br/>
        <w:t>The U.S. Safety Institute must focus on a wide range of harms--societal impact, bias and discrimination, as well as broader considerations of future risks--in order to provide the full breadth of assurance we need to safely deploy AI. We already have significant evidence of AI systems in use today that infringe upon basic civil and human rights.</w:t>
        <w:br/>
        <w:t>Third, in June, I testified to the House Science, Space, and Technology Committee on the topic of AI. At that time the concept of red-teaming was known by cybersecurity and few others.</w:t>
        <w:br/>
        <w:t>Since then, it has become a topic of much consideration, mentioned 15 times in the EO alone. This is due, in part, to the White House's support of the generative AI red-teaming exercise this past August, which was co-led by my organization, Humane Intelligence.</w:t>
        <w:br/>
        <w:t>We need to continue that momentum and enthusiasm. Newly appointed chief AI officers, as required by the draft OMB guidance, should engage with trusted organizations, including the Safety Institute, as well as independent external organizations to develop red-teaming as a part of standard vendor procurement and project-evaluation processes.</w:t>
        <w:br/>
        <w:t>Fourth, AI is often a hammer in search of a nail. We cannot assume that AI is always the best answer to a problem as developers optimize for efficiency rather than effectiveness.</w:t>
        <w:br/>
        <w:t>We have already seen how the use of AI infringes upon civil rights by algorithmic discrimination in criminal justice, employment, banking, and more.</w:t>
        <w:br/>
        <w:t>In 1971, the Supreme Court addressed a similar problem-- unintentional employment discrimination introduced by aptitude tests. The Griggs v. Duke Power Company ruling enabled the disparate impact requirement that is today widely used in evaluating AI hiring systems.</w:t>
        <w:br/>
        <w:t>In order to achieve the goals of sections 7 and 8 of the executive order, I recommend a similar approach for the use of AI in high-risk situations in order to mitigate unintended consequences due to algorithmic bias.</w:t>
        <w:br/>
        <w:t>A minimum standards test could include the following: A determination of whether or not an AI system performs better than an equal investment in improving the current system; requiring alignment with impact metrics designed with NIST to measure the effectiveness and robustness of the system, not just performance efficiency; a strategy to proactively identify and address real-world biases and adverse outcomes through in- context testing methods like expert or public red-teaming.</w:t>
        <w:br/>
        <w:t>In conclusion, we must be circumspect on if, when, and how we adopt AI systems. This technology is meant to serve humanity, and innovation is only possible if we are all able to reap the benefits.</w:t>
        <w:br/>
        <w:t>Thank you for your time.</w:t>
      </w:r>
    </w:p>
    <w:p>
      <w:r>
        <w:t>[Interviewer] (Mr. Connolly) OK. That is good to hear. I am going to ask two more questions. One is just affirm or not, but in listening to all of your testimony, basically I heard you say--and I am not trying to put words in your mouth--the EO is a good start, got a lot of things right. We are worried about unintended consequences. We are worried about did it go far enough--Mr. Hammond--but at least it is a good start and creates a foundation with which we can work. Is that a fair statement from all of your point of view?</w:t>
      </w:r>
    </w:p>
    <w:p>
      <w:r>
        <w:t>[Respondent] Yes.</w:t>
      </w:r>
    </w:p>
    <w:p>
      <w:r>
        <w:t>[Interviewer] (Mr. Connolly) So, let the record show all of our panelists answered in the affirmative.</w:t>
        <w:br/>
        <w:t>OK. My final question, and I hope we have time, what keeps you up at night? What should we worry about with respect to AI? We know the good it can do. What about the other part?</w:t>
        <w:br/>
        <w:t>Dr. Chowdhury, why don't you start.</w:t>
        <w:br/>
        <w:t>And if the Chair will just give me a little liberty to allow you to answer, I will shut up.</w:t>
      </w:r>
    </w:p>
    <w:p>
      <w:r>
        <w:t>[Respondent] Well, first and foremost, we have empirical data that there Is bias and discrimination that occurs in AI systems today. This comes from the underlying data.</w:t>
        <w:br/>
        <w:t>AI is simply a model or a representation. When it takes action, it is taking action as a representation of the data that has been fed into it and the designs that have happened to it.</w:t>
        <w:br/>
        <w:t>So, as we think about implementing AI, AI being built for the public sector needs to work for 100 percent of the people from day 1. This is not a commercial product. This is not an Uber for puppies.</w:t>
        <w:br/>
        <w:t>You know, these are things that critically matter to individuals, so we have to be very careful in how we roll things out, so that they are equitable for all. Thank you.</w:t>
        <w:br/>
        <w:t>Oh, and to your previous point about NIST, I would just want to add that two of my former team from Twitter are actually currently at NIST, so NIST is certainly a draw for folks in industry.</w:t>
      </w:r>
    </w:p>
    <w:p>
      <w:r>
        <w:t>[Interviewer] (Mr. Lynch) Thank you, Madam Chair.</w:t>
        <w:br/>
        <w:t>In its final report, the bipartisan National Security Commission on Artificial Intelligence underscored that the preservation of U.S. leadership in global AI largely depends on our ability to present a democratic model, governing the use of AI for national security to the rest of the world. Dr. Chowdhury, is that even possible? I have my doubts.</w:t>
      </w:r>
    </w:p>
    <w:p>
      <w:r>
        <w:t>[Respondent] In short, yes. One of my recommendations is for the U.S. to invest in not just top-down leadership but bottom-up, by creating systems, tools, procedures, processes similar to what I just came from back in Singapore, to imbue our democratic values in implementation of AI systems to be made widely available.</w:t>
      </w:r>
    </w:p>
    <w:p>
      <w:r>
        <w:t>[Interviewer] (Mr. Lynch) I just see us in a competition, you know, and I know China right now has full spectrum surveillance of its entire population. It has no constraints at all in terms of, you know, respecting individual rights or any--they do not have any internal structural restraints that we do in terms of serving a democracy.</w:t>
        <w:br/>
        <w:t>I just wonder if, because of the restraints that we have, the strength of our government itself and our desire in government to make sure that individual rights are respected in this technological process, whether or not we just forfeit too much in terms of allowing China to get very far ahead of us.</w:t>
        <w:br/>
        <w:t>That is just not a--there is not a good ending to that story if we allow that to happen.</w:t>
        <w:br/>
        <w:t>The other aspect of this that I worry about is the power of AI, and I know it has been around for a while but not like it is now. I mean, we have--you know, Mr. Timmons talked about the weaponization of weapon systems that would be completely autonomous, things like that, that we are trying to struggle with in terms of our military capabilities.</w:t>
        <w:br/>
        <w:t>I just, I see a lot more danger there than I think I have heard represented on this panel. And I know government. I have been here over 20 years. And while the velocity of change is incredible in science and technology, we have not changed much up here.</w:t>
        <w:br/>
        <w:t>You know, we got rid of the powdered wigs, you know, but that is about it in the last--we still call the cloak room the cloak room, and someone with a cloak has not walked in here in over a hundred years.</w:t>
        <w:br/>
        <w:t>So, there is some real limitations in our form of government, our democracy. We have a lot of restraints on us that other governments do not, and I am just very worried that we are going to forfeit any opportunity we have to develop the type of democratic model of AI that others are urging us to create.</w:t>
        <w:br/>
        <w:t>And, I do not know, I just--how can we, in the United States, in developing our AI policy, influence other countries, even in Europe, friendly, you know, and allies, other democracies, how do we make that happen?</w:t>
      </w:r>
    </w:p>
    <w:p>
      <w:r>
        <w:t>[Respondent] You know, as a political scientist, I hear what you are saying as kind of an age-old question, right? Is it easier or simpler to have an authoritarian government that just tells everybody what to do and enforces it? And it is true. They move incredibly efficiently.</w:t>
        <w:br/>
        <w:t>But what we have found time and time again is that they do not last. They end up being cults of personality. They end up being untenable situations. They do not respect the rights of individuals. And at some point, people get fed up with it.</w:t>
        <w:br/>
        <w:t>We saw this during World War II and what happened in the cold war, where it turned out that even in the countries that had, you know, presumably mass support from the people, that they actually looked to America. And it seemed silly to think that, you know, blue jeans and rock-and-roll tapes were the things that swayed hearts and minds, but that is what happened.</w:t>
        <w:br/>
        <w:t>And I actually think that, in a future where AI is imbued into a lot of processes and a lot of things that we do and influences our daily lives, people will look more toward autonomy. They will look toward a better future.</w:t>
        <w:br/>
        <w:t>AI is meant to develop human flourishing. Even the for- profit companies like OpenAI say that they are building AI toward the benefit of humanity. How can we achieve that if it is just controlled by a few individuals?</w:t>
      </w:r>
    </w:p>
    <w:p>
      <w:r>
        <w:t>[Interviewer] (Ms. Lee) Thank you, Madam Chair, and to the Committee for allowing me to waive on. And thank you so much for your patience for extending, Madam Chair and Ranking Member Connolly, and to all of our experts for sharing your testimony today and for the important work addressing this issue.</w:t>
        <w:br/>
        <w:t>It is good to see you again, Dr. Chowdhury. Of course, I have seen you on the SST Committee.</w:t>
        <w:br/>
        <w:t>The President's October 2023 executive order on AI acknowledges that, to appreciate the benefits of AI technology, we have to first mitigate substantial risk it poses of perpetuating existing biases. The individuals who are most marginalized in our community, such as those with disabilities, are left most vulnerable to these risks.</w:t>
        <w:br/>
        <w:t>In my district, an Associated Press investigation found that the family risk predictor tool used by a child protective services agency harbored potential bias against people with disabilities. The civil rights repercussions of these opaque AI tools, or black boxes, are alarming, and those impacted are left with little to no options for recourse.</w:t>
        <w:br/>
        <w:t>So, we must approach AI development and implementation with ample caution to ensure that the technology serves everyone equitably. For this to happen, diversity and inclusion must be fundamental at every stage of AI development process.</w:t>
        <w:br/>
        <w:t>Dr. Chowdhury, how can we ensure that diversity and inclusion ultimately influence the outcomes of AI systems?</w:t>
      </w:r>
    </w:p>
    <w:p>
      <w:r>
        <w:t>[Respondent] Thank you for the question. It is great to see you again as well.</w:t>
        <w:br/>
        <w:t>Well, first, we have to start with diverse teams. And I could not help but notice that, of the agencies that have named chief AI officers, only the NSF has a woman at the lead. And this matters. This matters in industry. This matters in government as well. I encourage the government to seek diverse candidates to set direction and perspective.</w:t>
        <w:br/>
        <w:t>Second, there must be checks for diverse data. In engineering, we have this phrase, ``garbage in, garbage out.'' AI is simply a reflection of the data and the design decisions that have been made to create the system.</w:t>
        <w:br/>
        <w:t>Overwhelmingly, we see AI systems reflect the biases that exist in society. For example, there was a kidney allocation algorithm that discriminated against Black patients because of a history of systemic discrimination by doctors.</w:t>
        <w:br/>
        <w:t>And finally, there needs to be testing--such as red teaming--for minority perspectives when relevant for the use of the product. For example, facial recognition that does not recognize different skin tones.</w:t>
      </w:r>
    </w:p>
    <w:p>
      <w:r>
        <w:t>[Interviewer] (Ms. Lee) Yes. Thank you.</w:t>
        <w:br/>
        <w:t>The AI executive order highlights the importance of increased investment in AI research and education, such as what has taken place at Carnegie Mellon University in my district.</w:t>
        <w:br/>
        <w:t>Since the 1950's, CMU has been at the forefront of AI development and recently announced a collaboration between their Responsible AI initiative and NIST to host a workshop with the goal of operationalizing the NIST AI Risk Management Framework. AI auditing and assessment is an integral element of building equitable systems.</w:t>
        <w:br/>
        <w:t>Dr. Chowdhury, as CEO and cofounder of Humane Intelligence, a nonprofit that provides AI assessments for clients, what are some of the major barriers you have observed in translating ethical AI principles to practice?</w:t>
      </w:r>
    </w:p>
    <w:p>
      <w:r>
        <w:t>[Respondent] The primary barrier of adopting AI in general is reliability and consistency. So, while those of us in tech are impressed with compute size and speed, the biggest companies in the world--those who provide tangible solutions for consumers--are interested in good customer experience. So, it is not a good customer experience if an AI model hallucinates, discriminates, impacts mental health, and so on.</w:t>
        <w:br/>
        <w:t>Companies are actually looking for sensible boundaries and not barriers to adopting AI. I use the phrase, ``brakes help you drive faster.'' So, one of the implementation or adoption of responsible AI is the requirement to create tools and systems that integrate into how a company builds and deploys AI systems.</w:t>
        <w:br/>
        <w:t>I have done this for about 7 years at this point. It is certainly possible. But we need to think about operationalization, measurement, and what sort of rules and standards can be interoperable and universal.</w:t>
      </w:r>
    </w:p>
    <w:p>
      <w:r>
        <w:t>[Interviewer] (Ms. Lee) At this point, there is a lot of hype surrounding AI, and it' has become hard to separate fact from fiction. There is a concern that exists among the public about AI existentialism, a fear experienced by many that AI will someday become fully autonomous or even sentient.</w:t>
        <w:br/>
        <w:t>Dr. Chowdhury, if you could cut through the AI hype for us, are these concerns about artificial general intelligence and AI existentialism well-founded?</w:t>
      </w:r>
    </w:p>
    <w:p>
      <w:r>
        <w:t>[Respondent] In short, no. What our well-founded concerns are the already established discriminatory practices introduced by unmonitored AI systems in surveillance, criminal justice, healthcare, financial services, education, and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