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CHRG-119hhrg61690 — Neil Richards, Koch Distinguished Professor in Law, Washington University Law</w:t>
      </w:r>
    </w:p>
    <w:p>
      <w:r>
        <w:t>Source: https://www.govinfo.gov/app/details/CHRG-119hhrg61690  |  Ai At A Crossroads: A Nationwide Strategy Or Californication?  |  House, Subcommittee On Courts, Intellectual Property, Artificial Intelligence, And The Internet / Committee On The Judiciary U.S.  |  2025-09-18  |  PUBLIC DOMAIN (17 U.S.C. § 105)  |  spoken proceedings only</w:t>
      </w:r>
    </w:p>
    <w:p>
      <w:r>
        <w:t>[Interviewer] (Mr. Issa) Thank you. Particularly thank you for mentioning our former colleague, Mr. Polis.</w:t>
        <w:br/>
        <w:t>Professor Richards?</w:t>
      </w:r>
    </w:p>
    <w:p>
      <w:r>
        <w:t>[Respondent] Chair Issa, Ranking Member Johnson, and the distinguished Members of the Committee, thank you for the opportunity--</w:t>
      </w:r>
    </w:p>
    <w:p>
      <w:r>
        <w:t>[Interviewer] (Mr. Issa) Could you either put it closer, or turn it on, or both?</w:t>
      </w:r>
    </w:p>
    <w:p>
      <w:r>
        <w:t>[Respondent] Sorry, Mr. Chair.</w:t>
      </w:r>
    </w:p>
    <w:p>
      <w:r>
        <w:t>[Interviewer] (Mr. Issa) Fantastic, not a problem at all. We are talking tech here, so we will go high tech and turn them on.</w:t>
      </w:r>
    </w:p>
    <w:p>
      <w:r>
        <w:t>[Respondent] We have the automatic ones in St. Louis, so.</w:t>
      </w:r>
    </w:p>
    <w:p>
      <w:r>
        <w:t>[Interviewer] (Mr. Issa) Of course you do.</w:t>
      </w:r>
    </w:p>
    <w:p>
      <w:r>
        <w:t>[Respondent] Chair Issa, Ranking Member Johnson, and the distinguished Members of the Committee, thank you for the opportunity to appear before you this morning. My name is Neil Richards, and I am the Koch Distinguished Professor in Law at Washington University in St. Louis, where I direct the Cordell Institute.</w:t>
        <w:br/>
        <w:t>This hearing is about whether Congress should consider preempting State laws that touch on artificial intelligence technologies, and it is my firm and considered opinion that denying States the ability to regulate novel technology issues going forward would be a grievous and avoidable error that would not be in the best interests of American industry, or the American people.</w:t>
        <w:br/>
        <w:t>I would like to offer three high-level points this morning.</w:t>
        <w:br/>
        <w:t>First, Federal preemption of State laws touching AI would be reckless, and expose consumers to great risk of harm. Artificial intelligence, as we have already heard this morning, is not just one technology, it is a cluster of related and changing technologies that would be nearly impossible for a general preemption law to define with care.</w:t>
        <w:br/>
        <w:t>In addition, AI technologies will likely affect every aspect of human life, just as industrialization did start in the 19th century, and as the internet did starting in the 20th. Like those before them, AI technologies will produce many good things, but also many bad ones, like kids becoming emotionally dependent on chat bots, generative AI hallucinations affecting our courts by making up false citations.</w:t>
        <w:br/>
        <w:t>New ways to hack systems, and other harm critically that we cannot foresee today. At a time when we cannot be sure what harms will result--I am sorry, at a time when we can be sure that harms will result, but we cannot be sure how, depriving States of the ability to adapt to, and try to mitigate these harms would be to disregard a clear and obvious risk, and that is the legal definition of recklessness.</w:t>
        <w:br/>
        <w:t>Second, States have been pioneers of sensible tech regulation over the past three decades that has built essential digital trust for tech companies. If States had been banned from regulating the internet in 2000, we would have no broad requirement for website privacy policies, no data breach notification laws, no laws banning employers from demanding the social media passwords of their employees.</w:t>
        <w:br/>
        <w:t>No laws regulating facial recognition technology, no substantive data security statutes, no comprehensive privacy statutes, no laws preventing kids from accessing hardcore digital pornography, or other dangerous content. No laws limiting the ability of tech companies to peddle addictive business models to children, and much less enforcement of digital fraud, abuse, crime, hacking, and data breaches.</w:t>
        <w:br/>
        <w:t>Guided by these State legal guardrails in place to secure essential consumer trust, the past 30 years have seen the explosive success of Silicon Valley. Without State privacy and security laws for example, we would still be afraid to give our credit card numbers to Amazon. The State digital laws have tamed the worst excesses of the internet and helped to make it a trustworthy place for innovation, connection, free expression, and business.</w:t>
        <w:br/>
        <w:t>Broad AI preemption would have the opposite effect for artificial intelligence.</w:t>
        <w:br/>
        <w:t>Third, I would like to address a claim frequently made by industry that State regulations somehow stifle innovation. As history makes clear, these arguments are, in my opinion, mistaken and misguided. Law creates and enables innovation by stabilizing the marketplace.</w:t>
        <w:br/>
        <w:t>It sets the ground rules for fair and robust competition, making the market safe and sustainable for consumers. Contrary to its libertarian origin myth, Silicon Valley was shaped by laws from the beginning, from government defense contracts to intellectual property laws, and from securities laws to Federal and State prohibitions on unfair and deceptive trade practices.</w:t>
        <w:br/>
        <w:t>Law has always played a role in preventing scammers and thieves, and in shaping corporate business practices so that they benefit society as a whole. It is the presence of State regulation, including State regulation that has led to America being a leader in digital technologies and services. While we can certainly, and I am sure we will this morning, debate how much regulation, and what kind is appropriate, having no new regulations at a time of rapid change would be a disaster.</w:t>
        <w:br/>
        <w:t>If innovation is as magical as industry says it is, it can still do good things while respecting the policy choices of the people's elected representatives. In this way the necessity required by reasonable regulation has been and should continue to be the mother of invention. In conclusion, stripping our States of any power to regulate AI, potentially anything done with a computer would be a reckless and grievous error. The State regulations have always played an essential role in building consumer trust and shaping the digital revolution for the better.</w:t>
        <w:br/>
        <w:t>Thank you, and I welcome your questions.</w:t>
      </w:r>
    </w:p>
    <w:p>
      <w:r>
        <w:t>[Interviewer] (Mr. Johnson) Thank you, Mr. Chair. Professor Richards, I mentioned in my opening statement my concern that broad Federal preemption of State AI laws would also preempt common law causes of action. How does common law, particularly tort law help protect Americans from harm?</w:t>
      </w:r>
    </w:p>
    <w:p>
      <w:r>
        <w:t>[Respondent] Thank you for the question, Representative Johnson. Common law is the foundation of American law, it is all over the United States, it goes back to the colonies, to the English tradition. Common law has flexibility to the law. If we think about my own specialty, privacy law, there was a reference earlier by one of the other witnesses to Justice Brandeis' right to be left alone.</w:t>
        <w:br/>
        <w:t>Privacy law in America was originally a product of common law, where the law adjusted to realize that data about people, information was being collected without their willingness, or it was being disclosed. An important line of cases relevant to this subject today, to protect the names or likenesses of people whose pictures and names were being used to sell products without their consent.</w:t>
        <w:br/>
        <w:t>Common law is a tremendous source of flexibility and vitality in our law that allows the law to adjust to change circumstances like the advent of technological revolutions such as artificial intelligence.</w:t>
      </w:r>
    </w:p>
    <w:p>
      <w:r>
        <w:t>[Interviewer] (Mr. Johnson) Thank you. Can common law be used to protect Americans even in the absence of explicit statutes?</w:t>
      </w:r>
    </w:p>
    <w:p>
      <w:r>
        <w:t>[Respondent] Absolutely, sir. That is sort of the nature of the common law, that judges can apply the existing rooted principles of tort law, contract law, and property law, and they can, from those general principles, divine specific applications that can provide new protections so that the law continues as it always has, to evolve alongside technological invention.</w:t>
        <w:br/>
        <w:t>As the Ranking Member referred to Mr. Jefferson's statement from 1816, which as a proud graduate of UVA I also endorse.</w:t>
      </w:r>
    </w:p>
    <w:p>
      <w:r>
        <w:t>[Interviewer] (Mr. Johnson) Some of the current lawsuits against AI companies are being brought under common law to hold companies accountable for the harm that their products have caused to children. For example, Megan Garcia is suing Character Technologies and Google after her 14-year-old son Sewell Setzer died by suicide.</w:t>
        <w:br/>
        <w:t>She testified before our colleagues in the Senate this week that his death was quote ``The result of prolonged abuse by AI chat bots on a platform called Character AI.'' The chat bot sent Sewell sexual messages and asked him to ``come home to me as soon as possible.'' Others have filed lawsuits against Character Technologies and Open AI for wrongful death, negligence, and other causes under both common law and State laws about deceptive or unfair trade practices.</w:t>
        <w:br/>
        <w:t>These tragic cases show some of the worst possible harm that can arise from AI technologies. Professor Richards, does an AI moratorium run the risk of impeding these lawsuits that seek to hold companies accountable?</w:t>
      </w:r>
    </w:p>
    <w:p>
      <w:r>
        <w:t>[Respondent] It would, particularly if it were defined broadly. Let me also say in response to your question, Representative Johnson, as a parent myself, my heart goes out to the families who have lost their children. When we think about laws like negligence, or rules like negligence, negligence was the great innovation of the common law to respond to industrialization.</w:t>
        <w:br/>
        <w:t>It means that anybody acting against other people must behave in a reasonable way and not cause unreasonable harm. I am sure that the car companies, the railway companies, and the industrial companies of the 19th and 20th century would have argued that the common law developing the law of negligence would have impeded innovation, but actually it safeguarded the development of those technologies by enabling us to be able to drive cars, ride on the rails, and fly on airplanes.</w:t>
        <w:br/>
        <w:t>Otherwise, enjoy the benefits of our inventions knowing that we are safe, and we are protected, and where those technologies or their deployers overstep the line, we have a right of action to defend our rights, and protect our families.</w:t>
      </w:r>
    </w:p>
    <w:p>
      <w:r>
        <w:t>[Interviewer] (Mr. Johnson) Thank you. It was States that developed the common law. Professor Richards, beyond common law, are there some areas where it is appropriate for States to lead the way on laws about AI technologies? If so, what sectors or use cases should continue to be the providence of the States?</w:t>
      </w:r>
    </w:p>
    <w:p>
      <w:r>
        <w:t>[Respondent] I think the answer to that question is yes, and I think particularly where there is deployment of AI rather than generation of AI, the use of AI in point-of-sale devices, employment discrimination, consumer protection, the traditional provinces of State regulation. Let me also, if I could add one additional thing, Representative?</w:t>
      </w:r>
    </w:p>
    <w:p>
      <w:r>
        <w:t>[Interviewer] (Mr. Issa) Briefly.</w:t>
      </w:r>
    </w:p>
    <w:p>
      <w:r>
        <w:t>[Respondent] The States have filled the gap that this Congress, which did not regulate the internet, did not regulate privacy generally, have done so. With AI technologies, if Congress is for whatever reason not able to pass comprehensive legislation protecting Americans, States will continue to fill that gap as they have in the internet age.</w:t>
      </w:r>
    </w:p>
    <w:p>
      <w:r>
        <w:t>[Interviewer] (Mr. Raskin) Thank you very much, Mr. Chair. I don't understand the attack on the patchwork of laws. Maybe that is because I am a quilt person, I like patchworks, but isn't that what federalism is? federalism is a patchwork. That is how, that is the glory of the American governmental system.</w:t>
        <w:br/>
        <w:t>To be sure that the Congress gets it together to adopt a national law eventually on everything from the Clean Air Act, to the Clean Water Act, to the National Labor Relations Act, and the Fair Labor Standards Act, but it would have made no sense to say before those Federal laws were passed, let us wipe out the State laws that exist on child labor, minimum wage, not polluting the water, or not polluting the air.</w:t>
        <w:br/>
        <w:t>In fact, that contradicts what I thought the central dynamic of federalism was, which is the States are the laboratories of democracy, that was Brandeis, and then the different changes that they make are compared to each other, and then they bubble up, and Congress takes all it into account when it decides to attempt a nationwide approach. Is that a fair statement of the situation, Professor Richards?</w:t>
      </w:r>
    </w:p>
    <w:p>
      <w:r>
        <w:t>[Respondent] Absolutely. I also have a degree in early American history from the University of Virginia. My studies in early Federal history--</w:t>
      </w:r>
    </w:p>
    <w:p>
      <w:r>
        <w:t>[Interviewer] (Mr. Raskin) Virginia is getting a lot of play today, I don't know, as a Maryland guy I have got some questions about that.</w:t>
      </w:r>
    </w:p>
    <w:p>
      <w:r>
        <w:t>[Respondent] Would you like me to continue?</w:t>
      </w:r>
    </w:p>
    <w:p>
      <w:r>
        <w:t>[Interviewer] (Mr. Raskin) Please.</w:t>
      </w:r>
    </w:p>
    <w:p>
      <w:r>
        <w:t>[Respondent] Absolutely, the goal of federalism is to have laws that are more responsive to the people who are closer to those representatives that the legislatures of particular States can adapt to that particular State's problems, strengths, and also to protect, to experiment.</w:t>
      </w:r>
    </w:p>
    <w:p>
      <w:r>
        <w:t>[Interviewer] (Mr. Raskin) OK, so just to restate the obvious, there is an attempt to impose a moratorium on State laws, or to wipe out State laws. How is that different from the way that Federal preemption has taken place in the other cases that came to mind for me?</w:t>
      </w:r>
    </w:p>
    <w:p>
      <w:r>
        <w:t>[Respondent] Well, sometimes Federal preemption can, just through the Supremacy Clause, preempt particular laws, or laws that are inconsistent with a Federal mandate. In addition, Congress is allowed to operate in ways to set a general national standard but still allows States to experiment with stronger standards so that the innovation in regulation can continue at pace with the innovation in technology as you and Mr. Jefferson put it so well.</w:t>
      </w:r>
    </w:p>
    <w:p>
      <w:r>
        <w:t>[Interviewer] (Mr. Raskin) In addition to those differences, isn't it the case that a moratorium today would just wipe out State laws without substituting anything, without imposing a national law?</w:t>
      </w:r>
    </w:p>
    <w:p>
      <w:r>
        <w:t>[Respondent] Absolutely--</w:t>
      </w:r>
    </w:p>
    <w:p>
      <w:r>
        <w:t>[Interviewer] (Mr. Raskin) Is there any precedent for just doing that, saying we don't want any State laws at all while we think it over, or while we are stuck in some kind of legislative paralysis?</w:t>
      </w:r>
    </w:p>
    <w:p>
      <w:r>
        <w:t>[Respondent] I can't think of one, and that is why I think it would be disastrous.</w:t>
        <w:br/>
        <w:t>First, depending on how the law is defined, it could sweep very, very broadly, and take out laws that are important and protective, that everybody on this panel would agree are good laws.</w:t>
        <w:br/>
        <w:t>Second, if you have a broad preemption, this would be a defense that tech companies could make in every piece of litigation, increasing the cost of the litigation system as the contours of that preemption definition could continue to affect litigation years into the future.</w:t>
      </w:r>
    </w:p>
    <w:p>
      <w:r>
        <w:t>[Interviewer] (Ms. Ross) Thank you again to both the Chair and the Ranking Member for organizing this very important hearing, and to the witnesses for your testimony. I am glad that we are talking about how Congress and other lawmakers can responsibly legislate and regulate around AI. I represent the research triangle in North Carolina.</w:t>
        <w:br/>
        <w:t>I have seen the incredible things that AI can do, particularly in the medical area, and in biopharma. I am just blown away by the powerful and positive use of AI. I have also seen the negative effects of AI, and I am thrilled that one of those issues has been brought up by Representative Cline, and Representative Lee, and that is the ongoing necessary litigation that is happening with content creators and copyright.</w:t>
        <w:br/>
        <w:t>I was with the head of Anthropic this morning talking about how much money they are having to pay for what they did that was illegal, flat out illegal. I hope and look forward to working with Mr. Chair and the Ranking Member to make a hearing on that issue, and we have had a couple of those hearings happen again, but do it in a way that we can promote good behavior by AI companies.</w:t>
        <w:br/>
        <w:t>I also love California, and I know we are talking about California, but I want to bring up some crucial areas where other States have regulated AI in necessary ways. I know that we have parents of children who have been hurt by AI here. The States are ahead of Congress in protecting our children.</w:t>
        <w:br/>
        <w:t>Given our inaction, many States have stepped up, passing legislation covering topics that run the gamut from expanding CSAM laws to cover AI generated material in Alabama, to prohibiting AI from being used to provide mental healthcare services in Nevada. Then, we have been talking about democracy, prohibiting the use of AI during an election to create political messaging that contains deep fakes of candidates for office in New Hampshire.</w:t>
        <w:br/>
        <w:t>We have been talking about federalism, but sometimes the States have to act. I also have some concerns, I fully agree with the Chair, and a lot of the sentiment here that Congress does need to come together in a bipartisan way. Some of the AI companies want this preemption because they know that they can muck up the Congressional situation.</w:t>
        <w:br/>
        <w:t>Which isn't that hard to do and create the inaction so they can do whatever they want to do for as long as they possibly can do it. With that long introduction, Professor Richards, the Federal Government often regulates in particular areas that affect interstate commerce like air travel. The States have areas where they traditionally take the lead, like insurance.</w:t>
        <w:br/>
        <w:t>When it comes to the States making laws that affect AI deployment, what sectors or use cases should continue to be within the State's purview, where the Federal Government shouldn't get in the way?</w:t>
      </w:r>
    </w:p>
    <w:p>
      <w:r>
        <w:t>[Respondent] Thank you for your question, Representative Ross. There are numerous lists of them, and I hope that the Committee will indulge me, if I forget one, there are too many to count. I would say in healthcare, in the provision of medicine, I work a lot with our physician scientists at Washington University through the Cordell Institute, and they are concerned about having access to AI technologies to treat their patients.</w:t>
        <w:br/>
        <w:t>Also, to be sure that the delivery of those treatments, and the development of those treatments is done in a way which is consistent with the ethical, and sustainably ethical practice of medicine. I mentioned in my opening remarks the problem we have in the courts of hallucinated citations, that States should be able to safeguard the integrity of their judicial systems and the litigation processes by AI specific laws.</w:t>
        <w:br/>
        <w:t>That general laws will not be enough in these cases given the particular fraudulences and applications that AI produces. I think about education, I believe it was Mr. Kiley that spoke about that a moment ago. AI does have the potential to help people in education, but it also does tend to create massive plagiarism problems. I am being indicated to wrap up by the Chair, so I will pause there.</w:t>
      </w:r>
    </w:p>
    <w:p>
      <w:r>
        <w:t>[Interviewer] (Mr. Lieu) Thank you. Just as a side, there may have been some disparagement of California. I just want to note Apple was headquartered in California, Google, Meta, Anthropic, and Nvida, turns out that California does pretty darn well with the laws that we have. Professor Richards, I have a question for you. California is now proposing SB53, have you looked at that in the California legislature at all?</w:t>
      </w:r>
    </w:p>
    <w:p>
      <w:r>
        <w:t>[Respondent] Not at the level of detail that I want to answer questions under oath on it.</w:t>
      </w:r>
    </w:p>
    <w:p>
      <w:r>
        <w:t>[Interviewer] (Mr. Lieu) There we go, thank you.</w:t>
      </w:r>
    </w:p>
    <w:p>
      <w:r>
        <w:t>[Respondent] Under that hypothetical, Congressman, it would be very challenging for a company to apply it, but it is not my position that there should be no preemption, just that we should not consider broad preemption of State AI laws. Under appropriate circumstances, a sensible Federal law would be naturally preemptive, and I would welcome a reasonable Federal AI statute.</w:t>
        <w:br/>
        <w:t>Just as I have welcomed and advocated for a reasonable Federal privacy statute, which the United States is the only advanced economy that does not have one.</w:t>
      </w:r>
    </w:p>
    <w:p>
      <w:r>
        <w:t>[Interviewer] (Mr. Swalwell) Thank you, Chair. I will get to AI in a moment, but I am not going to miss the opportunity to ask my colleagues, the proponents of free speech across the aisle, and the champions who sit with me, to condemn in the harshest terms what is happening right now from our administration. The second late night comedian has been taken off the air because the President did not like a joke.</w:t>
        <w:br/>
        <w:t>I want to first condemn in the harshest tones the murder of Charlie Kirk, he should be with his family right now, he should be with his children. He had a right to say what he wanted to say to who he wanted to say it without any physical violence being brought his way. Jimmy Kimmel had a right to say what he said.</w:t>
        <w:br/>
        <w:t>Which didn't in any way suggest that somebody in the MAGA world had been responsible for the murder of Charlie Kirk. He was just pointing out what folks online were doing as Twitter detectives before any investigation had been completed, were talking about the assassination of Charlie Kirk.</w:t>
        <w:br/>
        <w:t>Then, he pointed out that Donald Trump, who did not go to Kirk's memorial service at the Kennedy Center over the weekend, when he was asked how he was feeling about the assassination, did not address it, but rather went right to a construction project. For that, Jimmy Kimmel was taken off the air. That is not who we are, that is what it looks like in China, that is what it looks like in Russia, that can't be what it looks like in America.</w:t>
        <w:br/>
        <w:t>The foundation of this, the genesis of this was the President's FCC Chair Brandon Carr sending a tweet that said essentially, and giving an interview to a podcaster where he said essentially, if ABC doesn't want to do this the easy way and suspend Jimmy Kimmel, we will do it the hard way, and it would be government censorship.</w:t>
        <w:br/>
        <w:t>Maybe, I was not loud enough in the past when Republicans spoke out against government censorship, and if that is the case I will go back and revisit whether I could have been louder. That does not mean that today Republicans are silent just in an effort to own the libs. If you didn't like cancel culture when you thought it was happening in prior administrations, you certainly can't look at what just happened in our country and accept that this is something we should live with, and we should tolerate.</w:t>
        <w:br/>
        <w:t>I want to make it clear, there is going to be a democratic majority in just over a year, and to the FCC Chair, and anyone involved in these dirty deals, get a lawyer, and save your records, because you are going to be in this room, and you are going to be answering questions about the deals that you struck, and who benefited, and what the cost was to the American people because that happened.</w:t>
        <w:br/>
        <w:t>I want to now move, Chair, and I appreciate you holding this hearing, to AI, and ask our witnesses first, and I will start with Professor Richards. Professor Richards, what is the risk to the country if, particularly to children if the government does absolutely zero on AI as far as legislation, as far as what they see, privacy that is taken, biases that are reinforced, what do you see the risk could be?</w:t>
      </w:r>
    </w:p>
    <w:p>
      <w:r>
        <w:t>[Respondent] Thank you, Congressman. There are a number of risks, some of them are known, and some of them are unknown, which is why it is essential to preserve regulatory flexibility by the States as well as the Federal Government to deal with these questions. We have already discussed, and at some length, but perhaps we can't discuss it enough that the losses that the parents who are seated behind me have suffered.</w:t>
        <w:br/>
        <w:t>When we have the, in some cases, the reckless, or the rash deployment of software agents in children's lives, there were discussions about telling them about Santa, but they have done much, much worse, that is one of the risks, exacerbating the mental health epidemic. There are risks to children in schools, children don't read books anymore because of AI models.</w:t>
        <w:br/>
        <w:t>The States should be able to address that pedagogically, with particular consequences for our critical thinking skills that are necessary for our democracy.</w:t>
      </w:r>
    </w:p>
    <w:p>
      <w:r>
        <w:t>[Interviewer] (Mr. Issa) The law of the horse, exactly. Professor Richards, you gave us a great deal of caution, is it fair to say that if we clearly carve around any question of common law preemption, and at the same time do not stop causes of action which are, although perhaps automated by a bot and the like, still in fact follow that horse example that in fact for the most part don't we meet the requirement of allowing the States to continue to protect their citizens as they have for 250 years?</w:t>
      </w:r>
    </w:p>
    <w:p>
      <w:r>
        <w:t>[Respondent] I believe, Chair Issa, that States should have the ability to continue to experiment with their own laws in addition to the common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