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559E8" w:rsidRDefault="00B559E8" w:rsidP="00B559E8">
      <w:pPr>
        <w:rPr>
          <w:b/>
          <w:sz w:val="40"/>
          <w:szCs w:val="40"/>
        </w:rPr>
      </w:pPr>
      <w:r>
        <w:rPr>
          <w:b/>
          <w:sz w:val="40"/>
          <w:szCs w:val="40"/>
        </w:rPr>
        <w:t>Tables of Contents</w:t>
      </w:r>
    </w:p>
    <w:p w:rsidR="00B559E8" w:rsidRPr="0037167D" w:rsidRDefault="00B559E8" w:rsidP="00B47C4D">
      <w:pPr>
        <w:spacing w:line="480" w:lineRule="auto"/>
        <w:rPr>
          <w:bCs/>
          <w:sz w:val="24"/>
          <w:szCs w:val="24"/>
        </w:rPr>
      </w:pPr>
      <w:r w:rsidRPr="0037167D">
        <w:rPr>
          <w:bCs/>
          <w:sz w:val="24"/>
          <w:szCs w:val="24"/>
        </w:rPr>
        <w:t>1. Abstract</w:t>
      </w:r>
      <w:r w:rsidR="00B47C4D">
        <w:rPr>
          <w:bCs/>
          <w:sz w:val="24"/>
          <w:szCs w:val="24"/>
        </w:rPr>
        <w:t>…………………………………………………………………………………………………………………………………2</w:t>
      </w:r>
    </w:p>
    <w:p w:rsidR="00B559E8" w:rsidRPr="0037167D" w:rsidRDefault="003745ED" w:rsidP="00B47C4D">
      <w:pPr>
        <w:spacing w:line="480" w:lineRule="auto"/>
        <w:rPr>
          <w:bCs/>
          <w:sz w:val="24"/>
          <w:szCs w:val="24"/>
        </w:rPr>
      </w:pPr>
      <w:r w:rsidRPr="0037167D">
        <w:rPr>
          <w:bCs/>
          <w:sz w:val="24"/>
          <w:szCs w:val="24"/>
        </w:rPr>
        <w:t>2</w:t>
      </w:r>
      <w:r w:rsidR="00B559E8" w:rsidRPr="0037167D">
        <w:rPr>
          <w:bCs/>
          <w:sz w:val="24"/>
          <w:szCs w:val="24"/>
        </w:rPr>
        <w:t>. Introduction and Background</w:t>
      </w:r>
      <w:r w:rsidR="00B47C4D">
        <w:rPr>
          <w:bCs/>
          <w:sz w:val="24"/>
          <w:szCs w:val="24"/>
        </w:rPr>
        <w:t>…………………………………………………………………………………………………2</w:t>
      </w:r>
    </w:p>
    <w:p w:rsidR="003745ED" w:rsidRPr="0037167D" w:rsidRDefault="003745ED" w:rsidP="00B47C4D">
      <w:pPr>
        <w:spacing w:line="480" w:lineRule="auto"/>
        <w:rPr>
          <w:bCs/>
          <w:sz w:val="24"/>
          <w:szCs w:val="24"/>
        </w:rPr>
      </w:pPr>
      <w:r w:rsidRPr="0037167D">
        <w:rPr>
          <w:bCs/>
          <w:sz w:val="24"/>
          <w:szCs w:val="24"/>
        </w:rPr>
        <w:t>3. Problem Statement</w:t>
      </w:r>
      <w:r w:rsidR="00B47C4D">
        <w:rPr>
          <w:bCs/>
          <w:sz w:val="24"/>
          <w:szCs w:val="24"/>
        </w:rPr>
        <w:t>……………………………………………………………………………………………………………….3</w:t>
      </w:r>
    </w:p>
    <w:p w:rsidR="003745ED" w:rsidRPr="0037167D" w:rsidRDefault="003745ED" w:rsidP="00B47C4D">
      <w:pPr>
        <w:spacing w:line="480" w:lineRule="auto"/>
        <w:rPr>
          <w:bCs/>
          <w:sz w:val="24"/>
          <w:szCs w:val="24"/>
        </w:rPr>
      </w:pPr>
      <w:r w:rsidRPr="0037167D">
        <w:rPr>
          <w:bCs/>
          <w:sz w:val="24"/>
          <w:szCs w:val="24"/>
        </w:rPr>
        <w:t>4. Core Research Objectives</w:t>
      </w:r>
      <w:r w:rsidR="00B47C4D">
        <w:rPr>
          <w:bCs/>
          <w:sz w:val="24"/>
          <w:szCs w:val="24"/>
        </w:rPr>
        <w:t>………………………………………………………………………………………………………5</w:t>
      </w:r>
    </w:p>
    <w:p w:rsidR="003745ED" w:rsidRPr="0037167D" w:rsidRDefault="003745ED" w:rsidP="00B47C4D">
      <w:pPr>
        <w:spacing w:line="480" w:lineRule="auto"/>
        <w:rPr>
          <w:bCs/>
          <w:sz w:val="24"/>
          <w:szCs w:val="24"/>
        </w:rPr>
      </w:pPr>
      <w:r w:rsidRPr="0037167D">
        <w:rPr>
          <w:bCs/>
          <w:sz w:val="24"/>
          <w:szCs w:val="24"/>
        </w:rPr>
        <w:t>5. Literature Review</w:t>
      </w:r>
      <w:r w:rsidR="00B47C4D">
        <w:rPr>
          <w:bCs/>
          <w:sz w:val="24"/>
          <w:szCs w:val="24"/>
        </w:rPr>
        <w:t>…………………………………………………………………………………………………………………</w:t>
      </w:r>
      <w:r w:rsidR="003641EA">
        <w:rPr>
          <w:bCs/>
          <w:sz w:val="24"/>
          <w:szCs w:val="24"/>
        </w:rPr>
        <w:t>.6</w:t>
      </w:r>
    </w:p>
    <w:p w:rsidR="0037167D" w:rsidRPr="0037167D" w:rsidRDefault="0037167D" w:rsidP="00B47C4D">
      <w:pPr>
        <w:spacing w:line="480" w:lineRule="auto"/>
        <w:rPr>
          <w:sz w:val="24"/>
          <w:szCs w:val="24"/>
        </w:rPr>
      </w:pPr>
      <w:r w:rsidRPr="0037167D">
        <w:rPr>
          <w:bCs/>
          <w:sz w:val="24"/>
          <w:szCs w:val="24"/>
        </w:rPr>
        <w:t>6. Methodology</w:t>
      </w:r>
      <w:r w:rsidR="00B47C4D">
        <w:rPr>
          <w:bCs/>
          <w:sz w:val="24"/>
          <w:szCs w:val="24"/>
        </w:rPr>
        <w:t>………………………………………………………………………………………………………………………….</w:t>
      </w:r>
      <w:r w:rsidR="003641EA">
        <w:rPr>
          <w:bCs/>
          <w:sz w:val="24"/>
          <w:szCs w:val="24"/>
        </w:rPr>
        <w:t>8</w:t>
      </w:r>
    </w:p>
    <w:p w:rsidR="0037167D" w:rsidRPr="0037167D" w:rsidRDefault="0037167D" w:rsidP="00B47C4D">
      <w:pPr>
        <w:spacing w:line="480" w:lineRule="auto"/>
        <w:rPr>
          <w:sz w:val="24"/>
          <w:szCs w:val="24"/>
        </w:rPr>
      </w:pPr>
      <w:r w:rsidRPr="0037167D">
        <w:rPr>
          <w:bCs/>
          <w:sz w:val="24"/>
          <w:szCs w:val="24"/>
        </w:rPr>
        <w:t>7. Expected Outcomes and Deliverables</w:t>
      </w:r>
      <w:r w:rsidR="00B47C4D">
        <w:rPr>
          <w:bCs/>
          <w:sz w:val="24"/>
          <w:szCs w:val="24"/>
        </w:rPr>
        <w:t>…………………………………………………………………………………</w:t>
      </w:r>
      <w:r w:rsidR="002F045D">
        <w:rPr>
          <w:bCs/>
          <w:sz w:val="24"/>
          <w:szCs w:val="24"/>
        </w:rPr>
        <w:t>..10</w:t>
      </w:r>
    </w:p>
    <w:p w:rsidR="0037167D" w:rsidRPr="0037167D" w:rsidRDefault="0037167D" w:rsidP="00B47C4D">
      <w:pPr>
        <w:spacing w:line="480" w:lineRule="auto"/>
        <w:rPr>
          <w:bCs/>
          <w:sz w:val="24"/>
          <w:szCs w:val="24"/>
        </w:rPr>
      </w:pPr>
      <w:r w:rsidRPr="0037167D">
        <w:rPr>
          <w:bCs/>
          <w:sz w:val="24"/>
          <w:szCs w:val="24"/>
        </w:rPr>
        <w:t>8. Conclusion</w:t>
      </w:r>
      <w:r w:rsidR="00B47C4D">
        <w:rPr>
          <w:bCs/>
          <w:sz w:val="24"/>
          <w:szCs w:val="24"/>
        </w:rPr>
        <w:t>……………………………………………………………………………………………………………………………</w:t>
      </w:r>
      <w:r w:rsidR="002F045D">
        <w:rPr>
          <w:bCs/>
          <w:sz w:val="24"/>
          <w:szCs w:val="24"/>
        </w:rPr>
        <w:t>12</w:t>
      </w:r>
      <w:bookmarkStart w:id="0" w:name="_GoBack"/>
      <w:bookmarkEnd w:id="0"/>
    </w:p>
    <w:p w:rsidR="00B559E8" w:rsidRPr="0037167D" w:rsidRDefault="00B559E8" w:rsidP="00B47C4D">
      <w:pPr>
        <w:spacing w:line="480" w:lineRule="auto"/>
        <w:rPr>
          <w:sz w:val="24"/>
          <w:szCs w:val="24"/>
        </w:rPr>
      </w:pPr>
    </w:p>
    <w:p w:rsidR="00B559E8" w:rsidRDefault="00B559E8">
      <w:pPr>
        <w:rPr>
          <w:b/>
          <w:sz w:val="40"/>
          <w:szCs w:val="40"/>
        </w:rPr>
      </w:pPr>
      <w:r>
        <w:rPr>
          <w:b/>
          <w:sz w:val="40"/>
          <w:szCs w:val="40"/>
        </w:rPr>
        <w:br w:type="page"/>
      </w:r>
    </w:p>
    <w:p w:rsidR="003E6868" w:rsidRPr="00D2358D" w:rsidRDefault="00267F0E">
      <w:pPr>
        <w:rPr>
          <w:b/>
          <w:sz w:val="40"/>
          <w:szCs w:val="40"/>
        </w:rPr>
      </w:pPr>
      <w:r>
        <w:rPr>
          <w:b/>
          <w:sz w:val="40"/>
          <w:szCs w:val="40"/>
        </w:rPr>
        <w:t>Topic</w:t>
      </w:r>
      <w:r w:rsidR="00615C1F" w:rsidRPr="00D2358D">
        <w:rPr>
          <w:b/>
          <w:sz w:val="40"/>
          <w:szCs w:val="40"/>
        </w:rPr>
        <w:t>: Design and Implementation of an Enterprise Architecture for a Sovereign Ugandan AI and Big Data Ecosystem</w:t>
      </w:r>
    </w:p>
    <w:p w:rsidR="00D2358D" w:rsidRPr="00D2358D" w:rsidRDefault="00D2358D">
      <w:pPr>
        <w:rPr>
          <w:b/>
          <w:bCs/>
          <w:sz w:val="40"/>
          <w:szCs w:val="40"/>
        </w:rPr>
      </w:pPr>
    </w:p>
    <w:p w:rsidR="003E6868" w:rsidRPr="00D2358D" w:rsidRDefault="00615C1F">
      <w:pPr>
        <w:rPr>
          <w:b/>
          <w:bCs/>
          <w:sz w:val="40"/>
          <w:szCs w:val="40"/>
        </w:rPr>
      </w:pPr>
      <w:r w:rsidRPr="00D2358D">
        <w:rPr>
          <w:b/>
          <w:bCs/>
          <w:sz w:val="40"/>
          <w:szCs w:val="40"/>
        </w:rPr>
        <w:t>1. Abstract</w:t>
      </w:r>
    </w:p>
    <w:p w:rsidR="003E6868" w:rsidRPr="00E74246" w:rsidRDefault="00615C1F">
      <w:pPr>
        <w:rPr>
          <w:sz w:val="24"/>
          <w:szCs w:val="24"/>
        </w:rPr>
      </w:pPr>
      <w:r w:rsidRPr="00E74246">
        <w:rPr>
          <w:sz w:val="24"/>
          <w:szCs w:val="24"/>
        </w:rPr>
        <w:t>The research hereunder undertakes to design and implement a comprehensive Enterprise Architecture (EA) framework for a sovereign Ugandan AI and Big Data ecosystem. The project aims to solve the fundamental issues of technological fragmentation, foreign dependency, and data governance by providing an integrated, secure, and scalable blueprint. This architecture will be the master plan for the integration of national projects—like the ASA (Defense), CIVA (Police), Omurama Cloud, and other ministry-specific platforms—enhancing interoperability, data sovereignty, and resource optimization across the government of Uganda.</w:t>
      </w:r>
    </w:p>
    <w:p w:rsidR="00D2358D" w:rsidRDefault="00D2358D">
      <w:pPr>
        <w:rPr>
          <w:b/>
          <w:bCs/>
          <w:sz w:val="40"/>
          <w:szCs w:val="40"/>
        </w:rPr>
      </w:pPr>
    </w:p>
    <w:p w:rsidR="003E6868" w:rsidRPr="00D2358D" w:rsidRDefault="00B559E8">
      <w:pPr>
        <w:rPr>
          <w:b/>
          <w:bCs/>
          <w:sz w:val="40"/>
          <w:szCs w:val="40"/>
        </w:rPr>
      </w:pPr>
      <w:r>
        <w:rPr>
          <w:b/>
          <w:bCs/>
          <w:sz w:val="40"/>
          <w:szCs w:val="40"/>
        </w:rPr>
        <w:t>2</w:t>
      </w:r>
      <w:r w:rsidR="00615C1F" w:rsidRPr="00D2358D">
        <w:rPr>
          <w:b/>
          <w:bCs/>
          <w:sz w:val="40"/>
          <w:szCs w:val="40"/>
        </w:rPr>
        <w:t>. Introduction and Background</w:t>
      </w:r>
    </w:p>
    <w:p w:rsidR="003E6868" w:rsidRPr="00E74246" w:rsidRDefault="00615C1F">
      <w:pPr>
        <w:rPr>
          <w:sz w:val="24"/>
          <w:szCs w:val="24"/>
        </w:rPr>
      </w:pPr>
      <w:r w:rsidRPr="00E74246">
        <w:rPr>
          <w:sz w:val="24"/>
          <w:szCs w:val="24"/>
        </w:rPr>
        <w:t xml:space="preserve">The Digital Transformation Roadmap 2023/24-2027/28 developed by Uganda's Ministry of ICT and National Guidance provides a strategic roadmap for accelerating Uganda's digital revolution. This vision aims at transforming Uganda into a modern and wealthy country through the utilization of robust ICT infrastructure and digital services. However, recent occurrences have laid bare deep-seated weaknesses within Uganda's current digital ecosystem. The PDPO's landmark July 2025 ruling against Google LLC revealed gaping loopholes in how Ugandan citizens' data is processed by global technology platforms, finding Google in violation of the Data Protection and Privacy Act for doing business in Uganda without registration and transferring personal data out of Uganda without adequate safeguards. </w:t>
      </w:r>
    </w:p>
    <w:p w:rsidR="003E6868" w:rsidRPr="00E74246" w:rsidRDefault="003E6868">
      <w:pPr>
        <w:rPr>
          <w:sz w:val="24"/>
          <w:szCs w:val="24"/>
        </w:rPr>
      </w:pPr>
    </w:p>
    <w:p w:rsidR="003E6868" w:rsidRPr="00E74246" w:rsidRDefault="00615C1F">
      <w:pPr>
        <w:rPr>
          <w:sz w:val="24"/>
          <w:szCs w:val="24"/>
        </w:rPr>
      </w:pPr>
      <w:r w:rsidRPr="00E74246">
        <w:rPr>
          <w:sz w:val="24"/>
          <w:szCs w:val="24"/>
        </w:rPr>
        <w:t xml:space="preserve">This policy decision underscores a fundamental dilemma of Uganda's digital ambitions: dependence on imported technology necessarily erodes data sovereignty and governance. As </w:t>
      </w:r>
      <w:r w:rsidRPr="00E74246">
        <w:rPr>
          <w:sz w:val="24"/>
          <w:szCs w:val="24"/>
        </w:rPr>
        <w:lastRenderedPageBreak/>
        <w:t>Uganda seeks to fulfill the dreams of both Vision 2040 and the Digital Uganda Vision, the need for sovereign digital infrastructure becomes increasingly urgent. Current assessments indicate that Uganda performs strongly on digital regulation and policy (77%) but far less so on skills (33%), innovation (42%), and infrastructure (51%) domains. This imbalance implies strong regulatory frameworks but limited local capacity to enforce them effectively against global technology players.</w:t>
      </w:r>
    </w:p>
    <w:p w:rsidR="003E6868" w:rsidRPr="00E74246" w:rsidRDefault="003E6868">
      <w:pPr>
        <w:rPr>
          <w:sz w:val="24"/>
          <w:szCs w:val="24"/>
        </w:rPr>
      </w:pPr>
    </w:p>
    <w:p w:rsidR="003E6868" w:rsidRDefault="00615C1F">
      <w:pPr>
        <w:rPr>
          <w:sz w:val="24"/>
          <w:szCs w:val="24"/>
        </w:rPr>
      </w:pPr>
      <w:r w:rsidRPr="00E74246">
        <w:rPr>
          <w:sz w:val="24"/>
          <w:szCs w:val="24"/>
        </w:rPr>
        <w:t>The converged national backbone network of the Ministry of ICT &amp; NG is major infrastructure development, yet last-mile coverage is a major challenge as just 29% of the population lives within 10km of fiber nodes. Further, commercial banking sector research refers to high usage of foreign cloud computing services like Microsoft Azure, Salesforce, and AWS, which has led to vendor lock-in issues and no control over licenses. This dependence extends to the e-commerce sector, where foreign platforms dominate the emerging digital market. In this context, our research addresses a pressing national imperative: developing sovereign AI capabilities, big data analytics, and cloud computing infrastructure to guarantee Uganda's digital sovereignty and compliance with the Data Protection and Privacy Act.</w:t>
      </w:r>
    </w:p>
    <w:p w:rsidR="003745ED" w:rsidRPr="00E74246" w:rsidRDefault="003745ED">
      <w:pPr>
        <w:rPr>
          <w:sz w:val="24"/>
          <w:szCs w:val="24"/>
        </w:rPr>
      </w:pPr>
    </w:p>
    <w:p w:rsidR="003E6868" w:rsidRPr="00D2358D" w:rsidRDefault="00B559E8">
      <w:pPr>
        <w:rPr>
          <w:b/>
          <w:bCs/>
          <w:sz w:val="40"/>
          <w:szCs w:val="40"/>
        </w:rPr>
      </w:pPr>
      <w:r>
        <w:rPr>
          <w:b/>
          <w:bCs/>
          <w:sz w:val="40"/>
          <w:szCs w:val="40"/>
        </w:rPr>
        <w:t>3</w:t>
      </w:r>
      <w:r w:rsidR="00615C1F" w:rsidRPr="00D2358D">
        <w:rPr>
          <w:b/>
          <w:bCs/>
          <w:sz w:val="40"/>
          <w:szCs w:val="40"/>
        </w:rPr>
        <w:t>. Problem Statement</w:t>
      </w:r>
    </w:p>
    <w:p w:rsidR="003E6868" w:rsidRPr="00E74246" w:rsidRDefault="003E6868">
      <w:pPr>
        <w:rPr>
          <w:sz w:val="24"/>
          <w:szCs w:val="24"/>
        </w:rPr>
      </w:pPr>
    </w:p>
    <w:p w:rsidR="003E6868" w:rsidRPr="00E74246" w:rsidRDefault="00615C1F">
      <w:pPr>
        <w:rPr>
          <w:sz w:val="24"/>
          <w:szCs w:val="24"/>
        </w:rPr>
      </w:pPr>
      <w:r w:rsidRPr="00E74246">
        <w:rPr>
          <w:sz w:val="24"/>
          <w:szCs w:val="24"/>
        </w:rPr>
        <w:t>Uganda's digitalization is constrained by:</w:t>
      </w:r>
    </w:p>
    <w:p w:rsidR="003E6868" w:rsidRPr="00E74246" w:rsidRDefault="00615C1F">
      <w:pPr>
        <w:rPr>
          <w:sz w:val="24"/>
          <w:szCs w:val="24"/>
        </w:rPr>
      </w:pPr>
      <w:r w:rsidRPr="00E74246">
        <w:rPr>
          <w:sz w:val="24"/>
          <w:szCs w:val="24"/>
        </w:rPr>
        <w:t>System Silos: Lack of coordination of digital initiatives among ministries (Health, Education, Defense, Police) leads to duplication of efforts, waste of resources, and lack of data sharing for cross-government insights.</w:t>
      </w:r>
    </w:p>
    <w:p w:rsidR="003E6868" w:rsidRPr="00E74246" w:rsidRDefault="00615C1F">
      <w:pPr>
        <w:rPr>
          <w:sz w:val="24"/>
          <w:szCs w:val="24"/>
        </w:rPr>
      </w:pPr>
      <w:r w:rsidRPr="00E74246">
        <w:rPr>
          <w:sz w:val="24"/>
          <w:szCs w:val="24"/>
        </w:rPr>
        <w:t xml:space="preserve">    Foreign Technology Dependence: Utilization of off-the-shelf foreign software and cloud services leads to vendor lock-in, high recurring expenditure, and potential data security risks, undermining national sovereignty.</w:t>
      </w:r>
    </w:p>
    <w:p w:rsidR="003E6868" w:rsidRPr="00E74246" w:rsidRDefault="00615C1F">
      <w:pPr>
        <w:rPr>
          <w:sz w:val="24"/>
          <w:szCs w:val="24"/>
        </w:rPr>
      </w:pPr>
      <w:r w:rsidRPr="00E74246">
        <w:rPr>
          <w:sz w:val="24"/>
          <w:szCs w:val="24"/>
        </w:rPr>
        <w:t xml:space="preserve">    Lack of a Single Data Strategy: "Under-use of big data" is the direct result of the lack of a common framework for data collection, storage, processing, and sharing across the different government agencies. </w:t>
      </w:r>
    </w:p>
    <w:p w:rsidR="003E6868" w:rsidRPr="00E74246" w:rsidRDefault="003E6868">
      <w:pPr>
        <w:rPr>
          <w:sz w:val="24"/>
          <w:szCs w:val="24"/>
        </w:rPr>
      </w:pPr>
    </w:p>
    <w:p w:rsidR="003E6868" w:rsidRPr="00E74246" w:rsidRDefault="00615C1F">
      <w:pPr>
        <w:rPr>
          <w:sz w:val="24"/>
          <w:szCs w:val="24"/>
        </w:rPr>
      </w:pPr>
      <w:r w:rsidRPr="00E74246">
        <w:rPr>
          <w:sz w:val="24"/>
          <w:szCs w:val="24"/>
        </w:rPr>
        <w:lastRenderedPageBreak/>
        <w:t>Problem Statement: The Lack of an Integrated Enterprise Architecture for a Sovereign Digital Ecosystem in Uganda</w:t>
      </w:r>
    </w:p>
    <w:p w:rsidR="003E6868" w:rsidRPr="00E74246" w:rsidRDefault="003E6868">
      <w:pPr>
        <w:rPr>
          <w:sz w:val="24"/>
          <w:szCs w:val="24"/>
        </w:rPr>
      </w:pPr>
    </w:p>
    <w:p w:rsidR="003E6868" w:rsidRPr="00E74246" w:rsidRDefault="00615C1F">
      <w:pPr>
        <w:rPr>
          <w:sz w:val="24"/>
          <w:szCs w:val="24"/>
        </w:rPr>
      </w:pPr>
      <w:r w:rsidRPr="00E74246">
        <w:rPr>
          <w:sz w:val="24"/>
          <w:szCs w:val="24"/>
        </w:rPr>
        <w:t xml:space="preserve">The Republic of Uganda is pursuing digital transformation aggressively with flagship national projects in artificial intelligence (AI), big data, and cloud computing. Some of the flagship projects, such as the ASA project for the Ministry of </w:t>
      </w:r>
      <w:r w:rsidR="00E74246" w:rsidRPr="00E74246">
        <w:rPr>
          <w:sz w:val="24"/>
          <w:szCs w:val="24"/>
        </w:rPr>
        <w:t>Defense</w:t>
      </w:r>
      <w:r w:rsidRPr="00E74246">
        <w:rPr>
          <w:sz w:val="24"/>
          <w:szCs w:val="24"/>
        </w:rPr>
        <w:t xml:space="preserve"> and the CIVA project for the Ministry of Internal Affairs, and platforms like Omurama Search, </w:t>
      </w:r>
      <w:r w:rsidR="00E74246" w:rsidRPr="00E74246">
        <w:rPr>
          <w:sz w:val="24"/>
          <w:szCs w:val="24"/>
        </w:rPr>
        <w:t>Deland</w:t>
      </w:r>
      <w:r w:rsidRPr="00E74246">
        <w:rPr>
          <w:sz w:val="24"/>
          <w:szCs w:val="24"/>
        </w:rPr>
        <w:t>, and the Omurama Cloud, are a giant leap towards technological sovereignty.</w:t>
      </w:r>
    </w:p>
    <w:p w:rsidR="003E6868" w:rsidRPr="00E74246" w:rsidRDefault="003E6868">
      <w:pPr>
        <w:rPr>
          <w:sz w:val="24"/>
          <w:szCs w:val="24"/>
        </w:rPr>
      </w:pPr>
    </w:p>
    <w:p w:rsidR="003E6868" w:rsidRPr="00E74246" w:rsidRDefault="00615C1F">
      <w:pPr>
        <w:rPr>
          <w:sz w:val="24"/>
          <w:szCs w:val="24"/>
        </w:rPr>
      </w:pPr>
      <w:r w:rsidRPr="00E74246">
        <w:rPr>
          <w:sz w:val="24"/>
          <w:szCs w:val="24"/>
        </w:rPr>
        <w:t>Yet, the creation and institution of such advanced systems are currently thwarted by the absence of an overarching, national-level Enterprise Architecture (EA). This critical omission presents three fundamental challenges that endanger the success, sustainability, and security of Uganda's digital vision:</w:t>
      </w:r>
    </w:p>
    <w:p w:rsidR="003E6868" w:rsidRPr="00E74246" w:rsidRDefault="003E6868">
      <w:pPr>
        <w:rPr>
          <w:sz w:val="24"/>
          <w:szCs w:val="24"/>
        </w:rPr>
      </w:pPr>
    </w:p>
    <w:p w:rsidR="003E6868" w:rsidRPr="00E74246" w:rsidRDefault="00615C1F">
      <w:pPr>
        <w:rPr>
          <w:sz w:val="24"/>
          <w:szCs w:val="24"/>
        </w:rPr>
      </w:pPr>
      <w:r w:rsidRPr="00E74246">
        <w:rPr>
          <w:sz w:val="24"/>
          <w:szCs w:val="24"/>
        </w:rPr>
        <w:t>1. System Silos and Fragmentation Proliferation: Without a master plan, each project and ministry can wind up with its own isolated technology stack. This leads to duplication of effort, waste of resources, and most critically, an inability for systems to interoperate. For instance, valuable data generated through the CIVA project's real-time analytics may not be readily sharable with the ASA platform or the Ministry of Health, significantly reducing their overall strategic value and creating a fractured technological ecosystem.</w:t>
      </w:r>
    </w:p>
    <w:p w:rsidR="003E6868" w:rsidRPr="00E74246" w:rsidRDefault="00615C1F">
      <w:pPr>
        <w:rPr>
          <w:sz w:val="24"/>
          <w:szCs w:val="24"/>
        </w:rPr>
      </w:pPr>
      <w:r w:rsidRPr="00E74246">
        <w:rPr>
          <w:sz w:val="24"/>
          <w:szCs w:val="24"/>
        </w:rPr>
        <w:t>2. Dependence on Foreign Technology and Vendor Lock-in: In the absence of a sovereign architectural approach, there is over-reliance on off-the-shelf foreign software, proprietary APIs, and international cloud providers. This dependence results in high recurring expenditure, exposes national data to foreign jurisdictions (in contravention of the principles of data sovereignty), and hinders local technology capability development by fostering a culture of vendor lock-in.</w:t>
      </w:r>
    </w:p>
    <w:p w:rsidR="003E6868" w:rsidRPr="00E74246" w:rsidRDefault="00615C1F">
      <w:pPr>
        <w:rPr>
          <w:sz w:val="24"/>
          <w:szCs w:val="24"/>
        </w:rPr>
      </w:pPr>
      <w:r w:rsidRPr="00E74246">
        <w:rPr>
          <w:sz w:val="24"/>
          <w:szCs w:val="24"/>
        </w:rPr>
        <w:t>3. Inadequate Data Governance and Low Exploitation of National Data Assets: The "under-use of big data" is the direct consequence of a lack of a common framework for data governance. In the absence of standard data models, shared security protocols, and clear data-sharing policies between ministries, Uganda's vast data wealth from CCTVs, sensors, and social media remains trapped in fragmented silos. This gets in the way of the in-depth, real-time analysis needed for national decision-making in security, healthcare, and economic planning.</w:t>
      </w:r>
    </w:p>
    <w:p w:rsidR="003E6868" w:rsidRPr="00E74246" w:rsidRDefault="003E6868">
      <w:pPr>
        <w:rPr>
          <w:sz w:val="24"/>
          <w:szCs w:val="24"/>
        </w:rPr>
      </w:pPr>
    </w:p>
    <w:p w:rsidR="003E6868" w:rsidRPr="00E74246" w:rsidRDefault="00615C1F">
      <w:pPr>
        <w:rPr>
          <w:sz w:val="24"/>
          <w:szCs w:val="24"/>
        </w:rPr>
      </w:pPr>
      <w:r w:rsidRPr="00E74246">
        <w:rPr>
          <w:sz w:val="24"/>
          <w:szCs w:val="24"/>
        </w:rPr>
        <w:lastRenderedPageBreak/>
        <w:t>Therefore, the underlying problem is the severe lack of a single, secure, and scalable Enterprise Architecture to serve as the master plan for a sovereign Ugandan AI and Big Data ecosystem. The solution to this problem is a prerequisite for the achievement of technological independence, interoperability of Uganda's critical national systems, and complete unlocking of Uganda's data potential for its development</w:t>
      </w:r>
    </w:p>
    <w:p w:rsidR="003E6868" w:rsidRPr="00E74246" w:rsidRDefault="003E6868">
      <w:pPr>
        <w:rPr>
          <w:sz w:val="24"/>
          <w:szCs w:val="24"/>
        </w:rPr>
      </w:pPr>
    </w:p>
    <w:p w:rsidR="003E6868" w:rsidRPr="00E74246" w:rsidRDefault="003E6868">
      <w:pPr>
        <w:rPr>
          <w:sz w:val="24"/>
          <w:szCs w:val="24"/>
        </w:rPr>
      </w:pPr>
    </w:p>
    <w:p w:rsidR="00D2358D" w:rsidRDefault="00D2358D">
      <w:pPr>
        <w:rPr>
          <w:b/>
          <w:bCs/>
          <w:sz w:val="24"/>
          <w:szCs w:val="24"/>
        </w:rPr>
      </w:pPr>
    </w:p>
    <w:p w:rsidR="00D2358D" w:rsidRDefault="00D2358D">
      <w:pPr>
        <w:rPr>
          <w:b/>
          <w:bCs/>
          <w:sz w:val="24"/>
          <w:szCs w:val="24"/>
        </w:rPr>
      </w:pPr>
    </w:p>
    <w:p w:rsidR="00D2358D" w:rsidRDefault="00D2358D">
      <w:pPr>
        <w:rPr>
          <w:b/>
          <w:bCs/>
          <w:sz w:val="24"/>
          <w:szCs w:val="24"/>
        </w:rPr>
      </w:pPr>
    </w:p>
    <w:p w:rsidR="003E6868" w:rsidRDefault="003745ED">
      <w:pPr>
        <w:rPr>
          <w:b/>
          <w:bCs/>
          <w:sz w:val="40"/>
          <w:szCs w:val="40"/>
        </w:rPr>
      </w:pPr>
      <w:r>
        <w:rPr>
          <w:b/>
          <w:bCs/>
          <w:sz w:val="40"/>
          <w:szCs w:val="40"/>
        </w:rPr>
        <w:t>4</w:t>
      </w:r>
      <w:r w:rsidR="00615C1F" w:rsidRPr="00D2358D">
        <w:rPr>
          <w:b/>
          <w:bCs/>
          <w:sz w:val="40"/>
          <w:szCs w:val="40"/>
        </w:rPr>
        <w:t>. Core Research Objectives</w:t>
      </w:r>
    </w:p>
    <w:p w:rsidR="00D2358D" w:rsidRPr="00D2358D" w:rsidRDefault="00D2358D">
      <w:pPr>
        <w:rPr>
          <w:sz w:val="40"/>
          <w:szCs w:val="40"/>
        </w:rPr>
      </w:pPr>
    </w:p>
    <w:p w:rsidR="003E6868" w:rsidRPr="00D2358D" w:rsidRDefault="00615C1F">
      <w:pPr>
        <w:rPr>
          <w:b/>
          <w:bCs/>
          <w:sz w:val="32"/>
          <w:szCs w:val="32"/>
        </w:rPr>
      </w:pPr>
      <w:r w:rsidRPr="00D2358D">
        <w:rPr>
          <w:b/>
          <w:bCs/>
          <w:sz w:val="32"/>
          <w:szCs w:val="32"/>
        </w:rPr>
        <w:t>The key objective is to design and pilot a customized EA framework. This will be achieved by:</w:t>
      </w:r>
    </w:p>
    <w:p w:rsidR="003E6868" w:rsidRPr="00E74246" w:rsidRDefault="00615C1F">
      <w:pPr>
        <w:rPr>
          <w:sz w:val="24"/>
          <w:szCs w:val="24"/>
        </w:rPr>
      </w:pPr>
      <w:r w:rsidRPr="00E74246">
        <w:rPr>
          <w:sz w:val="24"/>
          <w:szCs w:val="24"/>
        </w:rPr>
        <w:t>1. Requirements Analysis: Conducting stakeholder workshops with all partner ministries (Defense, Internal Affairs, ICT, Health, etc.) to map their business processes, data needs, and security imperatives.</w:t>
      </w:r>
    </w:p>
    <w:p w:rsidR="003E6868" w:rsidRPr="00E74246" w:rsidRDefault="00615C1F">
      <w:pPr>
        <w:rPr>
          <w:sz w:val="24"/>
          <w:szCs w:val="24"/>
        </w:rPr>
      </w:pPr>
      <w:r w:rsidRPr="00E74246">
        <w:rPr>
          <w:sz w:val="24"/>
          <w:szCs w:val="24"/>
        </w:rPr>
        <w:t>2. Architecting the Layers: Developing detailed blueprints for the four primary layers of the EA:</w:t>
      </w:r>
    </w:p>
    <w:p w:rsidR="003E6868" w:rsidRPr="00E74246" w:rsidRDefault="00D2358D">
      <w:pPr>
        <w:rPr>
          <w:sz w:val="24"/>
          <w:szCs w:val="24"/>
        </w:rPr>
      </w:pPr>
      <w:r>
        <w:rPr>
          <w:sz w:val="24"/>
          <w:szCs w:val="24"/>
        </w:rPr>
        <w:t xml:space="preserve">3. </w:t>
      </w:r>
      <w:r w:rsidR="00615C1F" w:rsidRPr="00E74246">
        <w:rPr>
          <w:sz w:val="24"/>
          <w:szCs w:val="24"/>
        </w:rPr>
        <w:t>Business Architecture: Defining the overall ecosystem-level high-level business goals, capability, and value streams (e.g., "National Security Threat Detection," "Citizen-Centric Service Delivery").</w:t>
      </w:r>
    </w:p>
    <w:p w:rsidR="003E6868" w:rsidRPr="00E74246" w:rsidRDefault="00D2358D">
      <w:pPr>
        <w:rPr>
          <w:sz w:val="24"/>
          <w:szCs w:val="24"/>
        </w:rPr>
      </w:pPr>
      <w:r>
        <w:rPr>
          <w:sz w:val="24"/>
          <w:szCs w:val="24"/>
        </w:rPr>
        <w:t xml:space="preserve"> 4. </w:t>
      </w:r>
      <w:r w:rsidR="00615C1F" w:rsidRPr="00E74246">
        <w:rPr>
          <w:sz w:val="24"/>
          <w:szCs w:val="24"/>
        </w:rPr>
        <w:t>Data/Information Architecture: Designing the foundational data gove</w:t>
      </w:r>
      <w:r>
        <w:rPr>
          <w:sz w:val="24"/>
          <w:szCs w:val="24"/>
        </w:rPr>
        <w:t xml:space="preserve">rnance structure. This includes </w:t>
      </w:r>
      <w:r w:rsidRPr="00E74246">
        <w:rPr>
          <w:sz w:val="24"/>
          <w:szCs w:val="24"/>
        </w:rPr>
        <w:t>Normalized</w:t>
      </w:r>
      <w:r w:rsidR="00615C1F" w:rsidRPr="00E74246">
        <w:rPr>
          <w:sz w:val="24"/>
          <w:szCs w:val="24"/>
        </w:rPr>
        <w:t xml:space="preserve"> data models and formats.</w:t>
      </w:r>
    </w:p>
    <w:p w:rsidR="003E6868" w:rsidRPr="00E74246" w:rsidRDefault="00D2358D">
      <w:pPr>
        <w:rPr>
          <w:sz w:val="24"/>
          <w:szCs w:val="24"/>
        </w:rPr>
      </w:pPr>
      <w:r>
        <w:rPr>
          <w:sz w:val="24"/>
          <w:szCs w:val="24"/>
        </w:rPr>
        <w:t xml:space="preserve">  5. </w:t>
      </w:r>
      <w:r w:rsidR="00615C1F" w:rsidRPr="00E74246">
        <w:rPr>
          <w:sz w:val="24"/>
          <w:szCs w:val="24"/>
        </w:rPr>
        <w:t>Logical data warehouse/</w:t>
      </w:r>
      <w:proofErr w:type="spellStart"/>
      <w:r w:rsidR="00615C1F" w:rsidRPr="00E74246">
        <w:rPr>
          <w:sz w:val="24"/>
          <w:szCs w:val="24"/>
        </w:rPr>
        <w:t>lakehouse</w:t>
      </w:r>
      <w:proofErr w:type="spellEnd"/>
      <w:r w:rsidR="00615C1F" w:rsidRPr="00E74246">
        <w:rPr>
          <w:sz w:val="24"/>
          <w:szCs w:val="24"/>
        </w:rPr>
        <w:t xml:space="preserve"> strategy for batch and real-time data from CCTVs, sensors, and social media.</w:t>
      </w:r>
    </w:p>
    <w:p w:rsidR="003E6868" w:rsidRPr="00E74246" w:rsidRDefault="00D2358D">
      <w:pPr>
        <w:rPr>
          <w:sz w:val="24"/>
          <w:szCs w:val="24"/>
        </w:rPr>
      </w:pPr>
      <w:r>
        <w:rPr>
          <w:sz w:val="24"/>
          <w:szCs w:val="24"/>
        </w:rPr>
        <w:t xml:space="preserve">   6. </w:t>
      </w:r>
      <w:r w:rsidR="00615C1F" w:rsidRPr="00E74246">
        <w:rPr>
          <w:sz w:val="24"/>
          <w:szCs w:val="24"/>
        </w:rPr>
        <w:t xml:space="preserve">Data sharing policies between ministries (e.g., what </w:t>
      </w:r>
      <w:proofErr w:type="spellStart"/>
      <w:r w:rsidR="00615C1F" w:rsidRPr="00E74246">
        <w:rPr>
          <w:sz w:val="24"/>
          <w:szCs w:val="24"/>
        </w:rPr>
        <w:t>anonymized</w:t>
      </w:r>
      <w:proofErr w:type="spellEnd"/>
      <w:r w:rsidR="00615C1F" w:rsidRPr="00E74246">
        <w:rPr>
          <w:sz w:val="24"/>
          <w:szCs w:val="24"/>
        </w:rPr>
        <w:t xml:space="preserve"> data can be shared by Police with the Ministry of Health for public safety?).</w:t>
      </w:r>
    </w:p>
    <w:p w:rsidR="003E6868" w:rsidRPr="00E74246" w:rsidRDefault="00615C1F">
      <w:pPr>
        <w:rPr>
          <w:sz w:val="24"/>
          <w:szCs w:val="24"/>
        </w:rPr>
      </w:pPr>
      <w:r w:rsidRPr="00E74246">
        <w:rPr>
          <w:sz w:val="24"/>
          <w:szCs w:val="24"/>
        </w:rPr>
        <w:lastRenderedPageBreak/>
        <w:t xml:space="preserve">   </w:t>
      </w:r>
      <w:r w:rsidR="00D2358D">
        <w:rPr>
          <w:sz w:val="24"/>
          <w:szCs w:val="24"/>
        </w:rPr>
        <w:t xml:space="preserve"> 7. </w:t>
      </w:r>
      <w:r w:rsidRPr="00E74246">
        <w:rPr>
          <w:sz w:val="24"/>
          <w:szCs w:val="24"/>
        </w:rPr>
        <w:t>Application Architecture: Specifying the software applications and their interactions. This includes:</w:t>
      </w:r>
    </w:p>
    <w:p w:rsidR="003E6868" w:rsidRPr="00E74246" w:rsidRDefault="00615C1F" w:rsidP="00D2358D">
      <w:pPr>
        <w:numPr>
          <w:ilvl w:val="0"/>
          <w:numId w:val="5"/>
        </w:numPr>
        <w:rPr>
          <w:sz w:val="24"/>
          <w:szCs w:val="24"/>
        </w:rPr>
      </w:pPr>
      <w:r w:rsidRPr="00E74246">
        <w:rPr>
          <w:sz w:val="24"/>
          <w:szCs w:val="24"/>
        </w:rPr>
        <w:t>How ASA LLM, CIVA computer vision models, and Omurama Search will communicate with each other.</w:t>
      </w:r>
    </w:p>
    <w:p w:rsidR="003E6868" w:rsidRPr="00E74246" w:rsidRDefault="00615C1F" w:rsidP="00D2358D">
      <w:pPr>
        <w:numPr>
          <w:ilvl w:val="0"/>
          <w:numId w:val="5"/>
        </w:numPr>
        <w:rPr>
          <w:sz w:val="24"/>
          <w:szCs w:val="24"/>
        </w:rPr>
      </w:pPr>
      <w:r w:rsidRPr="00E74246">
        <w:rPr>
          <w:sz w:val="24"/>
          <w:szCs w:val="24"/>
        </w:rPr>
        <w:t xml:space="preserve">Use of APIs and </w:t>
      </w:r>
      <w:proofErr w:type="spellStart"/>
      <w:r w:rsidRPr="00E74246">
        <w:rPr>
          <w:sz w:val="24"/>
          <w:szCs w:val="24"/>
        </w:rPr>
        <w:t>microservices</w:t>
      </w:r>
      <w:proofErr w:type="spellEnd"/>
      <w:r w:rsidRPr="00E74246">
        <w:rPr>
          <w:sz w:val="24"/>
          <w:szCs w:val="24"/>
        </w:rPr>
        <w:t xml:space="preserve"> for modularity and scale independence.</w:t>
      </w:r>
    </w:p>
    <w:p w:rsidR="003E6868" w:rsidRPr="00E74246" w:rsidRDefault="00615C1F">
      <w:pPr>
        <w:rPr>
          <w:sz w:val="24"/>
          <w:szCs w:val="24"/>
        </w:rPr>
      </w:pPr>
      <w:r w:rsidRPr="00E74246">
        <w:rPr>
          <w:sz w:val="24"/>
          <w:szCs w:val="24"/>
        </w:rPr>
        <w:t xml:space="preserve">      </w:t>
      </w:r>
      <w:r w:rsidR="00D2358D">
        <w:rPr>
          <w:sz w:val="24"/>
          <w:szCs w:val="24"/>
        </w:rPr>
        <w:t xml:space="preserve">  8. </w:t>
      </w:r>
      <w:r w:rsidRPr="00E74246">
        <w:rPr>
          <w:sz w:val="24"/>
          <w:szCs w:val="24"/>
        </w:rPr>
        <w:t>Technology Architecture: Definition of physical and virtual infrastructure. This is where Omurama Cloud Computing becomes the focal point. It prescribes compute, storage, and networking requirements to host the entire ecosystem on sovereign infrastructure.</w:t>
      </w:r>
    </w:p>
    <w:p w:rsidR="00D2358D" w:rsidRPr="00D2358D" w:rsidRDefault="00D2358D">
      <w:pPr>
        <w:rPr>
          <w:sz w:val="24"/>
          <w:szCs w:val="24"/>
        </w:rPr>
      </w:pPr>
      <w:r>
        <w:rPr>
          <w:sz w:val="24"/>
          <w:szCs w:val="24"/>
        </w:rPr>
        <w:t xml:space="preserve">         9</w:t>
      </w:r>
      <w:r w:rsidR="00615C1F" w:rsidRPr="00E74246">
        <w:rPr>
          <w:sz w:val="24"/>
          <w:szCs w:val="24"/>
        </w:rPr>
        <w:t>. Governance &amp; Migration Plan Development: Creating a roadmap for phased implementation to migrate existing systems and deploy new projects (like ASA and CIVA) on this new architecture.</w:t>
      </w:r>
    </w:p>
    <w:p w:rsidR="003745ED" w:rsidRDefault="003745ED">
      <w:pPr>
        <w:rPr>
          <w:b/>
          <w:bCs/>
          <w:sz w:val="40"/>
          <w:szCs w:val="40"/>
        </w:rPr>
      </w:pPr>
    </w:p>
    <w:p w:rsidR="003E6868" w:rsidRPr="00D2358D" w:rsidRDefault="003745ED">
      <w:pPr>
        <w:rPr>
          <w:b/>
          <w:bCs/>
          <w:sz w:val="40"/>
          <w:szCs w:val="40"/>
        </w:rPr>
      </w:pPr>
      <w:r>
        <w:rPr>
          <w:b/>
          <w:bCs/>
          <w:sz w:val="40"/>
          <w:szCs w:val="40"/>
        </w:rPr>
        <w:t>5.</w:t>
      </w:r>
      <w:r w:rsidR="00615C1F" w:rsidRPr="00D2358D">
        <w:rPr>
          <w:b/>
          <w:bCs/>
          <w:sz w:val="40"/>
          <w:szCs w:val="40"/>
        </w:rPr>
        <w:t xml:space="preserve"> Literature Review</w:t>
      </w:r>
    </w:p>
    <w:p w:rsidR="003E6868" w:rsidRPr="00D2358D" w:rsidRDefault="003E6868">
      <w:pPr>
        <w:rPr>
          <w:sz w:val="40"/>
          <w:szCs w:val="40"/>
        </w:rPr>
      </w:pPr>
    </w:p>
    <w:p w:rsidR="003E6868" w:rsidRPr="00D2358D" w:rsidRDefault="003745ED">
      <w:pPr>
        <w:rPr>
          <w:b/>
          <w:bCs/>
          <w:sz w:val="32"/>
          <w:szCs w:val="32"/>
        </w:rPr>
      </w:pPr>
      <w:r>
        <w:rPr>
          <w:b/>
          <w:bCs/>
          <w:sz w:val="32"/>
          <w:szCs w:val="32"/>
        </w:rPr>
        <w:t>5</w:t>
      </w:r>
      <w:r w:rsidR="00615C1F" w:rsidRPr="00D2358D">
        <w:rPr>
          <w:b/>
          <w:bCs/>
          <w:sz w:val="32"/>
          <w:szCs w:val="32"/>
        </w:rPr>
        <w:t>.1 Legal and Regulatory Framework</w:t>
      </w:r>
    </w:p>
    <w:p w:rsidR="003E6868" w:rsidRPr="00D2358D" w:rsidRDefault="003E6868">
      <w:pPr>
        <w:rPr>
          <w:sz w:val="32"/>
          <w:szCs w:val="32"/>
        </w:rPr>
      </w:pPr>
    </w:p>
    <w:p w:rsidR="003E6868" w:rsidRPr="00E74246" w:rsidRDefault="00615C1F">
      <w:pPr>
        <w:rPr>
          <w:sz w:val="24"/>
          <w:szCs w:val="24"/>
        </w:rPr>
      </w:pPr>
      <w:r w:rsidRPr="00E74246">
        <w:rPr>
          <w:sz w:val="24"/>
          <w:szCs w:val="24"/>
        </w:rPr>
        <w:t>The Uganda Data Protection and Privacy Act imposes far-reaching requirements on data collectors, processors, and controllers, with the recent Google ruling of the PDPO affirming extraterritorial applicability of the law. The ruling maintained that data protection obligations "do not only apply to entities having a physical presence in Uganda but to any entity processing personal data of Ugandans, including foreign-based entities, as long as they collect or process such data". This interpretation of commercial nexus establishes that economic presence, rather than physical presence, triggers regulatory responsibility.  The PDPO specifically found Google to be in violation of Section 29 of the Act for failing to register as a data controller, processor, and collector, and in contravention of Section 19 for exporting personal data from Uganda without ensuring equivalent protection safeguards.</w:t>
      </w:r>
    </w:p>
    <w:p w:rsidR="003E6868" w:rsidRPr="00E74246" w:rsidRDefault="003E6868">
      <w:pPr>
        <w:rPr>
          <w:sz w:val="24"/>
          <w:szCs w:val="24"/>
        </w:rPr>
      </w:pPr>
    </w:p>
    <w:p w:rsidR="003E6868" w:rsidRPr="00E74246" w:rsidRDefault="00615C1F">
      <w:pPr>
        <w:rPr>
          <w:sz w:val="24"/>
          <w:szCs w:val="24"/>
        </w:rPr>
      </w:pPr>
      <w:r w:rsidRPr="00E74246">
        <w:rPr>
          <w:sz w:val="24"/>
          <w:szCs w:val="24"/>
        </w:rPr>
        <w:lastRenderedPageBreak/>
        <w:t>The regulatory finding also set out that cross-border data transfers are not pre-approved on a transfer-by-transfer basis but organizations must maintain sufficient records of the legal basis, safeguards, and justification of the transfers, which are available under audit or investigation. Enforcement deficits have, however, been registered inasmuch as Uganda's PDPO lacks power to issue binding decisions or administrative fines, unlike its Kenyan and Tanzanian equivalents. This regulatory landscape is both a requirement and a window of opportunity for sovereign digital solutions that are by design compliant with Uganda's data protection regime.</w:t>
      </w:r>
    </w:p>
    <w:p w:rsidR="003E6868" w:rsidRPr="00E74246" w:rsidRDefault="003E6868">
      <w:pPr>
        <w:rPr>
          <w:sz w:val="24"/>
          <w:szCs w:val="24"/>
        </w:rPr>
      </w:pPr>
    </w:p>
    <w:p w:rsidR="003E6868" w:rsidRPr="00D2358D" w:rsidRDefault="003745ED">
      <w:pPr>
        <w:rPr>
          <w:b/>
          <w:bCs/>
          <w:sz w:val="32"/>
          <w:szCs w:val="32"/>
        </w:rPr>
      </w:pPr>
      <w:r>
        <w:rPr>
          <w:b/>
          <w:bCs/>
          <w:sz w:val="32"/>
          <w:szCs w:val="32"/>
        </w:rPr>
        <w:t>5</w:t>
      </w:r>
      <w:r w:rsidR="00615C1F" w:rsidRPr="00D2358D">
        <w:rPr>
          <w:b/>
          <w:bCs/>
          <w:sz w:val="32"/>
          <w:szCs w:val="32"/>
        </w:rPr>
        <w:t>.2 Current Technology Infrastructure and Dependence</w:t>
      </w:r>
    </w:p>
    <w:p w:rsidR="003E6868" w:rsidRPr="00E74246" w:rsidRDefault="003E6868">
      <w:pPr>
        <w:rPr>
          <w:sz w:val="24"/>
          <w:szCs w:val="24"/>
        </w:rPr>
      </w:pPr>
    </w:p>
    <w:p w:rsidR="003E6868" w:rsidRPr="00E74246" w:rsidRDefault="00615C1F">
      <w:pPr>
        <w:rPr>
          <w:sz w:val="24"/>
          <w:szCs w:val="24"/>
        </w:rPr>
      </w:pPr>
      <w:r w:rsidRPr="00E74246">
        <w:rPr>
          <w:sz w:val="24"/>
          <w:szCs w:val="24"/>
        </w:rPr>
        <w:t>Uganda has significant challenges in its digital infrastructure as far as last-mile connectivity is concerned, with only 29% of the population living within 10km of fiber nodes. The national backbone infrastructure currently covers approximately 100 Ministries, Departments, and Agencies (MDAs) and is targeted to cover 600 MDAs by 2025 and ultimately 20,000 MDAs. This infrastructure gap is among the factors ranking Uganda at position 116th on the Networked Readiness Index and 77th out of 79 nations featured on the Global Connectivity Index.</w:t>
      </w:r>
    </w:p>
    <w:p w:rsidR="003E6868" w:rsidRPr="00E74246" w:rsidRDefault="003E6868">
      <w:pPr>
        <w:rPr>
          <w:sz w:val="24"/>
          <w:szCs w:val="24"/>
        </w:rPr>
      </w:pPr>
    </w:p>
    <w:p w:rsidR="003E6868" w:rsidRPr="00E74246" w:rsidRDefault="00615C1F">
      <w:pPr>
        <w:rPr>
          <w:sz w:val="24"/>
          <w:szCs w:val="24"/>
        </w:rPr>
      </w:pPr>
      <w:r w:rsidRPr="00E74246">
        <w:rPr>
          <w:sz w:val="24"/>
          <w:szCs w:val="24"/>
        </w:rPr>
        <w:t>Research into commercial banks reveals extensive use of global cloud services including Salesforce Service Cloud, Microsoft Azure, Microsoft 365, and AWS Cloud. These dependencies create operational risks including vendor lock-in, no control over licenses, perceived complexity, incompatibility with domestic systems, and lack of electronic records policies that are streamlined. The study confirmed that although cloud computing services enable major records management activities, "underutilization of cloud computing services for records management led to increased wastage of insti</w:t>
      </w:r>
      <w:r w:rsidR="00D2358D">
        <w:rPr>
          <w:sz w:val="24"/>
          <w:szCs w:val="24"/>
        </w:rPr>
        <w:t xml:space="preserve">tutional effort and resources" </w:t>
      </w:r>
    </w:p>
    <w:p w:rsidR="003E6868" w:rsidRPr="00E74246" w:rsidRDefault="003E6868">
      <w:pPr>
        <w:rPr>
          <w:sz w:val="24"/>
          <w:szCs w:val="24"/>
        </w:rPr>
      </w:pPr>
    </w:p>
    <w:p w:rsidR="003E6868" w:rsidRPr="00D2358D" w:rsidRDefault="003745ED">
      <w:pPr>
        <w:rPr>
          <w:b/>
          <w:bCs/>
          <w:sz w:val="32"/>
          <w:szCs w:val="32"/>
        </w:rPr>
      </w:pPr>
      <w:r>
        <w:rPr>
          <w:b/>
          <w:bCs/>
          <w:sz w:val="32"/>
          <w:szCs w:val="32"/>
        </w:rPr>
        <w:t>5</w:t>
      </w:r>
      <w:r w:rsidR="00615C1F" w:rsidRPr="00D2358D">
        <w:rPr>
          <w:b/>
          <w:bCs/>
          <w:sz w:val="32"/>
          <w:szCs w:val="32"/>
        </w:rPr>
        <w:t>.3 Data Governance and Digital Sovereignty</w:t>
      </w:r>
    </w:p>
    <w:p w:rsidR="003E6868" w:rsidRPr="00E74246" w:rsidRDefault="003E6868">
      <w:pPr>
        <w:rPr>
          <w:sz w:val="24"/>
          <w:szCs w:val="24"/>
        </w:rPr>
      </w:pPr>
    </w:p>
    <w:p w:rsidR="003E6868" w:rsidRPr="00E74246" w:rsidRDefault="00615C1F">
      <w:pPr>
        <w:rPr>
          <w:sz w:val="24"/>
          <w:szCs w:val="24"/>
        </w:rPr>
      </w:pPr>
      <w:r w:rsidRPr="00E74246">
        <w:rPr>
          <w:sz w:val="24"/>
          <w:szCs w:val="24"/>
        </w:rPr>
        <w:t xml:space="preserve">The Digital Uganda Vision is premised on the development of a digitally enabled society that can adopt emerging technologies and trends.  This vision is achieved through the Digital Transformation Roadmap, and it rests on five key pillars: digital infrastructure and connectivity, digital services, </w:t>
      </w:r>
      <w:proofErr w:type="spellStart"/>
      <w:r w:rsidRPr="00E74246">
        <w:rPr>
          <w:sz w:val="24"/>
          <w:szCs w:val="24"/>
        </w:rPr>
        <w:t>cybersecurity</w:t>
      </w:r>
      <w:proofErr w:type="spellEnd"/>
      <w:r w:rsidRPr="00E74246">
        <w:rPr>
          <w:sz w:val="24"/>
          <w:szCs w:val="24"/>
        </w:rPr>
        <w:t xml:space="preserve"> and data protection, digital skills and literacy, and innovation and </w:t>
      </w:r>
      <w:r w:rsidRPr="00E74246">
        <w:rPr>
          <w:sz w:val="24"/>
          <w:szCs w:val="24"/>
        </w:rPr>
        <w:lastRenderedPageBreak/>
        <w:t>entrepreneurship. The roadmap particularly emphasizes the need for "a robust framework for digital governance, ensuring data privacy, cyber security, and protec</w:t>
      </w:r>
      <w:r w:rsidR="00D2358D">
        <w:rPr>
          <w:sz w:val="24"/>
          <w:szCs w:val="24"/>
        </w:rPr>
        <w:t>tion of intellectual property."</w:t>
      </w:r>
    </w:p>
    <w:p w:rsidR="003E6868" w:rsidRPr="00E74246" w:rsidRDefault="003E6868">
      <w:pPr>
        <w:rPr>
          <w:sz w:val="24"/>
          <w:szCs w:val="24"/>
        </w:rPr>
      </w:pPr>
    </w:p>
    <w:p w:rsidR="003E6868" w:rsidRPr="00E74246" w:rsidRDefault="00615C1F">
      <w:pPr>
        <w:rPr>
          <w:sz w:val="24"/>
          <w:szCs w:val="24"/>
        </w:rPr>
      </w:pPr>
      <w:r w:rsidRPr="00E74246">
        <w:rPr>
          <w:sz w:val="24"/>
          <w:szCs w:val="24"/>
        </w:rPr>
        <w:t>The PDPO Google decision is a significant articulation of digital sovereignty, within broader continental trends of regulatory assertiveness across Africa. Kenya's Office of the Data Protection Commissioner has been growing in resolve with recent investigations initiated into cross-border data transfers and digital lenders, and Nigeria's NDPC is building out its enforcement capabilities. This new regulatory direction marks a continental shift towards stronger enforcement of data protection norms and higher accountability expectations from the global tech platforms.</w:t>
      </w:r>
    </w:p>
    <w:p w:rsidR="003E6868" w:rsidRPr="00E74246" w:rsidRDefault="003E6868">
      <w:pPr>
        <w:rPr>
          <w:sz w:val="24"/>
          <w:szCs w:val="24"/>
        </w:rPr>
      </w:pPr>
    </w:p>
    <w:p w:rsidR="003E6868" w:rsidRPr="00E74246" w:rsidRDefault="003E6868">
      <w:pPr>
        <w:rPr>
          <w:b/>
          <w:bCs/>
          <w:sz w:val="24"/>
          <w:szCs w:val="24"/>
        </w:rPr>
      </w:pPr>
    </w:p>
    <w:p w:rsidR="003E6868" w:rsidRPr="00D2358D" w:rsidRDefault="003745ED">
      <w:pPr>
        <w:rPr>
          <w:sz w:val="40"/>
          <w:szCs w:val="40"/>
        </w:rPr>
      </w:pPr>
      <w:r>
        <w:rPr>
          <w:b/>
          <w:bCs/>
          <w:sz w:val="40"/>
          <w:szCs w:val="40"/>
        </w:rPr>
        <w:t>6</w:t>
      </w:r>
      <w:r w:rsidR="00615C1F" w:rsidRPr="00D2358D">
        <w:rPr>
          <w:b/>
          <w:bCs/>
          <w:sz w:val="40"/>
          <w:szCs w:val="40"/>
        </w:rPr>
        <w:t>. Methodology</w:t>
      </w:r>
    </w:p>
    <w:p w:rsidR="003E6868" w:rsidRPr="00D2358D" w:rsidRDefault="003745ED">
      <w:pPr>
        <w:rPr>
          <w:sz w:val="32"/>
          <w:szCs w:val="32"/>
        </w:rPr>
      </w:pPr>
      <w:r>
        <w:rPr>
          <w:b/>
          <w:bCs/>
          <w:sz w:val="32"/>
          <w:szCs w:val="32"/>
        </w:rPr>
        <w:t>6</w:t>
      </w:r>
      <w:r w:rsidR="00615C1F" w:rsidRPr="00D2358D">
        <w:rPr>
          <w:b/>
          <w:bCs/>
          <w:sz w:val="32"/>
          <w:szCs w:val="32"/>
        </w:rPr>
        <w:t>.1 Research Design</w:t>
      </w:r>
    </w:p>
    <w:p w:rsidR="003E6868" w:rsidRPr="00E74246" w:rsidRDefault="00615C1F">
      <w:pPr>
        <w:rPr>
          <w:sz w:val="24"/>
          <w:szCs w:val="24"/>
        </w:rPr>
      </w:pPr>
      <w:r w:rsidRPr="00E74246">
        <w:rPr>
          <w:sz w:val="24"/>
          <w:szCs w:val="24"/>
        </w:rPr>
        <w:t>This project will employ a mixed-methods design that combines qualitative and quantitative approaches in order to comprehensively address the complex challenges of data sovereignty and technological dependence. The design will unfold in three sequential phases: (1) in-depth analysis of the current technology ecosystem and policy landscape; (2) co-design and prototyping of digital sovereign solutions; and (3) validation and implementation planning. This multifaceted approach ensures both theoretical rigor and pragmatic viability of outcomes to Uganda's specific context.</w:t>
      </w:r>
    </w:p>
    <w:p w:rsidR="003E6868" w:rsidRPr="00E74246" w:rsidRDefault="00615C1F">
      <w:pPr>
        <w:rPr>
          <w:sz w:val="24"/>
          <w:szCs w:val="24"/>
        </w:rPr>
      </w:pPr>
      <w:r w:rsidRPr="00E74246">
        <w:rPr>
          <w:sz w:val="24"/>
          <w:szCs w:val="24"/>
        </w:rPr>
        <w:t xml:space="preserve">The research will utilize existing strategic frameworks like Uganda's Digital Transformation Roadmap, the National </w:t>
      </w:r>
      <w:r w:rsidR="00D2358D" w:rsidRPr="00E74246">
        <w:rPr>
          <w:sz w:val="24"/>
          <w:szCs w:val="24"/>
        </w:rPr>
        <w:t>Cyber security</w:t>
      </w:r>
      <w:r w:rsidRPr="00E74246">
        <w:rPr>
          <w:sz w:val="24"/>
          <w:szCs w:val="24"/>
        </w:rPr>
        <w:t xml:space="preserve"> Strategy, and the Data Protection and Privacy Act as foundation documents. By grounding the research in such already existing frameworks, the research has the advantage of alignment with national priorities and also guarantees optimum utility to policy and implementation stakeholders.</w:t>
      </w:r>
    </w:p>
    <w:p w:rsidR="003E6868" w:rsidRPr="00D2358D" w:rsidRDefault="003745ED">
      <w:pPr>
        <w:rPr>
          <w:sz w:val="32"/>
          <w:szCs w:val="32"/>
        </w:rPr>
      </w:pPr>
      <w:r>
        <w:rPr>
          <w:b/>
          <w:bCs/>
          <w:sz w:val="32"/>
          <w:szCs w:val="32"/>
        </w:rPr>
        <w:t>6</w:t>
      </w:r>
      <w:r w:rsidR="00615C1F" w:rsidRPr="00D2358D">
        <w:rPr>
          <w:b/>
          <w:bCs/>
          <w:sz w:val="32"/>
          <w:szCs w:val="32"/>
        </w:rPr>
        <w:t>.2 Data Collection Methods</w:t>
      </w:r>
    </w:p>
    <w:p w:rsidR="003E6868" w:rsidRPr="00E74246" w:rsidRDefault="00615C1F" w:rsidP="00D2358D">
      <w:pPr>
        <w:numPr>
          <w:ilvl w:val="0"/>
          <w:numId w:val="1"/>
        </w:numPr>
        <w:rPr>
          <w:sz w:val="24"/>
          <w:szCs w:val="24"/>
        </w:rPr>
      </w:pPr>
      <w:r w:rsidRPr="00E74246">
        <w:rPr>
          <w:sz w:val="24"/>
          <w:szCs w:val="24"/>
        </w:rPr>
        <w:t xml:space="preserve">Stakeholder Engagement Workshops: Formal workshops will be conducted with the major ministries and agencies including the Ministry of ICT and National Guidance, Ministry of </w:t>
      </w:r>
      <w:r w:rsidR="00D2358D" w:rsidRPr="00E74246">
        <w:rPr>
          <w:sz w:val="24"/>
          <w:szCs w:val="24"/>
        </w:rPr>
        <w:t>Defense</w:t>
      </w:r>
      <w:r w:rsidRPr="00E74246">
        <w:rPr>
          <w:sz w:val="24"/>
          <w:szCs w:val="24"/>
        </w:rPr>
        <w:t xml:space="preserve"> (for ASA project), Ministry of Internal Affairs (for CIVA project), </w:t>
      </w:r>
      <w:r w:rsidRPr="00E74246">
        <w:rPr>
          <w:sz w:val="24"/>
          <w:szCs w:val="24"/>
        </w:rPr>
        <w:lastRenderedPageBreak/>
        <w:t>PDPO, Uganda Investment Authority, and members of the commercial banking sector. These workshops will identify specific operational requirements, regulatory challenges, and implementation issues for sovereign digital infrastructure.</w:t>
      </w:r>
    </w:p>
    <w:p w:rsidR="003E6868" w:rsidRPr="00E74246" w:rsidRDefault="00615C1F" w:rsidP="00D2358D">
      <w:pPr>
        <w:numPr>
          <w:ilvl w:val="0"/>
          <w:numId w:val="1"/>
        </w:numPr>
        <w:rPr>
          <w:sz w:val="24"/>
          <w:szCs w:val="24"/>
        </w:rPr>
      </w:pPr>
      <w:r w:rsidRPr="00E74246">
        <w:rPr>
          <w:sz w:val="24"/>
          <w:szCs w:val="24"/>
        </w:rPr>
        <w:t>Technical Infrastructure Review: Detailed review and analysis of existing digital infrastructure, including the converged national backbone network, data center facilities, and connectivity constraints. The review will specifically analyze last-mile coverage gaps, with only 29% of population within 10km of fiber nodes, and ascertain prospects for infrastructure upgrade.</w:t>
      </w:r>
    </w:p>
    <w:p w:rsidR="003E6868" w:rsidRPr="00E74246" w:rsidRDefault="00615C1F" w:rsidP="00D2358D">
      <w:pPr>
        <w:numPr>
          <w:ilvl w:val="0"/>
          <w:numId w:val="1"/>
        </w:numPr>
        <w:rPr>
          <w:sz w:val="24"/>
          <w:szCs w:val="24"/>
        </w:rPr>
      </w:pPr>
      <w:r w:rsidRPr="00E74246">
        <w:rPr>
          <w:sz w:val="24"/>
          <w:szCs w:val="24"/>
        </w:rPr>
        <w:t>Policy and Regulatory Gap Analysis: Systematic review of Uganda's current data protection regime, identification of enforcement limitations (including PDPO's inability to issue binding decisions or impose administrative fines), and comparative analysis with regional practice in Kenya and Tanzania where regulators are equipped with stronger enforcement authorities.</w:t>
      </w:r>
    </w:p>
    <w:p w:rsidR="003E6868" w:rsidRPr="00E74246" w:rsidRDefault="00615C1F" w:rsidP="00D2358D">
      <w:pPr>
        <w:numPr>
          <w:ilvl w:val="0"/>
          <w:numId w:val="1"/>
        </w:numPr>
        <w:rPr>
          <w:sz w:val="24"/>
          <w:szCs w:val="24"/>
        </w:rPr>
      </w:pPr>
      <w:r w:rsidRPr="00E74246">
        <w:rPr>
          <w:sz w:val="24"/>
          <w:szCs w:val="24"/>
        </w:rPr>
        <w:t xml:space="preserve">Current Dependencies Case Study Analysis: In-depth examination of the existing foreign technology dependencies in major sectors, e.g., examination of commercial banking sector dependency on Salesforce, Microsoft Azure, and AWS cloud services, and specific operational concerns like vendor lock-in, no control over licenses, and compatibility issues. </w:t>
      </w:r>
    </w:p>
    <w:p w:rsidR="003E6868" w:rsidRPr="00E74246" w:rsidRDefault="003E6868">
      <w:pPr>
        <w:rPr>
          <w:sz w:val="24"/>
          <w:szCs w:val="24"/>
        </w:rPr>
      </w:pPr>
    </w:p>
    <w:p w:rsidR="003E6868" w:rsidRPr="00D2358D" w:rsidRDefault="003745ED">
      <w:pPr>
        <w:rPr>
          <w:sz w:val="32"/>
          <w:szCs w:val="32"/>
        </w:rPr>
      </w:pPr>
      <w:r>
        <w:rPr>
          <w:b/>
          <w:bCs/>
          <w:sz w:val="32"/>
          <w:szCs w:val="32"/>
        </w:rPr>
        <w:t>6</w:t>
      </w:r>
      <w:r w:rsidR="00615C1F" w:rsidRPr="00D2358D">
        <w:rPr>
          <w:b/>
          <w:bCs/>
          <w:sz w:val="32"/>
          <w:szCs w:val="32"/>
        </w:rPr>
        <w:t>.3 Analytical Framework</w:t>
      </w:r>
    </w:p>
    <w:p w:rsidR="003E6868" w:rsidRPr="00E74246" w:rsidRDefault="00615C1F">
      <w:pPr>
        <w:rPr>
          <w:sz w:val="24"/>
          <w:szCs w:val="24"/>
        </w:rPr>
      </w:pPr>
      <w:r w:rsidRPr="00E74246">
        <w:rPr>
          <w:sz w:val="24"/>
          <w:szCs w:val="24"/>
        </w:rPr>
        <w:t>The research will apply the Inclusive Digital Economy Scorecard (IDES) framework to baseline Uganda's current digital capabilities in four domains: policy and regulation, infrastructure, innovation, and skills. The analytical framework will enable systematic determination of intervention priorities and measurement of progress throughout the research project period. The technical architecture design will also incorporate privacy-by-design and security-by-design principles to ensure intrinsic compliance with Uganda's Data Protection and Privacy Act requirements.</w:t>
      </w:r>
    </w:p>
    <w:p w:rsidR="003E6868" w:rsidRPr="00E74246" w:rsidRDefault="003E6868">
      <w:pPr>
        <w:rPr>
          <w:sz w:val="24"/>
          <w:szCs w:val="24"/>
        </w:rPr>
      </w:pPr>
    </w:p>
    <w:p w:rsidR="003E6868" w:rsidRPr="00E74246" w:rsidRDefault="003E6868">
      <w:pPr>
        <w:rPr>
          <w:sz w:val="24"/>
          <w:szCs w:val="24"/>
        </w:rPr>
      </w:pPr>
    </w:p>
    <w:p w:rsidR="003E6868" w:rsidRPr="00E74246" w:rsidRDefault="003E6868">
      <w:pPr>
        <w:rPr>
          <w:sz w:val="24"/>
          <w:szCs w:val="24"/>
        </w:rPr>
      </w:pPr>
    </w:p>
    <w:p w:rsidR="003E6868" w:rsidRPr="00E74246" w:rsidRDefault="003E6868">
      <w:pPr>
        <w:rPr>
          <w:sz w:val="24"/>
          <w:szCs w:val="24"/>
        </w:rPr>
      </w:pPr>
    </w:p>
    <w:p w:rsidR="003E6868" w:rsidRPr="00E74246" w:rsidRDefault="003E6868">
      <w:pPr>
        <w:rPr>
          <w:sz w:val="24"/>
          <w:szCs w:val="24"/>
        </w:rPr>
      </w:pPr>
    </w:p>
    <w:p w:rsidR="003E6868" w:rsidRPr="00D2358D" w:rsidRDefault="003745ED">
      <w:pPr>
        <w:rPr>
          <w:sz w:val="40"/>
          <w:szCs w:val="40"/>
        </w:rPr>
      </w:pPr>
      <w:r>
        <w:rPr>
          <w:b/>
          <w:bCs/>
          <w:sz w:val="40"/>
          <w:szCs w:val="40"/>
        </w:rPr>
        <w:t>7</w:t>
      </w:r>
      <w:r w:rsidR="00E74246" w:rsidRPr="00D2358D">
        <w:rPr>
          <w:b/>
          <w:bCs/>
          <w:sz w:val="40"/>
          <w:szCs w:val="40"/>
        </w:rPr>
        <w:t>. Expected</w:t>
      </w:r>
      <w:r w:rsidR="00615C1F" w:rsidRPr="00D2358D">
        <w:rPr>
          <w:b/>
          <w:bCs/>
          <w:sz w:val="40"/>
          <w:szCs w:val="40"/>
        </w:rPr>
        <w:t xml:space="preserve"> Outcomes and Deliverables</w:t>
      </w:r>
    </w:p>
    <w:p w:rsidR="003E6868" w:rsidRPr="00D2358D" w:rsidRDefault="0037167D">
      <w:pPr>
        <w:rPr>
          <w:sz w:val="32"/>
          <w:szCs w:val="32"/>
        </w:rPr>
      </w:pPr>
      <w:r>
        <w:rPr>
          <w:b/>
          <w:bCs/>
          <w:sz w:val="32"/>
          <w:szCs w:val="32"/>
        </w:rPr>
        <w:t>7</w:t>
      </w:r>
      <w:r w:rsidR="00615C1F" w:rsidRPr="00D2358D">
        <w:rPr>
          <w:b/>
          <w:bCs/>
          <w:sz w:val="32"/>
          <w:szCs w:val="32"/>
        </w:rPr>
        <w:t>.1 Policy and Regulatory Framework</w:t>
      </w:r>
    </w:p>
    <w:p w:rsidR="003E6868" w:rsidRPr="00E74246" w:rsidRDefault="00615C1F" w:rsidP="00D2358D">
      <w:pPr>
        <w:numPr>
          <w:ilvl w:val="0"/>
          <w:numId w:val="2"/>
        </w:numPr>
        <w:rPr>
          <w:sz w:val="24"/>
          <w:szCs w:val="24"/>
        </w:rPr>
      </w:pPr>
      <w:r w:rsidRPr="00E74246">
        <w:rPr>
          <w:sz w:val="24"/>
          <w:szCs w:val="24"/>
        </w:rPr>
        <w:t>Sovereign Digital Infrastructure Policy Framework: A comprehensive policy framework outlining requirements for sovereign AI tools, big data analytics, and cloud computing infrastructure for government agencies. This framework will specifically address the regulatory gaps identified in the PDPO's enforcement powers, including potential proposals for legislative amendments to strengthen data protection enforcement.</w:t>
      </w:r>
    </w:p>
    <w:p w:rsidR="003E6868" w:rsidRPr="00E74246" w:rsidRDefault="00615C1F" w:rsidP="00D2358D">
      <w:pPr>
        <w:numPr>
          <w:ilvl w:val="0"/>
          <w:numId w:val="2"/>
        </w:numPr>
        <w:rPr>
          <w:sz w:val="24"/>
          <w:szCs w:val="24"/>
        </w:rPr>
      </w:pPr>
      <w:r w:rsidRPr="00E74246">
        <w:rPr>
          <w:sz w:val="24"/>
          <w:szCs w:val="24"/>
        </w:rPr>
        <w:t>Cross-Border Data Transfer Compliance Protocol: Development of standardized compliance frameworks for cross-border data transfers, addressing the PDPO's requirement that organizations maintain proper records of the legal basis, safeguards, and justification for such transfers. The protocol will include template documentation, risk assessment methodologies, and monitoring systems.</w:t>
      </w:r>
    </w:p>
    <w:p w:rsidR="003E6868" w:rsidRPr="00E74246" w:rsidRDefault="00615C1F" w:rsidP="00D2358D">
      <w:pPr>
        <w:numPr>
          <w:ilvl w:val="0"/>
          <w:numId w:val="2"/>
        </w:numPr>
        <w:rPr>
          <w:sz w:val="24"/>
          <w:szCs w:val="24"/>
        </w:rPr>
      </w:pPr>
      <w:r w:rsidRPr="00E74246">
        <w:rPr>
          <w:sz w:val="24"/>
          <w:szCs w:val="24"/>
        </w:rPr>
        <w:t xml:space="preserve">Implementation Guidelines for Data Sovereignty: Implementation guidelines to enable the government ministries and agencies to adopt the data sovereignty principles with special conditions for high-sensitivity projects such as ASA (Ministry of </w:t>
      </w:r>
      <w:r w:rsidR="00D2358D" w:rsidRPr="00E74246">
        <w:rPr>
          <w:sz w:val="24"/>
          <w:szCs w:val="24"/>
        </w:rPr>
        <w:t>Defense</w:t>
      </w:r>
      <w:r w:rsidRPr="00E74246">
        <w:rPr>
          <w:sz w:val="24"/>
          <w:szCs w:val="24"/>
        </w:rPr>
        <w:t>) and CIVA (Ministry of Internal Affairs) that involve real-time detection data from CCTV cameras, sensors, and social media platforms.</w:t>
      </w:r>
    </w:p>
    <w:p w:rsidR="00D2358D" w:rsidRDefault="00D2358D">
      <w:pPr>
        <w:rPr>
          <w:b/>
          <w:bCs/>
          <w:sz w:val="32"/>
          <w:szCs w:val="32"/>
        </w:rPr>
      </w:pPr>
    </w:p>
    <w:p w:rsidR="003E6868" w:rsidRPr="00D2358D" w:rsidRDefault="0037167D">
      <w:pPr>
        <w:rPr>
          <w:sz w:val="32"/>
          <w:szCs w:val="32"/>
        </w:rPr>
      </w:pPr>
      <w:r>
        <w:rPr>
          <w:b/>
          <w:bCs/>
          <w:sz w:val="32"/>
          <w:szCs w:val="32"/>
        </w:rPr>
        <w:t>7</w:t>
      </w:r>
      <w:r w:rsidR="00615C1F" w:rsidRPr="00D2358D">
        <w:rPr>
          <w:b/>
          <w:bCs/>
          <w:sz w:val="32"/>
          <w:szCs w:val="32"/>
        </w:rPr>
        <w:t>.2 Technical Architecture and Prototypes</w:t>
      </w:r>
    </w:p>
    <w:p w:rsidR="003E6868" w:rsidRPr="00E74246" w:rsidRDefault="00615C1F" w:rsidP="00D2358D">
      <w:pPr>
        <w:numPr>
          <w:ilvl w:val="0"/>
          <w:numId w:val="3"/>
        </w:numPr>
        <w:rPr>
          <w:sz w:val="24"/>
          <w:szCs w:val="24"/>
        </w:rPr>
      </w:pPr>
      <w:r w:rsidRPr="00E74246">
        <w:rPr>
          <w:sz w:val="24"/>
          <w:szCs w:val="24"/>
        </w:rPr>
        <w:t>Omurama Cloud Computing Architecture Design: Overall technical design for Uganda's sovereign cloud computing infrastructure, with consideration of lessons from commercial banking sector experience with foreign cloud services. The architecture will specifically address shortcomings of current implementations, including vendor lock-in, absence of license control, and interoperability with local systems.</w:t>
      </w:r>
    </w:p>
    <w:p w:rsidR="003E6868" w:rsidRPr="00E74246" w:rsidRDefault="00615C1F" w:rsidP="00D2358D">
      <w:pPr>
        <w:numPr>
          <w:ilvl w:val="0"/>
          <w:numId w:val="3"/>
        </w:numPr>
        <w:rPr>
          <w:sz w:val="24"/>
          <w:szCs w:val="24"/>
        </w:rPr>
      </w:pPr>
      <w:r w:rsidRPr="00E74246">
        <w:rPr>
          <w:sz w:val="24"/>
          <w:szCs w:val="24"/>
        </w:rPr>
        <w:t>Government Big Data Analytics Framework: Creation of a common big data analytics framework capable of processing batch and real-time data from multiple sources like CCTV cameras, sensors, and social media sites. The framework will incorporate appropriate privacy-enhancing technologies to meet data protection commitments while enabling advanced analytics capability.</w:t>
      </w:r>
    </w:p>
    <w:p w:rsidR="003E6868" w:rsidRPr="00E74246" w:rsidRDefault="00615C1F" w:rsidP="00D2358D">
      <w:pPr>
        <w:numPr>
          <w:ilvl w:val="0"/>
          <w:numId w:val="3"/>
        </w:numPr>
        <w:rPr>
          <w:sz w:val="24"/>
          <w:szCs w:val="24"/>
        </w:rPr>
      </w:pPr>
      <w:r w:rsidRPr="00E74246">
        <w:rPr>
          <w:sz w:val="24"/>
          <w:szCs w:val="24"/>
        </w:rPr>
        <w:lastRenderedPageBreak/>
        <w:t xml:space="preserve">Government Systems Interoperability Standards: Development of technical interoperability standards between sovereign digital infrastructure and existing systems, addressing current problems where "ICT products and services used across public and private </w:t>
      </w:r>
      <w:r w:rsidR="003641EA">
        <w:rPr>
          <w:sz w:val="24"/>
          <w:szCs w:val="24"/>
        </w:rPr>
        <w:t xml:space="preserve">have been developed elsewhere" </w:t>
      </w:r>
    </w:p>
    <w:p w:rsidR="00D2358D" w:rsidRDefault="00D2358D">
      <w:pPr>
        <w:rPr>
          <w:b/>
          <w:bCs/>
          <w:sz w:val="32"/>
          <w:szCs w:val="32"/>
        </w:rPr>
      </w:pPr>
    </w:p>
    <w:p w:rsidR="00D2358D" w:rsidRDefault="00D2358D">
      <w:pPr>
        <w:rPr>
          <w:b/>
          <w:bCs/>
          <w:sz w:val="32"/>
          <w:szCs w:val="32"/>
        </w:rPr>
      </w:pPr>
    </w:p>
    <w:p w:rsidR="00D2358D" w:rsidRDefault="00D2358D">
      <w:pPr>
        <w:rPr>
          <w:b/>
          <w:bCs/>
          <w:sz w:val="32"/>
          <w:szCs w:val="32"/>
        </w:rPr>
      </w:pPr>
    </w:p>
    <w:p w:rsidR="00D2358D" w:rsidRDefault="00D2358D">
      <w:pPr>
        <w:rPr>
          <w:b/>
          <w:bCs/>
          <w:sz w:val="32"/>
          <w:szCs w:val="32"/>
        </w:rPr>
      </w:pPr>
    </w:p>
    <w:p w:rsidR="003E6868" w:rsidRDefault="0037167D">
      <w:pPr>
        <w:rPr>
          <w:b/>
          <w:bCs/>
          <w:sz w:val="32"/>
          <w:szCs w:val="32"/>
        </w:rPr>
      </w:pPr>
      <w:r>
        <w:rPr>
          <w:b/>
          <w:bCs/>
          <w:sz w:val="32"/>
          <w:szCs w:val="32"/>
        </w:rPr>
        <w:t>7</w:t>
      </w:r>
      <w:r w:rsidR="00615C1F" w:rsidRPr="00D2358D">
        <w:rPr>
          <w:b/>
          <w:bCs/>
          <w:sz w:val="32"/>
          <w:szCs w:val="32"/>
        </w:rPr>
        <w:t>.3 Capacity Building and Implementation Roadmaps</w:t>
      </w:r>
    </w:p>
    <w:p w:rsidR="00D2358D" w:rsidRPr="00D2358D" w:rsidRDefault="00D2358D">
      <w:pPr>
        <w:rPr>
          <w:sz w:val="32"/>
          <w:szCs w:val="32"/>
        </w:rPr>
      </w:pPr>
    </w:p>
    <w:p w:rsidR="003E6868" w:rsidRPr="00E74246" w:rsidRDefault="00615C1F" w:rsidP="00D2358D">
      <w:pPr>
        <w:numPr>
          <w:ilvl w:val="0"/>
          <w:numId w:val="4"/>
        </w:numPr>
        <w:rPr>
          <w:sz w:val="24"/>
          <w:szCs w:val="24"/>
        </w:rPr>
      </w:pPr>
      <w:r w:rsidRPr="00E74246">
        <w:rPr>
          <w:sz w:val="24"/>
          <w:szCs w:val="24"/>
        </w:rPr>
        <w:t>Phased Migration Strategy from Foreign Dependencies: Detailed, phased strategy for the migration of government ministries and agencies from foreign technology dependencies to local alternatives, with clear timelines, resource requirements, and risk mitigation strategies for critical systems.</w:t>
      </w:r>
    </w:p>
    <w:p w:rsidR="003E6868" w:rsidRPr="00E74246" w:rsidRDefault="00615C1F" w:rsidP="00D2358D">
      <w:pPr>
        <w:numPr>
          <w:ilvl w:val="0"/>
          <w:numId w:val="4"/>
        </w:numPr>
        <w:rPr>
          <w:sz w:val="24"/>
          <w:szCs w:val="24"/>
        </w:rPr>
      </w:pPr>
      <w:r w:rsidRPr="00E74246">
        <w:rPr>
          <w:sz w:val="24"/>
          <w:szCs w:val="24"/>
        </w:rPr>
        <w:t>Hi-Speed Digital Skills Development Program: Comprehensive digital skills curriculum addressing the gaps identified in Uganda's digital skills, where the country only ranks 33% in the skills pillar of the Inclusive Digital Economy Scorecard. The program will include specialized components on AI, big data analytics, and cloud computing management.</w:t>
      </w:r>
    </w:p>
    <w:p w:rsidR="003E6868" w:rsidRPr="00E74246" w:rsidRDefault="00615C1F" w:rsidP="00D2358D">
      <w:pPr>
        <w:numPr>
          <w:ilvl w:val="0"/>
          <w:numId w:val="4"/>
        </w:numPr>
        <w:rPr>
          <w:sz w:val="24"/>
          <w:szCs w:val="24"/>
        </w:rPr>
      </w:pPr>
      <w:r w:rsidRPr="00E74246">
        <w:rPr>
          <w:sz w:val="24"/>
          <w:szCs w:val="24"/>
        </w:rPr>
        <w:t>Public-Private Partnership Model for Digital Sovereignty: Official framework specifying partnership models among government departments, local technology companies, and universities for sustaining and building sovereign digital capabilities to bridge current gaps where "the local innovation and startup ecosystem is still nascent</w:t>
      </w:r>
      <w:proofErr w:type="gramStart"/>
      <w:r w:rsidRPr="00E74246">
        <w:rPr>
          <w:sz w:val="24"/>
          <w:szCs w:val="24"/>
        </w:rPr>
        <w:t>" .</w:t>
      </w:r>
      <w:proofErr w:type="gramEnd"/>
    </w:p>
    <w:p w:rsidR="003E6868" w:rsidRPr="00E74246" w:rsidRDefault="003E6868">
      <w:pPr>
        <w:rPr>
          <w:sz w:val="24"/>
          <w:szCs w:val="24"/>
        </w:rPr>
      </w:pPr>
    </w:p>
    <w:p w:rsidR="00D2358D" w:rsidRDefault="00D2358D">
      <w:pPr>
        <w:rPr>
          <w:b/>
          <w:bCs/>
          <w:sz w:val="32"/>
          <w:szCs w:val="32"/>
        </w:rPr>
      </w:pPr>
    </w:p>
    <w:p w:rsidR="00D2358D" w:rsidRDefault="00D2358D">
      <w:pPr>
        <w:rPr>
          <w:b/>
          <w:bCs/>
          <w:sz w:val="32"/>
          <w:szCs w:val="32"/>
        </w:rPr>
      </w:pPr>
    </w:p>
    <w:p w:rsidR="00D2358D" w:rsidRDefault="00D2358D">
      <w:pPr>
        <w:rPr>
          <w:b/>
          <w:bCs/>
          <w:sz w:val="32"/>
          <w:szCs w:val="32"/>
        </w:rPr>
      </w:pPr>
    </w:p>
    <w:p w:rsidR="00D2358D" w:rsidRDefault="00D2358D">
      <w:pPr>
        <w:rPr>
          <w:b/>
          <w:bCs/>
          <w:sz w:val="32"/>
          <w:szCs w:val="32"/>
        </w:rPr>
      </w:pPr>
    </w:p>
    <w:p w:rsidR="003E6868" w:rsidRPr="0037167D" w:rsidRDefault="0037167D">
      <w:pPr>
        <w:rPr>
          <w:b/>
          <w:bCs/>
          <w:sz w:val="40"/>
          <w:szCs w:val="40"/>
        </w:rPr>
      </w:pPr>
      <w:r w:rsidRPr="0037167D">
        <w:rPr>
          <w:b/>
          <w:bCs/>
          <w:sz w:val="40"/>
          <w:szCs w:val="40"/>
        </w:rPr>
        <w:t>8.</w:t>
      </w:r>
      <w:r w:rsidR="00615C1F" w:rsidRPr="0037167D">
        <w:rPr>
          <w:b/>
          <w:bCs/>
          <w:sz w:val="40"/>
          <w:szCs w:val="40"/>
        </w:rPr>
        <w:t xml:space="preserve"> Conclusion</w:t>
      </w:r>
    </w:p>
    <w:p w:rsidR="003E6868" w:rsidRPr="00E74246" w:rsidRDefault="003E6868">
      <w:pPr>
        <w:rPr>
          <w:sz w:val="24"/>
          <w:szCs w:val="24"/>
        </w:rPr>
      </w:pPr>
    </w:p>
    <w:p w:rsidR="003E6868" w:rsidRPr="00E74246" w:rsidRDefault="00615C1F">
      <w:pPr>
        <w:rPr>
          <w:sz w:val="24"/>
          <w:szCs w:val="24"/>
        </w:rPr>
      </w:pPr>
      <w:r w:rsidRPr="00E74246">
        <w:rPr>
          <w:sz w:val="24"/>
          <w:szCs w:val="24"/>
        </w:rPr>
        <w:t>The strategic need for sovereign digital infrastructure in Uganda has been rendered apparent through recent regulatory actions and reported dependencies on international technology. The precedent-setting ruling of the PDPO against Google demonstrates Uganda's determination to implement its data protection regime, whereas current infrastructure audits reveal inherent vulnerabilities within the nation's digital ecosystem. This research proposal addresses these challenges with a comprehensive solution set in tandem with Uganda's defined Digital Transformation Roadmap and broader Vision 2040 aspirations.</w:t>
      </w:r>
    </w:p>
    <w:p w:rsidR="003E6868" w:rsidRPr="00E74246" w:rsidRDefault="003E6868">
      <w:pPr>
        <w:rPr>
          <w:sz w:val="24"/>
          <w:szCs w:val="24"/>
        </w:rPr>
      </w:pPr>
    </w:p>
    <w:p w:rsidR="003E6868" w:rsidRPr="00E74246" w:rsidRDefault="00615C1F">
      <w:pPr>
        <w:rPr>
          <w:sz w:val="24"/>
          <w:szCs w:val="24"/>
        </w:rPr>
      </w:pPr>
      <w:r w:rsidRPr="00E74246">
        <w:rPr>
          <w:sz w:val="24"/>
          <w:szCs w:val="24"/>
        </w:rPr>
        <w:t xml:space="preserve">The study herein envisaged catches the whole-of-nation spirit articulated in Uganda's National </w:t>
      </w:r>
      <w:r w:rsidR="00D2358D" w:rsidRPr="00E74246">
        <w:rPr>
          <w:sz w:val="24"/>
          <w:szCs w:val="24"/>
        </w:rPr>
        <w:t>Cyber security</w:t>
      </w:r>
      <w:r w:rsidRPr="00E74246">
        <w:rPr>
          <w:sz w:val="24"/>
          <w:szCs w:val="24"/>
        </w:rPr>
        <w:t xml:space="preserve"> Strategy in that it </w:t>
      </w:r>
      <w:r w:rsidR="00D2358D" w:rsidRPr="00E74246">
        <w:rPr>
          <w:sz w:val="24"/>
          <w:szCs w:val="24"/>
        </w:rPr>
        <w:t>recognizes</w:t>
      </w:r>
      <w:r w:rsidRPr="00E74246">
        <w:rPr>
          <w:sz w:val="24"/>
          <w:szCs w:val="24"/>
        </w:rPr>
        <w:t xml:space="preserve"> national cyber risk reduction and achievement of digital sovereignty as a shared responsibility. By developing sovereign AI tools, big data analytics, and cloud computing infrastructure, Uganda will be in a position to push its digital transformation agenda forward while at the same time fulfilling data protection imperatives. The ASA and CIVA projects are the direct application possibilities of the architectures and frameworks achieved under this research project.</w:t>
      </w:r>
    </w:p>
    <w:p w:rsidR="003E6868" w:rsidRPr="00E74246" w:rsidRDefault="003E6868">
      <w:pPr>
        <w:rPr>
          <w:sz w:val="24"/>
          <w:szCs w:val="24"/>
        </w:rPr>
      </w:pPr>
    </w:p>
    <w:p w:rsidR="003E6868" w:rsidRPr="00E74246" w:rsidRDefault="00615C1F">
      <w:pPr>
        <w:rPr>
          <w:sz w:val="24"/>
          <w:szCs w:val="24"/>
        </w:rPr>
      </w:pPr>
      <w:r w:rsidRPr="00E74246">
        <w:rPr>
          <w:sz w:val="24"/>
          <w:szCs w:val="24"/>
        </w:rPr>
        <w:t>Omurama Civil and Computer Engineering Company Limited, working together with the Ministry of ICT and National Guidance, is strategically positioned to implement this crucial research project. Our current relationships with key government stakeholders, technical expertise in AI and big data analytics, and understanding of Uganda's regulatory framework provide a strong foundation for success. We look forward to collaborating with the Government of Uganda to spearhead this strategic priority and define a digitally sovereign future for every Ugandan.</w:t>
      </w:r>
    </w:p>
    <w:p w:rsidR="0020040C" w:rsidRDefault="0020040C" w:rsidP="0020040C">
      <w:pPr>
        <w:rPr>
          <w:rFonts w:ascii="Times New Roman" w:hAnsi="Times New Roman"/>
          <w:b/>
          <w:sz w:val="48"/>
          <w:szCs w:val="48"/>
        </w:rPr>
      </w:pPr>
    </w:p>
    <w:p w:rsidR="0020040C" w:rsidRDefault="0020040C" w:rsidP="0020040C">
      <w:pPr>
        <w:rPr>
          <w:rFonts w:ascii="Times New Roman" w:hAnsi="Times New Roman"/>
          <w:b/>
          <w:sz w:val="48"/>
          <w:szCs w:val="48"/>
        </w:rPr>
      </w:pPr>
    </w:p>
    <w:p w:rsidR="0020040C" w:rsidRDefault="0020040C" w:rsidP="0020040C">
      <w:pPr>
        <w:rPr>
          <w:rFonts w:ascii="Times New Roman" w:hAnsi="Times New Roman"/>
          <w:b/>
          <w:sz w:val="48"/>
          <w:szCs w:val="48"/>
        </w:rPr>
      </w:pPr>
    </w:p>
    <w:p w:rsidR="0020040C" w:rsidRDefault="0020040C" w:rsidP="0020040C">
      <w:pPr>
        <w:rPr>
          <w:b/>
          <w:bCs/>
          <w:sz w:val="28"/>
          <w:szCs w:val="28"/>
        </w:rPr>
      </w:pPr>
      <w:r>
        <w:rPr>
          <w:rFonts w:ascii="Times New Roman" w:hAnsi="Times New Roman"/>
          <w:b/>
          <w:sz w:val="48"/>
          <w:szCs w:val="48"/>
        </w:rPr>
        <w:lastRenderedPageBreak/>
        <w:t>Contact Information</w:t>
      </w:r>
      <w:r w:rsidRPr="003214DF">
        <w:rPr>
          <w:b/>
          <w:bCs/>
          <w:sz w:val="28"/>
          <w:szCs w:val="28"/>
        </w:rPr>
        <w:t xml:space="preserve"> </w:t>
      </w:r>
    </w:p>
    <w:p w:rsidR="0020040C" w:rsidRDefault="0020040C" w:rsidP="0020040C">
      <w:pPr>
        <w:rPr>
          <w:b/>
          <w:bCs/>
          <w:sz w:val="28"/>
          <w:szCs w:val="28"/>
        </w:rPr>
      </w:pPr>
    </w:p>
    <w:p w:rsidR="0020040C" w:rsidRDefault="0020040C" w:rsidP="0020040C">
      <w:pPr>
        <w:rPr>
          <w:b/>
          <w:bCs/>
          <w:sz w:val="28"/>
          <w:szCs w:val="28"/>
        </w:rPr>
      </w:pPr>
      <w:r>
        <w:rPr>
          <w:b/>
          <w:bCs/>
          <w:sz w:val="28"/>
          <w:szCs w:val="28"/>
        </w:rPr>
        <w:t>Prepared by:</w:t>
      </w:r>
    </w:p>
    <w:p w:rsidR="0020040C" w:rsidRDefault="0020040C" w:rsidP="0020040C">
      <w:proofErr w:type="spellStart"/>
      <w:r>
        <w:t>Kekirunga</w:t>
      </w:r>
      <w:proofErr w:type="spellEnd"/>
      <w:r>
        <w:t xml:space="preserve"> Patience</w:t>
      </w:r>
    </w:p>
    <w:p w:rsidR="0020040C" w:rsidRDefault="0020040C" w:rsidP="0020040C">
      <w:r>
        <w:t>Business Development Manager</w:t>
      </w:r>
    </w:p>
    <w:p w:rsidR="0020040C" w:rsidRDefault="0020040C" w:rsidP="0020040C">
      <w:r>
        <w:t>Tell: 0783786101</w:t>
      </w:r>
    </w:p>
    <w:p w:rsidR="0020040C" w:rsidRDefault="0020040C" w:rsidP="0020040C"/>
    <w:p w:rsidR="0020040C" w:rsidRDefault="0020040C" w:rsidP="0020040C">
      <w:pPr>
        <w:rPr>
          <w:b/>
          <w:bCs/>
          <w:sz w:val="28"/>
          <w:szCs w:val="28"/>
        </w:rPr>
      </w:pPr>
      <w:r>
        <w:rPr>
          <w:b/>
          <w:bCs/>
          <w:sz w:val="28"/>
          <w:szCs w:val="28"/>
        </w:rPr>
        <w:t>Approved by:</w:t>
      </w:r>
    </w:p>
    <w:p w:rsidR="0020040C" w:rsidRDefault="0020040C" w:rsidP="0020040C">
      <w:r>
        <w:t>.................................................................</w:t>
      </w:r>
    </w:p>
    <w:p w:rsidR="0020040C" w:rsidRDefault="0020040C" w:rsidP="0020040C">
      <w:proofErr w:type="spellStart"/>
      <w:r>
        <w:t>Nyesiga</w:t>
      </w:r>
      <w:proofErr w:type="spellEnd"/>
      <w:r>
        <w:t xml:space="preserve"> Henry</w:t>
      </w:r>
    </w:p>
    <w:p w:rsidR="0020040C" w:rsidRDefault="0020040C" w:rsidP="0020040C">
      <w:r>
        <w:t>IT Specialist &amp; Big Data Engineer</w:t>
      </w:r>
    </w:p>
    <w:p w:rsidR="0020040C" w:rsidRDefault="0020040C" w:rsidP="0020040C">
      <w:r>
        <w:t>Omurama Civil and Computer Engineering Company Ltd</w:t>
      </w:r>
    </w:p>
    <w:p w:rsidR="0020040C" w:rsidRDefault="0020040C" w:rsidP="0020040C">
      <w:proofErr w:type="spellStart"/>
      <w:r>
        <w:t>Najjanakumbi</w:t>
      </w:r>
      <w:proofErr w:type="spellEnd"/>
      <w:r>
        <w:t>, Kampala</w:t>
      </w:r>
    </w:p>
    <w:p w:rsidR="0020040C" w:rsidRDefault="0020040C" w:rsidP="0020040C">
      <w:r>
        <w:t>Tel: +256705384084 / +256763689654</w:t>
      </w:r>
    </w:p>
    <w:p w:rsidR="0020040C" w:rsidRDefault="0020040C" w:rsidP="0020040C">
      <w:r>
        <w:t xml:space="preserve">Email: </w:t>
      </w:r>
      <w:hyperlink r:id="rId7" w:history="1">
        <w:r w:rsidRPr="008760E0">
          <w:rPr>
            <w:rStyle w:val="Hyperlink"/>
          </w:rPr>
          <w:t>omurama2021@gmail.com</w:t>
        </w:r>
      </w:hyperlink>
      <w:r>
        <w:t xml:space="preserve"> or </w:t>
      </w:r>
      <w:hyperlink r:id="rId8" w:history="1">
        <w:r w:rsidRPr="008760E0">
          <w:rPr>
            <w:rStyle w:val="Hyperlink"/>
          </w:rPr>
          <w:t>nyesiga65@gmail.com</w:t>
        </w:r>
      </w:hyperlink>
      <w:r>
        <w:t xml:space="preserve"> </w:t>
      </w:r>
    </w:p>
    <w:p w:rsidR="0020040C" w:rsidRPr="00FF4978" w:rsidRDefault="0020040C" w:rsidP="0020040C">
      <w:pPr>
        <w:spacing w:line="480" w:lineRule="auto"/>
        <w:rPr>
          <w:rFonts w:ascii="Times New Roman" w:hAnsi="Times New Roman"/>
        </w:rPr>
      </w:pPr>
    </w:p>
    <w:p w:rsidR="003E6868" w:rsidRPr="00E74246" w:rsidRDefault="003E6868">
      <w:pPr>
        <w:rPr>
          <w:sz w:val="24"/>
          <w:szCs w:val="24"/>
        </w:rPr>
      </w:pPr>
    </w:p>
    <w:sectPr w:rsidR="003E6868" w:rsidRPr="00E74246">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C1544" w:rsidRDefault="008C1544">
      <w:pPr>
        <w:spacing w:after="0" w:line="240" w:lineRule="auto"/>
      </w:pPr>
      <w:r>
        <w:separator/>
      </w:r>
    </w:p>
  </w:endnote>
  <w:endnote w:type="continuationSeparator" w:id="0">
    <w:p w:rsidR="008C1544" w:rsidRDefault="008C15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6868" w:rsidRDefault="003E6868">
    <w:pP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C1544" w:rsidRDefault="008C1544">
      <w:pPr>
        <w:spacing w:after="0" w:line="240" w:lineRule="auto"/>
      </w:pPr>
      <w:r>
        <w:separator/>
      </w:r>
    </w:p>
  </w:footnote>
  <w:footnote w:type="continuationSeparator" w:id="0">
    <w:p w:rsidR="008C1544" w:rsidRDefault="008C154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6868" w:rsidRDefault="003E6868">
    <w:pP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1CC3927"/>
    <w:multiLevelType w:val="hybridMultilevel"/>
    <w:tmpl w:val="B7CA3CE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E4929AC"/>
    <w:multiLevelType w:val="hybridMultilevel"/>
    <w:tmpl w:val="DE6A030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E8A4C11"/>
    <w:multiLevelType w:val="hybridMultilevel"/>
    <w:tmpl w:val="EA9E3F8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5E74A85"/>
    <w:multiLevelType w:val="hybridMultilevel"/>
    <w:tmpl w:val="22628D9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49D7664"/>
    <w:multiLevelType w:val="hybridMultilevel"/>
    <w:tmpl w:val="7354E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0"/>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oNotTrackMoves/>
  <w:defaultTabStop w:val="720"/>
  <w:doNotShadeFormData/>
  <w:characterSpacingControl w:val="doNotCompress"/>
  <w:doNotValidateAgainstSchema/>
  <w:doNotDemarcateInvalidXml/>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3E6868"/>
    <w:rsid w:val="0020040C"/>
    <w:rsid w:val="00267F0E"/>
    <w:rsid w:val="002F045D"/>
    <w:rsid w:val="003641EA"/>
    <w:rsid w:val="0037167D"/>
    <w:rsid w:val="003745ED"/>
    <w:rsid w:val="003E6868"/>
    <w:rsid w:val="00615C1F"/>
    <w:rsid w:val="008C1544"/>
    <w:rsid w:val="00B47C4D"/>
    <w:rsid w:val="00B559E8"/>
    <w:rsid w:val="00D2358D"/>
    <w:rsid w:val="00E742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5:docId w15:val="{8E89C571-940E-46FC-8B43-B215FA902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7167D"/>
    <w:pPr>
      <w:spacing w:after="200" w:line="276" w:lineRule="auto"/>
    </w:pPr>
    <w:rPr>
      <w:sz w:val="22"/>
      <w:szCs w:val="22"/>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20040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mailto:nyesiga65@gmail.com" TargetMode="External"/><Relationship Id="rId3" Type="http://schemas.openxmlformats.org/officeDocument/2006/relationships/settings" Target="settings.xml"/><Relationship Id="rId7" Type="http://schemas.openxmlformats.org/officeDocument/2006/relationships/hyperlink" Target="mailto:omurama2021@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253</TotalTime>
  <Pages>13</Pages>
  <Words>3258</Words>
  <Characters>18571</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TECNO CD6j</dc:creator>
  <cp:lastModifiedBy>WYCPROMPT</cp:lastModifiedBy>
  <cp:revision>8</cp:revision>
  <dcterms:created xsi:type="dcterms:W3CDTF">2025-10-20T08:35:00Z</dcterms:created>
  <dcterms:modified xsi:type="dcterms:W3CDTF">2025-10-21T00:27:00Z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972378408b7e469aa43bf73000ddbdf3</vt:lpwstr>
  </property>
</Properties>
</file>