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DOC-005 — Personas (versão inicial)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DOC-005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(DRAFT)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Hipótese não validada</w:t>
            </w:r>
            <w:r>
              <w:t xml:space="preserve"> — personas construídas a partir do domínio, sem pesquisa de campo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Ação requerida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Validação com o cliente-piloto na Fase 2 (OQ-009)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Aviso.</w:t>
      </w:r>
      <w:r>
        <w:t xml:space="preserve"> As personas abaixo são hipóteses de trabalho (ASM-009). Nomes são fictícios e servem apenas como referência de comunicação. Nenhum comportamento, frequência ou necessidade aqui descrita deve ser tratado como requisito confirmado.</w:t>
      </w:r>
    </w:p>
    <w:p>
      <w:pPr>
        <w:pStyle w:val="Heading2"/>
      </w:pPr>
      <w:r>
        <w:t xml:space="preserve">PER-001 — Administrador do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Sócio ou gestor de TI/administração da prestadora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Configurar a empresa, usuários, papéis e parâmetros com segurança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 de uso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Baixa, concentrada em configuração e mudanças de equipe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Escritório, desktop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Controle de acesso claro, visibilidade de quem pode o quê, rastreabilidade administrativa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excessivo concedido por conveniência; desligamentos sem revogação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RBAC, MFA para administradores, trilha de auditoria administrativa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PER-002 — Gestor de Operações / PCM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Responsável por planejar e acompanhar a execução da carteira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Cumprir cronograma, distribuir equipes, tratar exceções, comprovar serviço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 e intensiva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Escritório, desktop; eventualmente móvel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Visão de carteira, aderência ao plano, pendências, não conformidades, relatórios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Informação dispersa; descoberta tardia de atraso; retrabalho para montar relatório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Cronograma, painel operacional, filtros por cliente/unidade, relatórios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PER-003 — Responsável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Profissional habilitado que responde tecnicamente pelo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Garantir que plano e execução sustentem sua responsabilidade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Periódica, com picos em emissão e revisão de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 do plano, histórico íntegro, vínculo evidência–requisito, identificação clara de autoria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Assinar documento cujo lastro operacional não pode verificar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Versionamento do PMOC, trilha imutável, controle de quem alterou o quê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PER-004 — Técnico de Campo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 manutenção preventiva e corretiva em campo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Executar a OS e registrar o que fez com o mínimo de fricção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Diária, várias OS por dia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Cliente, telhado, casa de máquinas, forro; luz variável, mãos ocupadas, conectividade instável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Checklist objetivo, captura rápida de foto, campos de medição diretos, identificação inequívoca do equipamento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Formulário longo; digitação em campo; perda de registro por falha de rede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UX de campo simplificada; QR Code por equipamento (Pós-MVP); resiliência de upload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PER-005 — Back-office /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Cadastros, contratos, documentos, emissão e envio de relatórios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dados corretos e entregar documentação ao cliente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Diária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em massa, importação, busca eficiente, geração de documentos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Redigitação; duplicidade de cadastro; versões divergentes de documento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Importação de dados, deduplicação, repositório documental versionado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PER-006 — Cliente Final (contratante do serviço)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Facilities, manutenção predial ou administração do contratante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se o serviço contratado está sendo executado e comprovado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Eventual; picos em auditoria e renovação contratual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Escritório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a status, documentos e comprovações do seu escopo apenas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Dependência de e-mail e de solicitação manual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Portal de consulta restrito (Pós-MVP); segregação estrita de visibilidade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PER-007 — Auditor / Fiscalização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Auditoria interna do cliente ou autoridade sanitária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Verificar existência, coerência e lastro probatório da documentação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Esporádica, alto impacto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Ambiente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Presencial ou documental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Documentos íntegros, histórico consistente, evidências vinculadas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montada às pressas, sem rastreabilidade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Exportação auditável; trilha consultável; integridade demonstrável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direto do fiscal ao sistema </w:t>
            </w:r>
            <w:r>
              <w:rPr>
                <w:b/>
                <w:bCs/>
              </w:rPr>
              <w:t xml:space="preserve">não</w:t>
            </w:r>
            <w:r>
              <w:t xml:space="preserve"> é assumido (A validar)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PER-008 — Operação Services.NET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Contexto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Suporte, provisionamento e sustentação da plataforma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Objetivo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Manter a plataforma disponível e diagnosticável sem acessar dado de cliente indevidamente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Frequência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Contínua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Necessidades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Observabilidade, correlation ID, acesso administrativo mínimo e auditado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Dores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Diagnóstico que exige leitura de dados sensíveis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Requisitos derivados (hipótese)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Acesso privilegiado auditado, justificado e temporário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Síntese de impacto em produto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Peso no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Principal risco se ignorada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PER-002 Gestor de operações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 não sustenta a rotina de planejamento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PER-004 Técnico de campo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Dado operacional não é capturado na origem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PER-003 Responsável técnico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sem defensabilidade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PER-005 Back-office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Médio-alto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Cadastro inconsistente compromete tudo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PER-001 Administrador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Riscos de acesso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PER-006 / PER-007 / PER-008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Médio/Baixo no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Limitações aceitáveis nesta etapa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DOC-005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v0.1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2026-09-22T17:31:52.9620194Z</dcterms:created>
  <dcterms:modified xsi:type="dcterms:W3CDTF">2026-09-22T17:31:52.9620194Z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