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3C3D" w14:textId="46880AFF" w:rsidR="00754B47" w:rsidRPr="00A12CCE" w:rsidRDefault="008C0A17" w:rsidP="005D1467">
      <w:pPr>
        <w:jc w:val="center"/>
        <w:rPr>
          <w:sz w:val="28"/>
          <w:szCs w:val="28"/>
        </w:rPr>
      </w:pPr>
      <w:r w:rsidRPr="00A12CCE">
        <w:rPr>
          <w:sz w:val="28"/>
          <w:szCs w:val="28"/>
        </w:rPr>
        <w:t>Workflow of POLYSYS</w:t>
      </w:r>
      <w:r w:rsidR="005D1467" w:rsidRPr="00A12CCE">
        <w:rPr>
          <w:sz w:val="28"/>
          <w:szCs w:val="28"/>
        </w:rPr>
        <w:t xml:space="preserve"> for ARMADA Project</w:t>
      </w:r>
    </w:p>
    <w:p w14:paraId="5BD12D58" w14:textId="736805A3" w:rsidR="008C0A17" w:rsidRDefault="00A12CCE">
      <w:r>
        <w:t xml:space="preserve">POLYSYS is written in </w:t>
      </w:r>
      <w:proofErr w:type="gramStart"/>
      <w:r>
        <w:t>FORTRAN</w:t>
      </w:r>
      <w:proofErr w:type="gramEnd"/>
      <w:r>
        <w:t xml:space="preserve"> and we are transitioning to Julia, we may have it at the end of the calendar year.</w:t>
      </w:r>
    </w:p>
    <w:p w14:paraId="6960F163" w14:textId="0C0D4024" w:rsidR="008C0A17" w:rsidRDefault="008C0A17" w:rsidP="008C0A17">
      <w:pPr>
        <w:pStyle w:val="ListParagraph"/>
        <w:numPr>
          <w:ilvl w:val="0"/>
          <w:numId w:val="1"/>
        </w:numPr>
      </w:pPr>
      <w:r>
        <w:t>Data to setup POLYSYS, not scenario specific.</w:t>
      </w:r>
    </w:p>
    <w:p w14:paraId="0AE0643C" w14:textId="77293F94" w:rsidR="008C0A17" w:rsidRDefault="008C0A17" w:rsidP="008C0A17">
      <w:pPr>
        <w:pStyle w:val="ListParagraph"/>
        <w:numPr>
          <w:ilvl w:val="1"/>
          <w:numId w:val="1"/>
        </w:numPr>
      </w:pPr>
      <w:r>
        <w:t xml:space="preserve">USDA 10 year </w:t>
      </w:r>
      <w:r w:rsidR="00765FE3">
        <w:t xml:space="preserve"> national </w:t>
      </w:r>
      <w:r>
        <w:t xml:space="preserve">baseline projections </w:t>
      </w:r>
      <w:hyperlink r:id="rId5" w:history="1">
        <w:r w:rsidRPr="008C0A17">
          <w:rPr>
            <w:rStyle w:val="Hyperlink"/>
          </w:rPr>
          <w:t>USDA Baseline Projections</w:t>
        </w:r>
      </w:hyperlink>
    </w:p>
    <w:p w14:paraId="1F78EAEC" w14:textId="58CE96D4" w:rsidR="008C0A17" w:rsidRDefault="008C0A17" w:rsidP="008C0A17">
      <w:pPr>
        <w:pStyle w:val="ListParagraph"/>
        <w:numPr>
          <w:ilvl w:val="1"/>
          <w:numId w:val="1"/>
        </w:numPr>
      </w:pPr>
      <w:r>
        <w:t xml:space="preserve">County level acreage and production data from </w:t>
      </w:r>
      <w:hyperlink r:id="rId6" w:history="1">
        <w:r w:rsidR="00956E7C" w:rsidRPr="00956E7C">
          <w:rPr>
            <w:rStyle w:val="Hyperlink"/>
          </w:rPr>
          <w:t>USDA-NASS</w:t>
        </w:r>
      </w:hyperlink>
      <w:r w:rsidR="00956E7C">
        <w:t xml:space="preserve"> and </w:t>
      </w:r>
      <w:hyperlink r:id="rId7" w:history="1">
        <w:r w:rsidR="00956E7C" w:rsidRPr="00956E7C">
          <w:rPr>
            <w:rStyle w:val="Hyperlink"/>
          </w:rPr>
          <w:t>USDA-NASS Crop Data Layer</w:t>
        </w:r>
      </w:hyperlink>
    </w:p>
    <w:p w14:paraId="528AF697" w14:textId="28475374" w:rsidR="00C019C2" w:rsidRDefault="00765FE3" w:rsidP="008C0A17">
      <w:pPr>
        <w:pStyle w:val="ListParagraph"/>
        <w:numPr>
          <w:ilvl w:val="1"/>
          <w:numId w:val="1"/>
        </w:numPr>
      </w:pPr>
      <w:r>
        <w:t>Cost of production by crop</w:t>
      </w:r>
      <w:r w:rsidR="000C781C">
        <w:t xml:space="preserve"> </w:t>
      </w:r>
      <w:r>
        <w:t xml:space="preserve">from </w:t>
      </w:r>
      <w:hyperlink r:id="rId8" w:history="1">
        <w:r w:rsidRPr="000C781C">
          <w:rPr>
            <w:rStyle w:val="Hyperlink"/>
          </w:rPr>
          <w:t xml:space="preserve">USDA </w:t>
        </w:r>
        <w:r w:rsidR="000C781C" w:rsidRPr="000C781C">
          <w:rPr>
            <w:rStyle w:val="Hyperlink"/>
          </w:rPr>
          <w:t>Survey</w:t>
        </w:r>
      </w:hyperlink>
      <w:r>
        <w:t>.</w:t>
      </w:r>
    </w:p>
    <w:p w14:paraId="2852A34A" w14:textId="0A5D1030" w:rsidR="00C019C2" w:rsidRDefault="00C019C2" w:rsidP="008C0A17">
      <w:pPr>
        <w:pStyle w:val="ListParagraph"/>
        <w:numPr>
          <w:ilvl w:val="1"/>
          <w:numId w:val="1"/>
        </w:numPr>
      </w:pPr>
      <w:r>
        <w:t xml:space="preserve">Downscale </w:t>
      </w:r>
      <w:r w:rsidR="000C781C">
        <w:t>cost of production to county level using Kriging method</w:t>
      </w:r>
    </w:p>
    <w:p w14:paraId="2D9D4803" w14:textId="2BF52E0F" w:rsidR="00765FE3" w:rsidRDefault="00765FE3" w:rsidP="008C0A17">
      <w:pPr>
        <w:pStyle w:val="ListParagraph"/>
        <w:numPr>
          <w:ilvl w:val="1"/>
          <w:numId w:val="1"/>
        </w:numPr>
      </w:pPr>
      <w:r>
        <w:t>ORNL Budget Generator</w:t>
      </w:r>
      <w:r w:rsidR="000C781C">
        <w:t xml:space="preserve"> provides budgets for energy crops at county level</w:t>
      </w:r>
    </w:p>
    <w:p w14:paraId="05BE3BB0" w14:textId="5D7A314C" w:rsidR="000C781C" w:rsidRDefault="000C781C" w:rsidP="000C781C">
      <w:pPr>
        <w:pStyle w:val="ListParagraph"/>
        <w:numPr>
          <w:ilvl w:val="0"/>
          <w:numId w:val="1"/>
        </w:numPr>
      </w:pPr>
      <w:r>
        <w:t>Setting-up baseline run or BAU scenario</w:t>
      </w:r>
    </w:p>
    <w:p w14:paraId="34F82457" w14:textId="0C61565E" w:rsidR="000C781C" w:rsidRDefault="00956E7C" w:rsidP="000C781C">
      <w:pPr>
        <w:pStyle w:val="ListParagraph"/>
        <w:numPr>
          <w:ilvl w:val="1"/>
          <w:numId w:val="1"/>
        </w:numPr>
      </w:pPr>
      <w:r>
        <w:t>Align POLYSYS to 10-year USDA baseline</w:t>
      </w:r>
    </w:p>
    <w:p w14:paraId="1F93E5AE" w14:textId="77777777" w:rsidR="00956E7C" w:rsidRDefault="00956E7C" w:rsidP="000C781C">
      <w:pPr>
        <w:pStyle w:val="ListParagraph"/>
        <w:numPr>
          <w:ilvl w:val="1"/>
          <w:numId w:val="1"/>
        </w:numPr>
      </w:pPr>
      <w:r>
        <w:t>Expand the baseline beyond the 10 years by exogenously introducing rate of changes in yields (supply) and population (demand); POLYSYS will endogenously solve for land use, supply, prices, demands, and income.</w:t>
      </w:r>
    </w:p>
    <w:p w14:paraId="329BF8DA" w14:textId="2EAE6079" w:rsidR="00672E77" w:rsidRDefault="00672E77" w:rsidP="000C781C">
      <w:pPr>
        <w:pStyle w:val="ListParagraph"/>
        <w:numPr>
          <w:ilvl w:val="1"/>
          <w:numId w:val="1"/>
        </w:numPr>
      </w:pPr>
      <w:r>
        <w:t>Align the county level baseline to the national USDA Baseline Projections.</w:t>
      </w:r>
    </w:p>
    <w:p w14:paraId="7A9DC937" w14:textId="715C0549" w:rsidR="00956E7C" w:rsidRDefault="00956E7C" w:rsidP="005D7051">
      <w:pPr>
        <w:pStyle w:val="ListParagraph"/>
        <w:numPr>
          <w:ilvl w:val="1"/>
          <w:numId w:val="1"/>
        </w:numPr>
      </w:pPr>
      <w:r>
        <w:t>Downscale the baseline land use from county to 30x30 meters resolution</w:t>
      </w:r>
      <w:r w:rsidR="005D7051">
        <w:t xml:space="preserve"> based on </w:t>
      </w:r>
      <w:hyperlink r:id="rId9" w:history="1">
        <w:r w:rsidR="005D7051" w:rsidRPr="00956E7C">
          <w:rPr>
            <w:rStyle w:val="Hyperlink"/>
          </w:rPr>
          <w:t>USDA-NASS Crop Data Layer</w:t>
        </w:r>
      </w:hyperlink>
      <w:r w:rsidR="005D7051">
        <w:t xml:space="preserve"> and downscale script in python.</w:t>
      </w:r>
      <w:r w:rsidR="00672E77">
        <w:t xml:space="preserve"> Hand </w:t>
      </w:r>
      <w:r w:rsidR="005D7051">
        <w:t xml:space="preserve">downscale results </w:t>
      </w:r>
      <w:r w:rsidR="00672E77">
        <w:t xml:space="preserve">to </w:t>
      </w:r>
      <w:r w:rsidR="005D7051" w:rsidRPr="00AE756E">
        <w:rPr>
          <w:color w:val="EE0000"/>
        </w:rPr>
        <w:t>W</w:t>
      </w:r>
      <w:r w:rsidR="00672E77" w:rsidRPr="00AE756E">
        <w:rPr>
          <w:color w:val="EE0000"/>
        </w:rPr>
        <w:t xml:space="preserve">atershed </w:t>
      </w:r>
      <w:r w:rsidR="005D7051" w:rsidRPr="00AE756E">
        <w:rPr>
          <w:color w:val="EE0000"/>
        </w:rPr>
        <w:t xml:space="preserve">Hydrological </w:t>
      </w:r>
      <w:r w:rsidR="00672E77" w:rsidRPr="00AE756E">
        <w:rPr>
          <w:color w:val="EE0000"/>
        </w:rPr>
        <w:t>model</w:t>
      </w:r>
      <w:r w:rsidR="005D7051">
        <w:t>.</w:t>
      </w:r>
    </w:p>
    <w:p w14:paraId="610E5673" w14:textId="3C3B2D1B" w:rsidR="005D7051" w:rsidRDefault="005D7051" w:rsidP="005D7051">
      <w:pPr>
        <w:pStyle w:val="ListParagraph"/>
        <w:numPr>
          <w:ilvl w:val="0"/>
          <w:numId w:val="1"/>
        </w:numPr>
      </w:pPr>
      <w:r>
        <w:t xml:space="preserve">Scenario </w:t>
      </w:r>
      <w:r w:rsidR="00DB2B46">
        <w:t>processing</w:t>
      </w:r>
    </w:p>
    <w:p w14:paraId="5A0D3C85" w14:textId="57CA4963" w:rsidR="005D7051" w:rsidRDefault="005D7051" w:rsidP="005D7051">
      <w:pPr>
        <w:pStyle w:val="ListParagraph"/>
        <w:numPr>
          <w:ilvl w:val="1"/>
          <w:numId w:val="1"/>
        </w:numPr>
      </w:pPr>
      <w:r>
        <w:t xml:space="preserve">Get from </w:t>
      </w:r>
      <w:r w:rsidRPr="00AE756E">
        <w:rPr>
          <w:color w:val="EE0000"/>
        </w:rPr>
        <w:t>Matisse</w:t>
      </w:r>
      <w:r>
        <w:t xml:space="preserve"> the location and footprint of energy sites.</w:t>
      </w:r>
    </w:p>
    <w:p w14:paraId="59344B0F" w14:textId="77777777" w:rsidR="005D7051" w:rsidRDefault="005D7051" w:rsidP="005D7051">
      <w:pPr>
        <w:pStyle w:val="ListParagraph"/>
        <w:numPr>
          <w:ilvl w:val="1"/>
          <w:numId w:val="1"/>
        </w:numPr>
      </w:pPr>
      <w:r>
        <w:t>Identify and quantify the land use crop displacement using the downscale baseline and identify acreage reductions by county.</w:t>
      </w:r>
    </w:p>
    <w:p w14:paraId="56EF4CF3" w14:textId="77777777" w:rsidR="005D7051" w:rsidRDefault="005D7051" w:rsidP="005D7051">
      <w:pPr>
        <w:pStyle w:val="ListParagraph"/>
        <w:numPr>
          <w:ilvl w:val="1"/>
          <w:numId w:val="1"/>
        </w:numPr>
      </w:pPr>
      <w:r>
        <w:t>Introduce this acreage reductions in POLYSYS to estimate market impacts and subsequent changes in land use if appropriate.</w:t>
      </w:r>
    </w:p>
    <w:p w14:paraId="6CC9B212" w14:textId="77B66D35" w:rsidR="00DB2B46" w:rsidRDefault="00DB2B46" w:rsidP="005D7051">
      <w:pPr>
        <w:pStyle w:val="ListParagraph"/>
        <w:numPr>
          <w:ilvl w:val="1"/>
          <w:numId w:val="1"/>
        </w:numPr>
      </w:pPr>
      <w:r>
        <w:t xml:space="preserve">The model runs annually to account for the dynamic effects of markets account of the timing of the development of the </w:t>
      </w:r>
      <w:r w:rsidRPr="00AE756E">
        <w:rPr>
          <w:color w:val="EE0000"/>
        </w:rPr>
        <w:t xml:space="preserve">Matisse </w:t>
      </w:r>
      <w:r>
        <w:t>energy sites.</w:t>
      </w:r>
    </w:p>
    <w:p w14:paraId="406A8A81" w14:textId="19F281B3" w:rsidR="00DB2B46" w:rsidRDefault="00DB2B46" w:rsidP="00DB2B46">
      <w:pPr>
        <w:pStyle w:val="ListParagraph"/>
        <w:numPr>
          <w:ilvl w:val="0"/>
          <w:numId w:val="1"/>
        </w:numPr>
      </w:pPr>
      <w:r>
        <w:t>Model Output</w:t>
      </w:r>
    </w:p>
    <w:p w14:paraId="47298526" w14:textId="46649EC5" w:rsidR="00054B95" w:rsidRDefault="00DB2B46" w:rsidP="00054B95">
      <w:pPr>
        <w:pStyle w:val="ListParagraph"/>
        <w:numPr>
          <w:ilvl w:val="1"/>
          <w:numId w:val="1"/>
        </w:numPr>
      </w:pPr>
      <w:r>
        <w:t>POLYSYS output generates land use</w:t>
      </w:r>
      <w:r w:rsidR="00E77332">
        <w:t>, production, farm income</w:t>
      </w:r>
      <w:r>
        <w:t xml:space="preserve"> changes by county and </w:t>
      </w:r>
      <w:r w:rsidR="00E77332">
        <w:t xml:space="preserve">national prices and demands; </w:t>
      </w:r>
      <w:r w:rsidR="004C63CE">
        <w:t>all</w:t>
      </w:r>
      <w:r w:rsidR="00E77332">
        <w:t xml:space="preserve"> the </w:t>
      </w:r>
      <w:r w:rsidR="004C63CE">
        <w:t>output</w:t>
      </w:r>
      <w:r w:rsidR="00E77332">
        <w:t xml:space="preserve"> is by </w:t>
      </w:r>
      <w:r>
        <w:t>year f</w:t>
      </w:r>
      <w:r w:rsidR="0043730E">
        <w:t>or</w:t>
      </w:r>
      <w:r>
        <w:t xml:space="preserve"> </w:t>
      </w:r>
      <w:r w:rsidR="00054B95">
        <w:t>up to 50 years.</w:t>
      </w:r>
      <w:r w:rsidR="00054B95" w:rsidRPr="00054B95">
        <w:t xml:space="preserve"> </w:t>
      </w:r>
    </w:p>
    <w:p w14:paraId="2A79B42A" w14:textId="055A0F63" w:rsidR="00054B95" w:rsidRDefault="00054B95" w:rsidP="00054B95">
      <w:pPr>
        <w:pStyle w:val="ListParagraph"/>
        <w:numPr>
          <w:ilvl w:val="1"/>
          <w:numId w:val="1"/>
        </w:numPr>
      </w:pPr>
      <w:r>
        <w:t xml:space="preserve">Regional land use output is downscale to 30x30 meters resolution and results send to </w:t>
      </w:r>
      <w:r w:rsidRPr="00AE756E">
        <w:rPr>
          <w:color w:val="EE0000"/>
        </w:rPr>
        <w:t>Watershed Hydrological model</w:t>
      </w:r>
      <w:r>
        <w:t>.</w:t>
      </w:r>
    </w:p>
    <w:p w14:paraId="59F2A60C" w14:textId="26F803A1" w:rsidR="00054B95" w:rsidRDefault="00054B95" w:rsidP="00054B95">
      <w:pPr>
        <w:pStyle w:val="ListParagraph"/>
        <w:numPr>
          <w:ilvl w:val="1"/>
          <w:numId w:val="1"/>
        </w:numPr>
      </w:pPr>
      <w:r>
        <w:t xml:space="preserve">Output data is processed using general or specific scripts to produce relevant results for the project and/or linkages to other models, i.e. </w:t>
      </w:r>
      <w:r w:rsidRPr="00AE756E">
        <w:rPr>
          <w:color w:val="0070C0"/>
        </w:rPr>
        <w:t>IMPLAN</w:t>
      </w:r>
      <w:r>
        <w:t>.</w:t>
      </w:r>
    </w:p>
    <w:p w14:paraId="7DE26FE6" w14:textId="4CD8F2ED" w:rsidR="00DB2B46" w:rsidRDefault="00DB2B46" w:rsidP="00054B95">
      <w:pPr>
        <w:pStyle w:val="ListParagraph"/>
        <w:ind w:left="1440"/>
      </w:pPr>
    </w:p>
    <w:sectPr w:rsidR="00DB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52C2"/>
    <w:multiLevelType w:val="hybridMultilevel"/>
    <w:tmpl w:val="390E21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4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17"/>
    <w:rsid w:val="00054B95"/>
    <w:rsid w:val="000C781C"/>
    <w:rsid w:val="0016580B"/>
    <w:rsid w:val="001928FD"/>
    <w:rsid w:val="00286202"/>
    <w:rsid w:val="0043730E"/>
    <w:rsid w:val="004C63CE"/>
    <w:rsid w:val="005D1467"/>
    <w:rsid w:val="005D7051"/>
    <w:rsid w:val="00672E77"/>
    <w:rsid w:val="007430D7"/>
    <w:rsid w:val="00754B47"/>
    <w:rsid w:val="00765FE3"/>
    <w:rsid w:val="008C0A17"/>
    <w:rsid w:val="00956E7C"/>
    <w:rsid w:val="00A12CCE"/>
    <w:rsid w:val="00AE756E"/>
    <w:rsid w:val="00B42FD9"/>
    <w:rsid w:val="00C019C2"/>
    <w:rsid w:val="00DA2059"/>
    <w:rsid w:val="00DB2B46"/>
    <w:rsid w:val="00E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40FD"/>
  <w15:chartTrackingRefBased/>
  <w15:docId w15:val="{501B927B-EBA0-4048-A64D-B666229E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A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commodity-costs-and-retu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s.usda.gov/Research_and_Science/Cropland/SARS1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source=web&amp;rct=j&amp;opi=89978449&amp;url=https://www.nass.usda.gov/Quick_Stats/&amp;ved=2ahUKEwj86tee0tCOAxULhYkEHc9YB_UQjJEMegQIAhAB&amp;usg=AOvVaw3iG5--F1fv6qRfgdURRYv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da.gov/about-usda/general-information/staff-offices/office-chief-economist/world-agricultural-outlook-board/baseline-proje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ss.usda.gov/Research_and_Science/Cropland/SARS1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La Torre Ugarte</dc:creator>
  <cp:keywords/>
  <dc:description/>
  <cp:lastModifiedBy>Daniel De La Torre Ugarte</cp:lastModifiedBy>
  <cp:revision>9</cp:revision>
  <dcterms:created xsi:type="dcterms:W3CDTF">2025-07-22T13:31:00Z</dcterms:created>
  <dcterms:modified xsi:type="dcterms:W3CDTF">2025-07-22T16:59:00Z</dcterms:modified>
</cp:coreProperties>
</file>