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BD7B5" w14:textId="43F90A31" w:rsidR="006674E2" w:rsidRPr="00AB0BE3" w:rsidRDefault="00AB0BE3" w:rsidP="00AB0BE3">
      <w:pPr>
        <w:jc w:val="center"/>
        <w:rPr>
          <w:rFonts w:ascii="Calibri Light" w:hAnsi="Calibri Light" w:cs="Calibri Light"/>
          <w:color w:val="000000" w:themeColor="text1"/>
          <w:sz w:val="28"/>
          <w:szCs w:val="28"/>
        </w:rPr>
      </w:pPr>
      <w:r w:rsidRPr="00AB0BE3">
        <w:rPr>
          <w:rFonts w:ascii="Calibri Light" w:hAnsi="Calibri Light" w:cs="Calibri Light"/>
          <w:color w:val="000000" w:themeColor="text1"/>
          <w:sz w:val="28"/>
          <w:szCs w:val="28"/>
        </w:rPr>
        <w:t xml:space="preserve">How can we use the Internet of Things in the closing </w:t>
      </w:r>
      <w:r w:rsidRPr="00AB0BE3">
        <w:rPr>
          <w:rFonts w:ascii="Calibri Light" w:hAnsi="Calibri Light" w:cs="Calibri Light"/>
          <w:color w:val="000000" w:themeColor="text1"/>
          <w:sz w:val="28"/>
          <w:szCs w:val="28"/>
        </w:rPr>
        <w:t>ceremony?</w:t>
      </w:r>
    </w:p>
    <w:p w14:paraId="18643AEA" w14:textId="77777777" w:rsidR="00AB0BE3" w:rsidRDefault="00AB0BE3" w:rsidP="00AB0BE3">
      <w:pPr>
        <w:jc w:val="center"/>
        <w:rPr>
          <w:rFonts w:ascii="Calibri Light" w:hAnsi="Calibri Light" w:cs="Calibri Light"/>
          <w:sz w:val="24"/>
          <w:szCs w:val="24"/>
        </w:rPr>
      </w:pPr>
    </w:p>
    <w:p w14:paraId="4C629E7F" w14:textId="77777777" w:rsidR="00AB0BE3" w:rsidRPr="00AB0BE3" w:rsidRDefault="00AB0BE3" w:rsidP="00AB0BE3">
      <w:pPr>
        <w:spacing w:line="240" w:lineRule="auto"/>
        <w:rPr>
          <w:rFonts w:ascii="Calibri Light" w:hAnsi="Calibri Light" w:cs="Calibri Light"/>
          <w:sz w:val="24"/>
          <w:szCs w:val="24"/>
        </w:rPr>
      </w:pPr>
      <w:r w:rsidRPr="00AB0BE3">
        <w:rPr>
          <w:rFonts w:ascii="Calibri Light" w:hAnsi="Calibri Light" w:cs="Calibri Light"/>
          <w:sz w:val="24"/>
          <w:szCs w:val="24"/>
        </w:rPr>
        <w:t xml:space="preserve">The Internet of Things (IoT) can be effectively utilized in robots to enhance their capabilities and enable them to connect and communicate with other devices and systems. </w:t>
      </w:r>
    </w:p>
    <w:p w14:paraId="7E67578F" w14:textId="77777777" w:rsidR="00AB0BE3" w:rsidRPr="00AB0BE3" w:rsidRDefault="00AB0BE3" w:rsidP="00AB0BE3">
      <w:pPr>
        <w:spacing w:line="240" w:lineRule="auto"/>
        <w:rPr>
          <w:rFonts w:ascii="Calibri Light" w:hAnsi="Calibri Light" w:cs="Calibri Light"/>
          <w:sz w:val="24"/>
          <w:szCs w:val="24"/>
        </w:rPr>
      </w:pPr>
    </w:p>
    <w:p w14:paraId="5D96F897" w14:textId="3FD73FF4" w:rsidR="00AB0BE3" w:rsidRPr="00AB0BE3" w:rsidRDefault="00AB0BE3" w:rsidP="00AB0BE3">
      <w:pPr>
        <w:pStyle w:val="ListParagraph"/>
        <w:numPr>
          <w:ilvl w:val="0"/>
          <w:numId w:val="1"/>
        </w:numPr>
        <w:spacing w:line="240" w:lineRule="auto"/>
        <w:rPr>
          <w:rFonts w:ascii="Calibri Light" w:hAnsi="Calibri Light" w:cs="Calibri Light"/>
          <w:sz w:val="24"/>
          <w:szCs w:val="24"/>
        </w:rPr>
      </w:pPr>
      <w:r w:rsidRPr="00AB0BE3">
        <w:rPr>
          <w:rFonts w:ascii="Calibri Light" w:hAnsi="Calibri Light" w:cs="Calibri Light"/>
          <w:color w:val="404040" w:themeColor="text1" w:themeTint="BF"/>
          <w:sz w:val="24"/>
          <w:szCs w:val="24"/>
        </w:rPr>
        <w:t>Remote Monitoring and Control</w:t>
      </w:r>
      <w:r w:rsidRPr="00AB0BE3">
        <w:rPr>
          <w:rFonts w:ascii="Calibri Light" w:hAnsi="Calibri Light" w:cs="Calibri Light"/>
          <w:sz w:val="24"/>
          <w:szCs w:val="24"/>
        </w:rPr>
        <w:t>: By integrating IoT technologies, robots can be remotely monitored and controlled through internet connectivity. This allows operators or users to access the robot's status, receive real-time updates, and control its functions from a remote location.</w:t>
      </w:r>
    </w:p>
    <w:p w14:paraId="03CBAB93" w14:textId="77777777" w:rsidR="00AB0BE3" w:rsidRPr="00AB0BE3" w:rsidRDefault="00AB0BE3" w:rsidP="00AB0BE3">
      <w:pPr>
        <w:spacing w:line="240" w:lineRule="auto"/>
        <w:rPr>
          <w:rFonts w:ascii="Calibri Light" w:hAnsi="Calibri Light" w:cs="Calibri Light"/>
          <w:sz w:val="24"/>
          <w:szCs w:val="24"/>
        </w:rPr>
      </w:pPr>
    </w:p>
    <w:p w14:paraId="3781DD67" w14:textId="724E57AF" w:rsidR="00AB0BE3" w:rsidRPr="00AB0BE3" w:rsidRDefault="00AB0BE3" w:rsidP="00AB0BE3">
      <w:pPr>
        <w:pStyle w:val="ListParagraph"/>
        <w:numPr>
          <w:ilvl w:val="0"/>
          <w:numId w:val="1"/>
        </w:numPr>
        <w:spacing w:line="240" w:lineRule="auto"/>
        <w:rPr>
          <w:rFonts w:ascii="Calibri Light" w:hAnsi="Calibri Light" w:cs="Calibri Light"/>
          <w:sz w:val="24"/>
          <w:szCs w:val="24"/>
        </w:rPr>
      </w:pPr>
      <w:r w:rsidRPr="00AB0BE3">
        <w:rPr>
          <w:rFonts w:ascii="Calibri Light" w:hAnsi="Calibri Light" w:cs="Calibri Light"/>
          <w:color w:val="404040" w:themeColor="text1" w:themeTint="BF"/>
          <w:sz w:val="24"/>
          <w:szCs w:val="24"/>
        </w:rPr>
        <w:t>Sensor Integration</w:t>
      </w:r>
      <w:r w:rsidRPr="00AB0BE3">
        <w:rPr>
          <w:rFonts w:ascii="Calibri Light" w:hAnsi="Calibri Light" w:cs="Calibri Light"/>
          <w:sz w:val="24"/>
          <w:szCs w:val="24"/>
        </w:rPr>
        <w:t>: IoT enables robots to gather data from various sensors and transmit it to the cloud or other connected devices. This data can include information about the environment, object detection, temperature, humidity, and more. By leveraging IoT, robots can have enhanced perception and make informed decisions based on real-time sensor data.</w:t>
      </w:r>
    </w:p>
    <w:p w14:paraId="0C177856" w14:textId="77777777" w:rsidR="00AB0BE3" w:rsidRPr="00AB0BE3" w:rsidRDefault="00AB0BE3" w:rsidP="00AB0BE3">
      <w:pPr>
        <w:spacing w:line="240" w:lineRule="auto"/>
        <w:rPr>
          <w:rFonts w:ascii="Calibri Light" w:hAnsi="Calibri Light" w:cs="Calibri Light"/>
          <w:sz w:val="24"/>
          <w:szCs w:val="24"/>
        </w:rPr>
      </w:pPr>
    </w:p>
    <w:p w14:paraId="7B702C64" w14:textId="4248B8A8" w:rsidR="00AB0BE3" w:rsidRPr="00AB0BE3" w:rsidRDefault="00AB0BE3" w:rsidP="00AB0BE3">
      <w:pPr>
        <w:pStyle w:val="ListParagraph"/>
        <w:numPr>
          <w:ilvl w:val="0"/>
          <w:numId w:val="1"/>
        </w:numPr>
        <w:spacing w:line="240" w:lineRule="auto"/>
        <w:rPr>
          <w:rFonts w:ascii="Calibri Light" w:hAnsi="Calibri Light" w:cs="Calibri Light"/>
          <w:sz w:val="24"/>
          <w:szCs w:val="24"/>
        </w:rPr>
      </w:pPr>
      <w:r w:rsidRPr="00AB0BE3">
        <w:rPr>
          <w:rFonts w:ascii="Calibri Light" w:hAnsi="Calibri Light" w:cs="Calibri Light"/>
          <w:color w:val="404040" w:themeColor="text1" w:themeTint="BF"/>
          <w:sz w:val="24"/>
          <w:szCs w:val="24"/>
        </w:rPr>
        <w:t>Cloud Connectivity</w:t>
      </w:r>
      <w:r w:rsidRPr="00AB0BE3">
        <w:rPr>
          <w:rFonts w:ascii="Calibri Light" w:hAnsi="Calibri Light" w:cs="Calibri Light"/>
          <w:sz w:val="24"/>
          <w:szCs w:val="24"/>
        </w:rPr>
        <w:t xml:space="preserve">: Connecting robots to the cloud through </w:t>
      </w:r>
      <w:proofErr w:type="gramStart"/>
      <w:r w:rsidRPr="00AB0BE3">
        <w:rPr>
          <w:rFonts w:ascii="Calibri Light" w:hAnsi="Calibri Light" w:cs="Calibri Light"/>
          <w:sz w:val="24"/>
          <w:szCs w:val="24"/>
        </w:rPr>
        <w:t>IoT .</w:t>
      </w:r>
      <w:proofErr w:type="gramEnd"/>
      <w:r w:rsidRPr="00AB0BE3">
        <w:rPr>
          <w:rFonts w:ascii="Calibri Light" w:hAnsi="Calibri Light" w:cs="Calibri Light"/>
          <w:sz w:val="24"/>
          <w:szCs w:val="24"/>
        </w:rPr>
        <w:t xml:space="preserve"> This allows robots to perform complex tasks, such as image recognition, natural language processing, and data analysis, by offloading the computational load to the cloud.</w:t>
      </w:r>
    </w:p>
    <w:p w14:paraId="1963FE87" w14:textId="77777777" w:rsidR="00AB0BE3" w:rsidRPr="00AB0BE3" w:rsidRDefault="00AB0BE3" w:rsidP="00AB0BE3">
      <w:pPr>
        <w:spacing w:line="240" w:lineRule="auto"/>
        <w:rPr>
          <w:rFonts w:ascii="Calibri Light" w:hAnsi="Calibri Light" w:cs="Calibri Light"/>
          <w:sz w:val="24"/>
          <w:szCs w:val="24"/>
        </w:rPr>
      </w:pPr>
    </w:p>
    <w:p w14:paraId="2C2840CF" w14:textId="0E7A2973" w:rsidR="00AB0BE3" w:rsidRPr="00AB0BE3" w:rsidRDefault="00AB0BE3" w:rsidP="00AB0BE3">
      <w:pPr>
        <w:pStyle w:val="ListParagraph"/>
        <w:numPr>
          <w:ilvl w:val="0"/>
          <w:numId w:val="1"/>
        </w:numPr>
        <w:spacing w:line="240" w:lineRule="auto"/>
        <w:rPr>
          <w:rFonts w:ascii="Calibri Light" w:hAnsi="Calibri Light" w:cs="Calibri Light"/>
          <w:sz w:val="24"/>
          <w:szCs w:val="24"/>
        </w:rPr>
      </w:pPr>
      <w:r w:rsidRPr="00AB0BE3">
        <w:rPr>
          <w:rFonts w:ascii="Calibri Light" w:hAnsi="Calibri Light" w:cs="Calibri Light"/>
          <w:color w:val="404040" w:themeColor="text1" w:themeTint="BF"/>
          <w:sz w:val="24"/>
          <w:szCs w:val="24"/>
        </w:rPr>
        <w:t>Data Sharing and Collaboration</w:t>
      </w:r>
      <w:r w:rsidRPr="00AB0BE3">
        <w:rPr>
          <w:rFonts w:ascii="Calibri Light" w:hAnsi="Calibri Light" w:cs="Calibri Light"/>
          <w:sz w:val="24"/>
          <w:szCs w:val="24"/>
        </w:rPr>
        <w:t>: IoT facilitates the sharing of data and collaboration between robots and other connected devices or systems.</w:t>
      </w:r>
    </w:p>
    <w:p w14:paraId="1F4B0EC8" w14:textId="77777777" w:rsidR="00AB0BE3" w:rsidRPr="00AB0BE3" w:rsidRDefault="00AB0BE3" w:rsidP="00AB0BE3">
      <w:pPr>
        <w:spacing w:line="240" w:lineRule="auto"/>
        <w:rPr>
          <w:rFonts w:ascii="Calibri Light" w:hAnsi="Calibri Light" w:cs="Calibri Light"/>
          <w:sz w:val="24"/>
          <w:szCs w:val="24"/>
        </w:rPr>
      </w:pPr>
    </w:p>
    <w:p w14:paraId="1D82D05F" w14:textId="6D6945A7" w:rsidR="00AB0BE3" w:rsidRPr="00AB0BE3" w:rsidRDefault="00AB0BE3" w:rsidP="00AB0BE3">
      <w:pPr>
        <w:pStyle w:val="ListParagraph"/>
        <w:numPr>
          <w:ilvl w:val="0"/>
          <w:numId w:val="1"/>
        </w:numPr>
        <w:spacing w:line="240" w:lineRule="auto"/>
        <w:rPr>
          <w:rFonts w:ascii="Calibri Light" w:hAnsi="Calibri Light" w:cs="Calibri Light"/>
          <w:sz w:val="24"/>
          <w:szCs w:val="24"/>
        </w:rPr>
      </w:pPr>
      <w:r w:rsidRPr="00AB0BE3">
        <w:rPr>
          <w:rFonts w:ascii="Calibri Light" w:hAnsi="Calibri Light" w:cs="Calibri Light"/>
          <w:color w:val="404040" w:themeColor="text1" w:themeTint="BF"/>
          <w:sz w:val="24"/>
          <w:szCs w:val="24"/>
        </w:rPr>
        <w:t xml:space="preserve">Predictive Maintenance: </w:t>
      </w:r>
      <w:r w:rsidRPr="00AB0BE3">
        <w:rPr>
          <w:rFonts w:ascii="Calibri Light" w:hAnsi="Calibri Light" w:cs="Calibri Light"/>
          <w:sz w:val="24"/>
          <w:szCs w:val="24"/>
        </w:rPr>
        <w:t xml:space="preserve">IoT integration enables robots to monitor their own health and performance by collecting and analyzing sensor data. </w:t>
      </w:r>
    </w:p>
    <w:p w14:paraId="3E808B74" w14:textId="77777777" w:rsidR="00AB0BE3" w:rsidRPr="00AB0BE3" w:rsidRDefault="00AB0BE3" w:rsidP="00AB0BE3">
      <w:pPr>
        <w:spacing w:line="240" w:lineRule="auto"/>
        <w:rPr>
          <w:rFonts w:ascii="Calibri Light" w:hAnsi="Calibri Light" w:cs="Calibri Light"/>
          <w:sz w:val="24"/>
          <w:szCs w:val="24"/>
        </w:rPr>
      </w:pPr>
    </w:p>
    <w:p w14:paraId="6472AACB" w14:textId="2DF3E8DA" w:rsidR="00AB0BE3" w:rsidRPr="00AB0BE3" w:rsidRDefault="00AB0BE3" w:rsidP="00AB0BE3">
      <w:pPr>
        <w:pStyle w:val="ListParagraph"/>
        <w:numPr>
          <w:ilvl w:val="0"/>
          <w:numId w:val="1"/>
        </w:numPr>
        <w:spacing w:line="240" w:lineRule="auto"/>
        <w:rPr>
          <w:rFonts w:ascii="Calibri Light" w:hAnsi="Calibri Light" w:cs="Calibri Light"/>
          <w:sz w:val="24"/>
          <w:szCs w:val="24"/>
        </w:rPr>
      </w:pPr>
      <w:r w:rsidRPr="00AB0BE3">
        <w:rPr>
          <w:rFonts w:ascii="Calibri Light" w:hAnsi="Calibri Light" w:cs="Calibri Light"/>
          <w:color w:val="404040" w:themeColor="text1" w:themeTint="BF"/>
          <w:sz w:val="24"/>
          <w:szCs w:val="24"/>
        </w:rPr>
        <w:t>Enhanced Human-Robot Interaction</w:t>
      </w:r>
      <w:r w:rsidRPr="00AB0BE3">
        <w:rPr>
          <w:rFonts w:ascii="Calibri Light" w:hAnsi="Calibri Light" w:cs="Calibri Light"/>
          <w:sz w:val="24"/>
          <w:szCs w:val="24"/>
        </w:rPr>
        <w:t>: IoT can enhance the interaction between robots and humans. By integrating IoT technologies like voice recognition, natural language processing, and gesture control, robots can understand and respond to human commands, making human-robot collaboration more intuitive and efficient.</w:t>
      </w:r>
    </w:p>
    <w:p w14:paraId="1E0F1CCB" w14:textId="77777777" w:rsidR="00AB0BE3" w:rsidRPr="00AB0BE3" w:rsidRDefault="00AB0BE3" w:rsidP="00AB0BE3">
      <w:pPr>
        <w:rPr>
          <w:rFonts w:ascii="Calibri Light" w:hAnsi="Calibri Light" w:cs="Calibri Light"/>
          <w:sz w:val="24"/>
          <w:szCs w:val="24"/>
        </w:rPr>
      </w:pPr>
    </w:p>
    <w:p w14:paraId="20E2D54E" w14:textId="44D05291" w:rsidR="00AB0BE3" w:rsidRPr="00AB0BE3" w:rsidRDefault="00AB0BE3" w:rsidP="00AB0BE3">
      <w:pPr>
        <w:rPr>
          <w:rFonts w:ascii="Calibri Light" w:hAnsi="Calibri Light" w:cs="Calibri Light"/>
        </w:rPr>
      </w:pPr>
      <w:r w:rsidRPr="00AB0BE3">
        <w:rPr>
          <w:rFonts w:ascii="Calibri Light" w:hAnsi="Calibri Light" w:cs="Calibri Light"/>
        </w:rPr>
        <w:t xml:space="preserve">Overall, integrating IoT in robots </w:t>
      </w:r>
      <w:proofErr w:type="gramStart"/>
      <w:r w:rsidRPr="00AB0BE3">
        <w:rPr>
          <w:rFonts w:ascii="Calibri Light" w:hAnsi="Calibri Light" w:cs="Calibri Light"/>
        </w:rPr>
        <w:t>opens up</w:t>
      </w:r>
      <w:proofErr w:type="gramEnd"/>
      <w:r w:rsidRPr="00AB0BE3">
        <w:rPr>
          <w:rFonts w:ascii="Calibri Light" w:hAnsi="Calibri Light" w:cs="Calibri Light"/>
        </w:rPr>
        <w:t xml:space="preserve"> a wide range of possibilities to improve their functionality, connectivity, and intelligence. It enables robots to become more autonomous, adaptable, and capable of interacting with the world around them in a meaningful way.</w:t>
      </w:r>
    </w:p>
    <w:sectPr w:rsidR="00AB0BE3" w:rsidRPr="00AB0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42C7D"/>
    <w:multiLevelType w:val="hybridMultilevel"/>
    <w:tmpl w:val="C9067EA4"/>
    <w:lvl w:ilvl="0" w:tplc="83668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2443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BE3"/>
    <w:rsid w:val="00487EAB"/>
    <w:rsid w:val="006674E2"/>
    <w:rsid w:val="008004EB"/>
    <w:rsid w:val="00AB0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61E5"/>
  <w15:chartTrackingRefBased/>
  <w15:docId w15:val="{D1BC3A68-0E9A-4128-B42C-ACB667AA0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295</Words>
  <Characters>1687</Characters>
  <Application>Microsoft Office Word</Application>
  <DocSecurity>0</DocSecurity>
  <Lines>14</Lines>
  <Paragraphs>3</Paragraphs>
  <ScaleCrop>false</ScaleCrop>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نوف زكي محمد الصبحي</dc:creator>
  <cp:keywords/>
  <dc:description/>
  <cp:lastModifiedBy>نوف زكي محمد الصبحي</cp:lastModifiedBy>
  <cp:revision>1</cp:revision>
  <dcterms:created xsi:type="dcterms:W3CDTF">2023-08-10T15:14:00Z</dcterms:created>
  <dcterms:modified xsi:type="dcterms:W3CDTF">2023-08-10T15:20:00Z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d3b97ee6-f254-47dd-ad8a-f2d0b29b8a0c</vt:lpwstr>
  </property>
</Properties>
</file>