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BDDD" w14:textId="77777777" w:rsidR="00286282" w:rsidRDefault="00000000">
      <w:pPr>
        <w:pStyle w:val="a4"/>
      </w:pPr>
      <w:r>
        <w:rPr>
          <w:rFonts w:hint="eastAsia"/>
        </w:rPr>
        <w:t>面向对象网络流量分析系统的宏观架构与模块设计</w:t>
      </w:r>
    </w:p>
    <w:p w14:paraId="7B11B667" w14:textId="77777777" w:rsidR="00286282" w:rsidRDefault="00000000">
      <w:pPr>
        <w:pStyle w:val="FirstParagraph"/>
      </w:pPr>
      <w:bookmarkStart w:id="0" w:name="MissionReportContainer"/>
      <w:bookmarkStart w:id="1" w:name="MissionReportScrollContainer"/>
      <w:bookmarkStart w:id="2" w:name="root"/>
      <w:r>
        <w:rPr>
          <w:rFonts w:hint="eastAsia"/>
        </w:rPr>
        <w:t>创建人：那，边。</w:t>
      </w:r>
    </w:p>
    <w:p w14:paraId="718F7591" w14:textId="77777777" w:rsidR="00286282" w:rsidRDefault="00000000">
      <w:pPr>
        <w:pStyle w:val="a0"/>
      </w:pPr>
      <w:r>
        <w:rPr>
          <w:rFonts w:hint="eastAsia"/>
        </w:rPr>
        <w:t>创建时间：</w:t>
      </w:r>
      <w:r>
        <w:rPr>
          <w:rFonts w:hint="eastAsia"/>
        </w:rPr>
        <w:t>2026.03.17</w:t>
      </w:r>
      <w:r>
        <w:t xml:space="preserve"> 19:15</w:t>
      </w:r>
    </w:p>
    <w:p w14:paraId="279E2819" w14:textId="77777777" w:rsidR="00286282" w:rsidRDefault="00000000">
      <w:pPr>
        <w:pStyle w:val="2"/>
      </w:pPr>
      <w:bookmarkStart w:id="3" w:name="一系统总体架构设计"/>
      <w:r>
        <w:rPr>
          <w:rFonts w:hint="eastAsia"/>
        </w:rPr>
        <w:t>一、系统总体架构设计</w:t>
      </w:r>
    </w:p>
    <w:p w14:paraId="79751AA0" w14:textId="77777777" w:rsidR="00286282" w:rsidRDefault="00000000">
      <w:pPr>
        <w:pStyle w:val="FirstParagraph"/>
      </w:pPr>
      <w:r>
        <w:rPr>
          <w:rFonts w:hint="eastAsia"/>
        </w:rPr>
        <w:t>承接前文对系统功能、非功能需求及工程目标的全面分析，本节旨在从全局视角，为“网络流量分析与异常检测系统”确立核心的宏观架构方案。该设计侧重于回答“系统如何组织以实现既定功能”，并作为后续详细设计与实现的总纲领。</w:t>
      </w:r>
    </w:p>
    <w:p w14:paraId="1C8B5A46" w14:textId="77777777" w:rsidR="00286282" w:rsidRDefault="00000000">
      <w:pPr>
        <w:pStyle w:val="3"/>
      </w:pPr>
      <w:bookmarkStart w:id="4" w:name="一设计目标与约束"/>
      <w:r>
        <w:rPr>
          <w:rFonts w:hint="eastAsia"/>
        </w:rPr>
        <w:t>（一）设计目标与约束</w:t>
      </w:r>
    </w:p>
    <w:p w14:paraId="2912E382" w14:textId="77777777" w:rsidR="00286282" w:rsidRDefault="00000000">
      <w:pPr>
        <w:pStyle w:val="FirstParagraph"/>
      </w:pPr>
      <w:r>
        <w:rPr>
          <w:rFonts w:hint="eastAsia"/>
        </w:rPr>
        <w:t>总体架构设计需在任务书设定的多重目标与约束下寻求平衡，具体包括：</w:t>
      </w:r>
    </w:p>
    <w:p w14:paraId="54AEAEEB" w14:textId="77777777" w:rsidR="0028628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功能完整性</w:t>
      </w:r>
      <w:r>
        <w:rPr>
          <w:rFonts w:hint="eastAsia"/>
        </w:rPr>
        <w:t>：必须完整覆盖</w:t>
      </w:r>
      <w:r>
        <w:rPr>
          <w:rFonts w:hint="eastAsia"/>
          <w:b/>
          <w:bCs/>
        </w:rPr>
        <w:t>基本功能</w:t>
      </w:r>
      <w:r>
        <w:rPr>
          <w:rFonts w:hint="eastAsia"/>
        </w:rPr>
        <w:t>（数据读取、图构建、流量排序、路径查找）、</w:t>
      </w:r>
      <w:r>
        <w:rPr>
          <w:rFonts w:hint="eastAsia"/>
          <w:b/>
          <w:bCs/>
        </w:rPr>
        <w:t>扩展功能</w:t>
      </w:r>
      <w:r>
        <w:rPr>
          <w:rFonts w:hint="eastAsia"/>
        </w:rPr>
        <w:t>（星型结构检测、自定义规则检测）及</w:t>
      </w:r>
      <w:r>
        <w:rPr>
          <w:rFonts w:hint="eastAsia"/>
          <w:b/>
          <w:bCs/>
        </w:rPr>
        <w:t>升级功能</w:t>
      </w:r>
      <w:r>
        <w:rPr>
          <w:rFonts w:hint="eastAsia"/>
        </w:rPr>
        <w:t>（从</w:t>
      </w:r>
      <w:r>
        <w:rPr>
          <w:rFonts w:hint="eastAsia"/>
        </w:rPr>
        <w:t>PCAP</w:t>
      </w:r>
      <w:r>
        <w:rPr>
          <w:rFonts w:hint="eastAsia"/>
        </w:rPr>
        <w:t>解析、</w:t>
      </w:r>
      <w:r>
        <w:rPr>
          <w:rFonts w:hint="eastAsia"/>
        </w:rPr>
        <w:t>GUI</w:t>
      </w:r>
      <w:r>
        <w:rPr>
          <w:rFonts w:hint="eastAsia"/>
        </w:rPr>
        <w:t>界面、图可视化）。</w:t>
      </w:r>
    </w:p>
    <w:p w14:paraId="4C794C28" w14:textId="77777777" w:rsidR="0028628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非功能约束</w:t>
      </w:r>
      <w:r>
        <w:rPr>
          <w:rFonts w:hint="eastAsia"/>
        </w:rPr>
        <w:t>：</w:t>
      </w:r>
    </w:p>
    <w:p w14:paraId="646B6BC0" w14:textId="77777777" w:rsidR="00286282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性能与效率</w:t>
      </w:r>
      <w:r>
        <w:rPr>
          <w:rFonts w:hint="eastAsia"/>
        </w:rPr>
        <w:t>：核心数据结构需高效支持稀疏有向图的大规模操作，推荐采用</w:t>
      </w:r>
      <w:r>
        <w:rPr>
          <w:rFonts w:hint="eastAsia"/>
          <w:b/>
          <w:bCs/>
        </w:rPr>
        <w:t>邻接表（如</w:t>
      </w:r>
      <w:r>
        <w:rPr>
          <w:rFonts w:hint="eastAsia"/>
          <w:b/>
          <w:bCs/>
        </w:rPr>
        <w:t>CSR</w:t>
      </w:r>
      <w:r>
        <w:rPr>
          <w:rFonts w:hint="eastAsia"/>
          <w:b/>
          <w:bCs/>
        </w:rPr>
        <w:t>结构）</w:t>
      </w:r>
      <w:r>
        <w:t>。</w:t>
      </w:r>
    </w:p>
    <w:p w14:paraId="0811A10F" w14:textId="77777777" w:rsidR="00286282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可维护性与设计质量</w:t>
      </w:r>
      <w:r>
        <w:rPr>
          <w:rFonts w:hint="eastAsia"/>
        </w:rPr>
        <w:t>：架构应清晰，数据模型合理，为后续算法实现（如建议使用并查集快速确定连通分量）提供良好基础。</w:t>
      </w:r>
    </w:p>
    <w:p w14:paraId="275C7D0A" w14:textId="77777777" w:rsidR="00286282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可用性与交互性</w:t>
      </w:r>
      <w:r>
        <w:rPr>
          <w:rFonts w:hint="eastAsia"/>
        </w:rPr>
        <w:t>：需提供</w:t>
      </w:r>
      <w:r>
        <w:rPr>
          <w:rFonts w:hint="eastAsia"/>
          <w:b/>
          <w:bCs/>
        </w:rPr>
        <w:t>图形化用户界面（</w:t>
      </w:r>
      <w:r>
        <w:rPr>
          <w:rFonts w:hint="eastAsia"/>
          <w:b/>
          <w:bCs/>
        </w:rPr>
        <w:t>GUI</w:t>
      </w:r>
      <w:r>
        <w:rPr>
          <w:rFonts w:hint="eastAsia"/>
          <w:b/>
          <w:bCs/>
        </w:rPr>
        <w:t>）</w:t>
      </w:r>
      <w:r>
        <w:rPr>
          <w:rFonts w:hint="eastAsia"/>
        </w:rPr>
        <w:t>，并实现</w:t>
      </w:r>
      <w:r>
        <w:rPr>
          <w:rFonts w:hint="eastAsia"/>
          <w:b/>
          <w:bCs/>
        </w:rPr>
        <w:t>交互式网络图可视化</w:t>
      </w:r>
      <w:r>
        <w:rPr>
          <w:rFonts w:hint="eastAsia"/>
        </w:rPr>
        <w:t>，以直观呈现分析结果。</w:t>
      </w:r>
    </w:p>
    <w:p w14:paraId="2235B224" w14:textId="77777777" w:rsidR="00286282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可扩展性与灵活性</w:t>
      </w:r>
      <w:r>
        <w:rPr>
          <w:rFonts w:hint="eastAsia"/>
        </w:rPr>
        <w:t>：在满足核心功能前提下，允许在数据结构、界面等方面进行自由发挥与扩展。</w:t>
      </w:r>
    </w:p>
    <w:p w14:paraId="00FFC9D3" w14:textId="77777777" w:rsidR="00286282" w:rsidRDefault="00000000">
      <w:pPr>
        <w:pStyle w:val="3"/>
      </w:pPr>
      <w:bookmarkStart w:id="5" w:name="二总体架构概览"/>
      <w:bookmarkEnd w:id="4"/>
      <w:r>
        <w:rPr>
          <w:rFonts w:hint="eastAsia"/>
        </w:rPr>
        <w:t>（二）总体架构概览</w:t>
      </w:r>
    </w:p>
    <w:p w14:paraId="6FEE66B6" w14:textId="77777777" w:rsidR="00286282" w:rsidRDefault="00000000">
      <w:pPr>
        <w:pStyle w:val="FirstParagraph"/>
      </w:pPr>
      <w:r>
        <w:rPr>
          <w:rFonts w:hint="eastAsia"/>
        </w:rPr>
        <w:t>基于上述目标，系统采用</w:t>
      </w:r>
      <w:r>
        <w:rPr>
          <w:rFonts w:hint="eastAsia"/>
        </w:rPr>
        <w:t>**</w:t>
      </w:r>
      <w:r>
        <w:rPr>
          <w:rFonts w:hint="eastAsia"/>
        </w:rPr>
        <w:t>“前后端分离、流程驱动”的层次化、模块化架构</w:t>
      </w:r>
      <w:r>
        <w:rPr>
          <w:rFonts w:hint="eastAsia"/>
        </w:rPr>
        <w:t>**</w:t>
      </w:r>
      <w:r>
        <w:rPr>
          <w:rFonts w:hint="eastAsia"/>
        </w:rPr>
        <w:t>。其核心思想是将</w:t>
      </w:r>
      <w:r>
        <w:rPr>
          <w:rFonts w:hint="eastAsia"/>
          <w:b/>
          <w:bCs/>
        </w:rPr>
        <w:t>数据建模与核心计算</w:t>
      </w:r>
      <w:r>
        <w:rPr>
          <w:rFonts w:hint="eastAsia"/>
        </w:rPr>
        <w:t>与</w:t>
      </w:r>
      <w:r>
        <w:rPr>
          <w:rFonts w:hint="eastAsia"/>
          <w:b/>
          <w:bCs/>
        </w:rPr>
        <w:t>用户交互与结果呈现</w:t>
      </w:r>
      <w:r>
        <w:rPr>
          <w:rFonts w:hint="eastAsia"/>
        </w:rPr>
        <w:t>相分离，形成清晰的责任边界和数据流。</w:t>
      </w:r>
    </w:p>
    <w:p w14:paraId="27E743C3" w14:textId="77777777" w:rsidR="00286282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宏观双层架构</w:t>
      </w:r>
      <w:r>
        <w:rPr>
          <w:rFonts w:hint="eastAsia"/>
        </w:rPr>
        <w:t>：系统整体呈现为</w:t>
      </w:r>
      <w:r>
        <w:rPr>
          <w:rFonts w:hint="eastAsia"/>
          <w:b/>
          <w:bCs/>
        </w:rPr>
        <w:t>核心分析后端</w:t>
      </w:r>
      <w:r>
        <w:rPr>
          <w:rFonts w:hint="eastAsia"/>
        </w:rPr>
        <w:t>与</w:t>
      </w:r>
      <w:r>
        <w:rPr>
          <w:rFonts w:hint="eastAsia"/>
          <w:b/>
          <w:bCs/>
        </w:rPr>
        <w:t>图形用户界面（</w:t>
      </w:r>
      <w:r>
        <w:rPr>
          <w:rFonts w:hint="eastAsia"/>
          <w:b/>
          <w:bCs/>
        </w:rPr>
        <w:t>GUI</w:t>
      </w:r>
      <w:r>
        <w:rPr>
          <w:rFonts w:hint="eastAsia"/>
          <w:b/>
          <w:bCs/>
        </w:rPr>
        <w:t>）前端</w:t>
      </w:r>
      <w:r>
        <w:rPr>
          <w:rFonts w:hint="eastAsia"/>
        </w:rPr>
        <w:t>相协作的双层结构。后端专注于高性能的数据处理、图算法与复杂分析；前端负责用户交互、任务调度、结果展示与可视化渲染。</w:t>
      </w:r>
    </w:p>
    <w:p w14:paraId="6E1F6794" w14:textId="77777777" w:rsidR="00286282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流程驱动的层次划分</w:t>
      </w:r>
      <w:r>
        <w:rPr>
          <w:rFonts w:hint="eastAsia"/>
        </w:rPr>
        <w:t>：从数据处理流程视角，架构自底向上可划分为四个逻辑层次：</w:t>
      </w:r>
    </w:p>
    <w:p w14:paraId="45D58D81" w14:textId="77777777" w:rsidR="0028628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数据持久层</w:t>
      </w:r>
      <w:r>
        <w:rPr>
          <w:rFonts w:hint="eastAsia"/>
        </w:rPr>
        <w:t>：处理原始数据文件（</w:t>
      </w:r>
      <w:r>
        <w:rPr>
          <w:rStyle w:val="VerbatimChar"/>
        </w:rPr>
        <w:t>.pcap</w:t>
      </w:r>
      <w:r>
        <w:t xml:space="preserve">, </w:t>
      </w:r>
      <w:r>
        <w:rPr>
          <w:rStyle w:val="VerbatimChar"/>
        </w:rPr>
        <w:t>.csv</w:t>
      </w:r>
      <w:r>
        <w:rPr>
          <w:rFonts w:hint="eastAsia"/>
        </w:rPr>
        <w:t>）的读取与解析。</w:t>
      </w:r>
    </w:p>
    <w:p w14:paraId="2CA267B4" w14:textId="77777777" w:rsidR="0028628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核心建模与算法层</w:t>
      </w:r>
      <w:r>
        <w:rPr>
          <w:rFonts w:hint="eastAsia"/>
        </w:rPr>
        <w:t>：构建并维护核心的</w:t>
      </w:r>
      <w:r>
        <w:rPr>
          <w:rFonts w:hint="eastAsia"/>
          <w:b/>
          <w:bCs/>
        </w:rPr>
        <w:t>有向图模型</w:t>
      </w:r>
      <w:r>
        <w:rPr>
          <w:rFonts w:hint="eastAsia"/>
        </w:rPr>
        <w:t>，其上运行各类分析算法。</w:t>
      </w:r>
    </w:p>
    <w:p w14:paraId="6D71360F" w14:textId="77777777" w:rsidR="0028628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业务逻辑与扩展层</w:t>
      </w:r>
      <w:r>
        <w:rPr>
          <w:rFonts w:hint="eastAsia"/>
        </w:rPr>
        <w:t>：封装具体的分析功能（如流量排序、异常检测）和扩展规则引擎。</w:t>
      </w:r>
    </w:p>
    <w:p w14:paraId="2B33DD34" w14:textId="77777777" w:rsidR="0028628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表示层</w:t>
      </w:r>
      <w:r>
        <w:rPr>
          <w:rFonts w:hint="eastAsia"/>
        </w:rPr>
        <w:t>：提供</w:t>
      </w:r>
      <w:r>
        <w:rPr>
          <w:rFonts w:hint="eastAsia"/>
        </w:rPr>
        <w:t>GUI</w:t>
      </w:r>
      <w:r>
        <w:rPr>
          <w:rFonts w:hint="eastAsia"/>
        </w:rPr>
        <w:t>界面，接收用户指令并展示文本、表格及可视化图形结果。</w:t>
      </w:r>
    </w:p>
    <w:p w14:paraId="7FB9E230" w14:textId="77777777" w:rsidR="00286282" w:rsidRDefault="00000000">
      <w:pPr>
        <w:pStyle w:val="3"/>
      </w:pPr>
      <w:bookmarkStart w:id="6" w:name="三模块化分解与职责划分"/>
      <w:bookmarkEnd w:id="5"/>
      <w:r>
        <w:rPr>
          <w:rFonts w:hint="eastAsia"/>
        </w:rPr>
        <w:t>（三）模块化分解与职责划分</w:t>
      </w:r>
    </w:p>
    <w:p w14:paraId="19274486" w14:textId="77777777" w:rsidR="00286282" w:rsidRDefault="00000000">
      <w:pPr>
        <w:pStyle w:val="FirstParagraph"/>
      </w:pPr>
      <w:r>
        <w:rPr>
          <w:rFonts w:hint="eastAsia"/>
        </w:rPr>
        <w:t>遵循模块化设计原则，系统被分解为多个高内聚、低耦合的模块，各模块职责明确。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9"/>
        <w:gridCol w:w="1845"/>
        <w:gridCol w:w="1733"/>
        <w:gridCol w:w="4629"/>
      </w:tblGrid>
      <w:tr w:rsidR="00286282" w14:paraId="31CE97B9" w14:textId="77777777" w:rsidTr="00286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C908A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层次</w:t>
            </w:r>
          </w:p>
        </w:tc>
        <w:tc>
          <w:tcPr>
            <w:tcW w:w="0" w:type="auto"/>
          </w:tcPr>
          <w:p w14:paraId="4FC1B907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55E4128A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核心职责</w:t>
            </w:r>
          </w:p>
        </w:tc>
        <w:tc>
          <w:tcPr>
            <w:tcW w:w="0" w:type="auto"/>
          </w:tcPr>
          <w:p w14:paraId="29A81F89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关键实体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说明</w:t>
            </w:r>
          </w:p>
        </w:tc>
      </w:tr>
      <w:tr w:rsidR="00286282" w14:paraId="13DFF586" w14:textId="77777777">
        <w:tc>
          <w:tcPr>
            <w:tcW w:w="0" w:type="auto"/>
          </w:tcPr>
          <w:p w14:paraId="5D9F5C96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核心数据建模层</w:t>
            </w:r>
          </w:p>
        </w:tc>
        <w:tc>
          <w:tcPr>
            <w:tcW w:w="0" w:type="auto"/>
          </w:tcPr>
          <w:p w14:paraId="45AFD22A" w14:textId="77777777" w:rsidR="0028628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Graph</w:t>
            </w:r>
            <w:r>
              <w:rPr>
                <w:rFonts w:hint="eastAsia"/>
                <w:b/>
                <w:bCs/>
              </w:rPr>
              <w:t>类</w:t>
            </w:r>
          </w:p>
        </w:tc>
        <w:tc>
          <w:tcPr>
            <w:tcW w:w="0" w:type="auto"/>
          </w:tcPr>
          <w:p w14:paraId="051E6FC6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网络拓扑图的总管理者，聚合所有节点与边，提供图级操作接口。</w:t>
            </w:r>
          </w:p>
        </w:tc>
        <w:tc>
          <w:tcPr>
            <w:tcW w:w="0" w:type="auto"/>
          </w:tcPr>
          <w:p w14:paraId="7BB2C296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内部聚合</w:t>
            </w: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对象，是所有分析功能的入口和基础。</w:t>
            </w:r>
          </w:p>
        </w:tc>
      </w:tr>
      <w:tr w:rsidR="00286282" w14:paraId="6806C480" w14:textId="77777777">
        <w:tc>
          <w:tcPr>
            <w:tcW w:w="0" w:type="auto"/>
          </w:tcPr>
          <w:p w14:paraId="11DAC111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102D632C" w14:textId="77777777" w:rsidR="0028628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Vertices</w:t>
            </w:r>
            <w:r>
              <w:rPr>
                <w:rFonts w:hint="eastAsia"/>
                <w:b/>
                <w:bCs/>
              </w:rPr>
              <w:t>类</w:t>
            </w:r>
          </w:p>
        </w:tc>
        <w:tc>
          <w:tcPr>
            <w:tcW w:w="0" w:type="auto"/>
          </w:tcPr>
          <w:p w14:paraId="38425917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节点（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）集合管理器，负责节点的存储、查找和流量数据维护。</w:t>
            </w:r>
          </w:p>
        </w:tc>
        <w:tc>
          <w:tcPr>
            <w:tcW w:w="0" w:type="auto"/>
          </w:tcPr>
          <w:p w14:paraId="6460937B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维护</w:t>
            </w: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列表和</w:t>
            </w:r>
            <w:r>
              <w:rPr>
                <w:rStyle w:val="VerbatimChar"/>
              </w:rPr>
              <w:t>ipToIndex</w:t>
            </w:r>
            <w:r>
              <w:rPr>
                <w:rFonts w:hint="eastAsia"/>
              </w:rPr>
              <w:t>映射，实现各类节点排序算法。</w:t>
            </w:r>
          </w:p>
        </w:tc>
      </w:tr>
      <w:tr w:rsidR="00286282" w14:paraId="176009DE" w14:textId="77777777">
        <w:tc>
          <w:tcPr>
            <w:tcW w:w="0" w:type="auto"/>
          </w:tcPr>
          <w:p w14:paraId="66AD5523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22A81C79" w14:textId="77777777" w:rsidR="0028628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Edges</w:t>
            </w:r>
            <w:r>
              <w:rPr>
                <w:rFonts w:hint="eastAsia"/>
                <w:b/>
                <w:bCs/>
              </w:rPr>
              <w:t>类</w:t>
            </w:r>
          </w:p>
        </w:tc>
        <w:tc>
          <w:tcPr>
            <w:tcW w:w="0" w:type="auto"/>
          </w:tcPr>
          <w:p w14:paraId="265911FE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单个节点的出边集合管理器，记录与每个邻居的详细会话信息。</w:t>
            </w:r>
          </w:p>
        </w:tc>
        <w:tc>
          <w:tcPr>
            <w:tcW w:w="0" w:type="auto"/>
          </w:tcPr>
          <w:p w14:paraId="4214146A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管理</w:t>
            </w:r>
            <w:r>
              <w:rPr>
                <w:rStyle w:val="VerbatimChar"/>
              </w:rPr>
              <w:t>edges</w:t>
            </w:r>
            <w:r>
              <w:rPr>
                <w:rFonts w:hint="eastAsia"/>
              </w:rPr>
              <w:t>列表，支持边的添加、合并及协议判断（如</w:t>
            </w:r>
            <w:r>
              <w:rPr>
                <w:rStyle w:val="VerbatimChar"/>
              </w:rPr>
              <w:t>isSecure</w:t>
            </w:r>
            <w:r>
              <w:rPr>
                <w:rFonts w:hint="eastAsia"/>
              </w:rPr>
              <w:t>）。</w:t>
            </w:r>
          </w:p>
        </w:tc>
      </w:tr>
      <w:tr w:rsidR="00286282" w14:paraId="41B6D484" w14:textId="77777777">
        <w:tc>
          <w:tcPr>
            <w:tcW w:w="0" w:type="auto"/>
          </w:tcPr>
          <w:p w14:paraId="5A673794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核心分析引擎</w:t>
            </w:r>
            <w:r>
              <w:rPr>
                <w:rFonts w:hint="eastAsia"/>
                <w:b/>
                <w:bCs/>
              </w:rPr>
              <w:lastRenderedPageBreak/>
              <w:t>层</w:t>
            </w:r>
          </w:p>
        </w:tc>
        <w:tc>
          <w:tcPr>
            <w:tcW w:w="0" w:type="auto"/>
          </w:tcPr>
          <w:p w14:paraId="44CC0FDE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流量分析模块</w:t>
            </w:r>
          </w:p>
        </w:tc>
        <w:tc>
          <w:tcPr>
            <w:tcW w:w="0" w:type="auto"/>
          </w:tcPr>
          <w:p w14:paraId="63898F17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实现节点总流量、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流量、出流量占比等排序功能。</w:t>
            </w:r>
          </w:p>
        </w:tc>
        <w:tc>
          <w:tcPr>
            <w:tcW w:w="0" w:type="auto"/>
          </w:tcPr>
          <w:p w14:paraId="2F433E39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主要通过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和</w:t>
            </w: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类的方法（如</w:t>
            </w:r>
            <w:r>
              <w:rPr>
                <w:rStyle w:val="VerbatimChar"/>
              </w:rPr>
              <w:t>getNodesSortedByTotalTraffic</w:t>
            </w:r>
            <w:r>
              <w:rPr>
                <w:rFonts w:hint="eastAsia"/>
              </w:rPr>
              <w:t>）实现。</w:t>
            </w:r>
          </w:p>
        </w:tc>
      </w:tr>
      <w:tr w:rsidR="00286282" w14:paraId="59A9121F" w14:textId="77777777">
        <w:tc>
          <w:tcPr>
            <w:tcW w:w="0" w:type="auto"/>
          </w:tcPr>
          <w:p w14:paraId="1E03B48E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0F3274F2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路径分析模块</w:t>
            </w:r>
          </w:p>
        </w:tc>
        <w:tc>
          <w:tcPr>
            <w:tcW w:w="0" w:type="auto"/>
          </w:tcPr>
          <w:p w14:paraId="1DBD14B9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实现最小拥塞路径、最小跳数路径等寻路算法。</w:t>
            </w:r>
          </w:p>
        </w:tc>
        <w:tc>
          <w:tcPr>
            <w:tcW w:w="0" w:type="auto"/>
          </w:tcPr>
          <w:p w14:paraId="79D0C882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类的方法（如</w:t>
            </w:r>
            <w:r>
              <w:rPr>
                <w:rStyle w:val="VerbatimChar"/>
              </w:rPr>
              <w:t>minCongestion</w:t>
            </w:r>
            <w:r>
              <w:t xml:space="preserve">, </w:t>
            </w:r>
            <w:r>
              <w:rPr>
                <w:rStyle w:val="VerbatimChar"/>
              </w:rPr>
              <w:t>minHop</w:t>
            </w:r>
            <w:r>
              <w:rPr>
                <w:rFonts w:hint="eastAsia"/>
              </w:rPr>
              <w:t>）实现。</w:t>
            </w:r>
          </w:p>
        </w:tc>
      </w:tr>
      <w:tr w:rsidR="00286282" w14:paraId="43742A74" w14:textId="77777777">
        <w:tc>
          <w:tcPr>
            <w:tcW w:w="0" w:type="auto"/>
          </w:tcPr>
          <w:p w14:paraId="46290282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2E520780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智能异常检测模块</w:t>
            </w:r>
          </w:p>
        </w:tc>
        <w:tc>
          <w:tcPr>
            <w:tcW w:w="0" w:type="auto"/>
          </w:tcPr>
          <w:p w14:paraId="1BF67DE9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主动检测端口扫描攻击者、</w:t>
            </w:r>
            <w:r>
              <w:rPr>
                <w:rFonts w:hint="eastAsia"/>
              </w:rPr>
              <w:t>DDoS</w:t>
            </w:r>
            <w:r>
              <w:rPr>
                <w:rFonts w:hint="eastAsia"/>
              </w:rPr>
              <w:t>攻击目标、星型拓扑结构。</w:t>
            </w:r>
          </w:p>
        </w:tc>
        <w:tc>
          <w:tcPr>
            <w:tcW w:w="0" w:type="auto"/>
          </w:tcPr>
          <w:p w14:paraId="5A492743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作为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类的扩展方法实现（如</w:t>
            </w:r>
            <w:r>
              <w:rPr>
                <w:rStyle w:val="VerbatimChar"/>
              </w:rPr>
              <w:t>detectPortScanners</w:t>
            </w:r>
            <w:r>
              <w:t xml:space="preserve">, </w:t>
            </w:r>
            <w:r>
              <w:rPr>
                <w:rStyle w:val="VerbatimChar"/>
              </w:rPr>
              <w:t>findStarStructures</w:t>
            </w:r>
            <w:r>
              <w:rPr>
                <w:rFonts w:hint="eastAsia"/>
              </w:rPr>
              <w:t>）。</w:t>
            </w:r>
          </w:p>
        </w:tc>
      </w:tr>
      <w:tr w:rsidR="00286282" w14:paraId="7B9EF808" w14:textId="77777777">
        <w:tc>
          <w:tcPr>
            <w:tcW w:w="0" w:type="auto"/>
          </w:tcPr>
          <w:p w14:paraId="5A8D7A4F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高级功能扩展层</w:t>
            </w:r>
          </w:p>
        </w:tc>
        <w:tc>
          <w:tcPr>
            <w:tcW w:w="0" w:type="auto"/>
          </w:tcPr>
          <w:p w14:paraId="0099FE32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自定义规则引擎</w:t>
            </w:r>
          </w:p>
        </w:tc>
        <w:tc>
          <w:tcPr>
            <w:tcW w:w="0" w:type="auto"/>
          </w:tcPr>
          <w:p w14:paraId="2EB9814F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支持用户定义基于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范围、协议、端口的访问控制规则，并检查违规。</w:t>
            </w:r>
          </w:p>
        </w:tc>
        <w:tc>
          <w:tcPr>
            <w:tcW w:w="0" w:type="auto"/>
          </w:tcPr>
          <w:p w14:paraId="1DA26F92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由</w:t>
            </w:r>
            <w:r>
              <w:rPr>
                <w:rStyle w:val="VerbatimChar"/>
              </w:rPr>
              <w:t>CustomRule</w:t>
            </w:r>
            <w:r>
              <w:rPr>
                <w:rFonts w:hint="eastAsia"/>
              </w:rPr>
              <w:t>类和</w:t>
            </w:r>
            <w:r>
              <w:rPr>
                <w:rStyle w:val="VerbatimChar"/>
              </w:rPr>
              <w:t>ViolationRecord</w:t>
            </w:r>
            <w:r>
              <w:rPr>
                <w:rFonts w:hint="eastAsia"/>
              </w:rPr>
              <w:t>类实现，与核心图结构解耦，通过传入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对象进行操作。</w:t>
            </w:r>
          </w:p>
        </w:tc>
      </w:tr>
      <w:tr w:rsidR="00286282" w14:paraId="023C5F00" w14:textId="77777777">
        <w:tc>
          <w:tcPr>
            <w:tcW w:w="0" w:type="auto"/>
          </w:tcPr>
          <w:p w14:paraId="1C9E581C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01A6FC86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数据读取器</w:t>
            </w:r>
          </w:p>
        </w:tc>
        <w:tc>
          <w:tcPr>
            <w:tcW w:w="0" w:type="auto"/>
          </w:tcPr>
          <w:p w14:paraId="7E3245B1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负责从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文件并行读取记录并构建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对象。</w:t>
            </w:r>
          </w:p>
        </w:tc>
        <w:tc>
          <w:tcPr>
            <w:tcW w:w="0" w:type="auto"/>
          </w:tcPr>
          <w:p w14:paraId="69A88D29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CSVReader</w:t>
            </w:r>
            <w:r>
              <w:rPr>
                <w:rFonts w:hint="eastAsia"/>
              </w:rPr>
              <w:t>类实现多线程解析，调用</w:t>
            </w:r>
            <w:r>
              <w:rPr>
                <w:rStyle w:val="VerbatimChar"/>
              </w:rPr>
              <w:t>Graph::addRecord</w:t>
            </w:r>
            <w:r>
              <w:rPr>
                <w:rFonts w:hint="eastAsia"/>
              </w:rPr>
              <w:t>填充数据。</w:t>
            </w:r>
          </w:p>
        </w:tc>
      </w:tr>
      <w:tr w:rsidR="00286282" w14:paraId="35938D9C" w14:textId="77777777">
        <w:tc>
          <w:tcPr>
            <w:tcW w:w="0" w:type="auto"/>
          </w:tcPr>
          <w:p w14:paraId="61153533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用户接口与呈现层</w:t>
            </w:r>
          </w:p>
        </w:tc>
        <w:tc>
          <w:tcPr>
            <w:tcW w:w="0" w:type="auto"/>
          </w:tcPr>
          <w:p w14:paraId="05A6DA32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主窗口控制器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MainWindow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D0D7386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应用程序主界面，负责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布局、全局状态管理及各功能调度的协调。</w:t>
            </w:r>
          </w:p>
        </w:tc>
        <w:tc>
          <w:tcPr>
            <w:tcW w:w="0" w:type="auto"/>
          </w:tcPr>
          <w:p w14:paraId="3815C0D5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依赖各类处理模块，管理</w:t>
            </w:r>
            <w:r>
              <w:rPr>
                <w:rStyle w:val="VerbatimChar"/>
              </w:rPr>
              <w:t>web_view</w:t>
            </w:r>
            <w:r>
              <w:rPr>
                <w:rFonts w:hint="eastAsia"/>
              </w:rPr>
              <w:t>（可视化）、</w:t>
            </w:r>
            <w:r>
              <w:rPr>
                <w:rStyle w:val="VerbatimChar"/>
              </w:rPr>
              <w:t>data_file</w:t>
            </w:r>
            <w:r>
              <w:rPr>
                <w:rFonts w:hint="eastAsia"/>
              </w:rPr>
              <w:t>等属性。</w:t>
            </w:r>
          </w:p>
        </w:tc>
      </w:tr>
      <w:tr w:rsidR="00286282" w14:paraId="2BD71943" w14:textId="77777777">
        <w:tc>
          <w:tcPr>
            <w:tcW w:w="0" w:type="auto"/>
          </w:tcPr>
          <w:p w14:paraId="78AC7887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0B98D19A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任务处理器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TaskHandler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0ADAC7C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作为前后端桥梁，在独立线程中启动后端分析任务，解析并转发结果至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21BEB29E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调用</w:t>
            </w:r>
            <w:r>
              <w:rPr>
                <w:rStyle w:val="VerbatimChar"/>
              </w:rPr>
              <w:t>AnalyzerWorker</w:t>
            </w:r>
            <w:r>
              <w:rPr>
                <w:rFonts w:hint="eastAsia"/>
              </w:rPr>
              <w:t>，接收信号更新</w:t>
            </w:r>
            <w:r>
              <w:rPr>
                <w:rStyle w:val="VerbatimChar"/>
              </w:rPr>
              <w:t>MainWindow</w:t>
            </w:r>
            <w:r>
              <w:t>。</w:t>
            </w:r>
          </w:p>
        </w:tc>
      </w:tr>
      <w:tr w:rsidR="00286282" w14:paraId="0F3A7665" w14:textId="77777777">
        <w:tc>
          <w:tcPr>
            <w:tcW w:w="0" w:type="auto"/>
          </w:tcPr>
          <w:p w14:paraId="75F0F7B7" w14:textId="77777777" w:rsidR="00286282" w:rsidRDefault="00286282">
            <w:pPr>
              <w:pStyle w:val="Compact"/>
            </w:pPr>
          </w:p>
        </w:tc>
        <w:tc>
          <w:tcPr>
            <w:tcW w:w="0" w:type="auto"/>
          </w:tcPr>
          <w:p w14:paraId="385C1DE8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多语言与可视</w:t>
            </w:r>
            <w:r>
              <w:rPr>
                <w:rFonts w:hint="eastAsia"/>
                <w:b/>
                <w:bCs/>
              </w:rPr>
              <w:lastRenderedPageBreak/>
              <w:t>化辅助</w:t>
            </w:r>
          </w:p>
        </w:tc>
        <w:tc>
          <w:tcPr>
            <w:tcW w:w="0" w:type="auto"/>
          </w:tcPr>
          <w:p w14:paraId="40F4173C" w14:textId="77777777" w:rsidR="0028628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提供界面国际</w:t>
            </w:r>
            <w:r>
              <w:rPr>
                <w:rFonts w:hint="eastAsia"/>
              </w:rPr>
              <w:lastRenderedPageBreak/>
              <w:t>化、可视化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文件的主题适配与资源本地化。</w:t>
            </w:r>
          </w:p>
        </w:tc>
        <w:tc>
          <w:tcPr>
            <w:tcW w:w="0" w:type="auto"/>
          </w:tcPr>
          <w:p w14:paraId="6F2C3D59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LanguageManager</w:t>
            </w:r>
            <w:r>
              <w:rPr>
                <w:rFonts w:hint="eastAsia"/>
              </w:rPr>
              <w:t>（翻译）、</w:t>
            </w:r>
            <w:r>
              <w:rPr>
                <w:rStyle w:val="VerbatimChar"/>
              </w:rPr>
              <w:t>html_helper</w:t>
            </w:r>
            <w:r>
              <w:rPr>
                <w:rFonts w:hint="eastAsia"/>
              </w:rPr>
              <w:lastRenderedPageBreak/>
              <w:t>模块（样式注入）等。</w:t>
            </w:r>
          </w:p>
        </w:tc>
      </w:tr>
      <w:tr w:rsidR="00286282" w14:paraId="6A2F979E" w14:textId="77777777">
        <w:tc>
          <w:tcPr>
            <w:tcW w:w="0" w:type="auto"/>
          </w:tcPr>
          <w:p w14:paraId="50DCCC4B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支撑工具层</w:t>
            </w:r>
          </w:p>
        </w:tc>
        <w:tc>
          <w:tcPr>
            <w:tcW w:w="0" w:type="auto"/>
          </w:tcPr>
          <w:p w14:paraId="41963DA6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工具模块</w:t>
            </w:r>
            <w:r>
              <w:rPr>
                <w:b/>
                <w:bCs/>
              </w:rPr>
              <w:t xml:space="preserve"> (</w:t>
            </w:r>
            <w:r>
              <w:rPr>
                <w:rStyle w:val="VerbatimChar"/>
                <w:b/>
                <w:bCs/>
              </w:rPr>
              <w:t>utils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3BC7F26E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提供资源路径管理、临时目录创建与清理等基础服务。</w:t>
            </w:r>
          </w:p>
        </w:tc>
        <w:tc>
          <w:tcPr>
            <w:tcW w:w="0" w:type="auto"/>
          </w:tcPr>
          <w:p w14:paraId="00AC39BC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resource_path()</w:t>
            </w:r>
            <w:r>
              <w:rPr>
                <w:rFonts w:hint="eastAsia"/>
              </w:rPr>
              <w:t>函数、</w:t>
            </w:r>
            <w:r>
              <w:rPr>
                <w:rStyle w:val="VerbatimChar"/>
              </w:rPr>
              <w:t>TempDirManager</w:t>
            </w:r>
            <w:r>
              <w:rPr>
                <w:rFonts w:hint="eastAsia"/>
              </w:rPr>
              <w:t>类。</w:t>
            </w:r>
          </w:p>
        </w:tc>
      </w:tr>
    </w:tbl>
    <w:p w14:paraId="3ED87CB0" w14:textId="77777777" w:rsidR="00286282" w:rsidRDefault="00000000">
      <w:pPr>
        <w:pStyle w:val="3"/>
      </w:pPr>
      <w:bookmarkStart w:id="7" w:name="四部署与运行视图"/>
      <w:bookmarkEnd w:id="6"/>
      <w:r>
        <w:rPr>
          <w:rFonts w:hint="eastAsia"/>
        </w:rPr>
        <w:t>（四）部署与运行视图</w:t>
      </w:r>
    </w:p>
    <w:p w14:paraId="12344DA6" w14:textId="77777777" w:rsidR="0028628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团队与语言分工</w:t>
      </w:r>
      <w:r>
        <w:rPr>
          <w:rFonts w:hint="eastAsia"/>
        </w:rPr>
        <w:t>：为兼顾性能与开发效率，系统采用</w:t>
      </w:r>
      <w:r>
        <w:rPr>
          <w:rFonts w:hint="eastAsia"/>
          <w:b/>
          <w:bCs/>
        </w:rPr>
        <w:t>异构语言协作</w:t>
      </w:r>
      <w:r>
        <w:t>。</w:t>
      </w:r>
      <w:r>
        <w:rPr>
          <w:rFonts w:hint="eastAsia"/>
          <w:b/>
          <w:bCs/>
        </w:rPr>
        <w:t>核心分析后端</w:t>
      </w:r>
      <w:r>
        <w:rPr>
          <w:rFonts w:hint="eastAsia"/>
        </w:rPr>
        <w:t>为追求极致性能，采用</w:t>
      </w:r>
      <w:r>
        <w:rPr>
          <w:b/>
          <w:bCs/>
        </w:rPr>
        <w:t>C/C++</w:t>
      </w:r>
      <w:r>
        <w:t xml:space="preserve"> </w:t>
      </w:r>
      <w:r>
        <w:rPr>
          <w:rFonts w:hint="eastAsia"/>
        </w:rPr>
        <w:t>实现，编译为独立可执行文件；</w:t>
      </w:r>
      <w:r>
        <w:rPr>
          <w:rFonts w:hint="eastAsia"/>
          <w:b/>
          <w:bCs/>
        </w:rPr>
        <w:t>图形用户前端</w:t>
      </w:r>
      <w:r>
        <w:rPr>
          <w:rFonts w:hint="eastAsia"/>
        </w:rPr>
        <w:t>为快速构建丰富交互，采用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（结合</w:t>
      </w:r>
      <w:r>
        <w:rPr>
          <w:rFonts w:hint="eastAsia"/>
          <w:b/>
          <w:bCs/>
        </w:rPr>
        <w:t>PyQt6</w:t>
      </w:r>
      <w:r>
        <w:rPr>
          <w:rFonts w:hint="eastAsia"/>
          <w:b/>
          <w:bCs/>
        </w:rPr>
        <w:t>等框架）</w:t>
      </w:r>
      <w:r>
        <w:t xml:space="preserve"> </w:t>
      </w:r>
      <w:r>
        <w:rPr>
          <w:rFonts w:hint="eastAsia"/>
        </w:rPr>
        <w:t>实现。这体现了任务书对“主要语言</w:t>
      </w:r>
      <w:r>
        <w:rPr>
          <w:rFonts w:hint="eastAsia"/>
        </w:rPr>
        <w:t>C/C++</w:t>
      </w:r>
      <w:r>
        <w:rPr>
          <w:rFonts w:hint="eastAsia"/>
        </w:rPr>
        <w:t>”及“鼓励使用其他语言实现</w:t>
      </w:r>
      <w:r>
        <w:rPr>
          <w:rFonts w:hint="eastAsia"/>
        </w:rPr>
        <w:t>GUI</w:t>
      </w:r>
      <w:r>
        <w:rPr>
          <w:rFonts w:hint="eastAsia"/>
        </w:rPr>
        <w:t>”的灵活性要求的落实。</w:t>
      </w:r>
    </w:p>
    <w:p w14:paraId="7B938762" w14:textId="77777777" w:rsidR="0028628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整体交互流程</w:t>
      </w:r>
      <w:r>
        <w:rPr>
          <w:rFonts w:hint="eastAsia"/>
        </w:rPr>
        <w:t>：系统运行时，用户通过</w:t>
      </w:r>
      <w:r>
        <w:rPr>
          <w:rFonts w:hint="eastAsia"/>
        </w:rPr>
        <w:t>GUI</w:t>
      </w:r>
      <w:r>
        <w:rPr>
          <w:rFonts w:hint="eastAsia"/>
        </w:rPr>
        <w:t>前端（</w:t>
      </w:r>
      <w:r>
        <w:rPr>
          <w:rStyle w:val="VerbatimChar"/>
        </w:rPr>
        <w:t>MainWindow</w:t>
      </w:r>
      <w:r>
        <w:rPr>
          <w:rFonts w:hint="eastAsia"/>
        </w:rPr>
        <w:t>）进行操作。</w:t>
      </w:r>
      <w:r>
        <w:rPr>
          <w:rStyle w:val="VerbatimChar"/>
        </w:rPr>
        <w:t>TaskHandler</w:t>
      </w:r>
      <w:r>
        <w:rPr>
          <w:rFonts w:hint="eastAsia"/>
        </w:rPr>
        <w:t>接收指令后，通过</w:t>
      </w:r>
      <w:r>
        <w:rPr>
          <w:rStyle w:val="VerbatimChar"/>
        </w:rPr>
        <w:t>AnalyzerWorker</w:t>
      </w:r>
      <w:r>
        <w:rPr>
          <w:rFonts w:hint="eastAsia"/>
        </w:rPr>
        <w:t>在后台线程中启动</w:t>
      </w:r>
      <w:r>
        <w:rPr>
          <w:rFonts w:hint="eastAsia"/>
        </w:rPr>
        <w:t>C++</w:t>
      </w:r>
      <w:r>
        <w:rPr>
          <w:rFonts w:hint="eastAsia"/>
        </w:rPr>
        <w:t>后端进程。后端进程读取数据、构建</w:t>
      </w:r>
      <w:r>
        <w:rPr>
          <w:rStyle w:val="VerbatimChar"/>
        </w:rPr>
        <w:t>Graph</w:t>
      </w:r>
      <w:r>
        <w:rPr>
          <w:rFonts w:hint="eastAsia"/>
        </w:rPr>
        <w:t>、执行相应算法，并将结果（文本、</w:t>
      </w:r>
      <w:r>
        <w:rPr>
          <w:rFonts w:hint="eastAsia"/>
        </w:rPr>
        <w:t>JSON</w:t>
      </w:r>
      <w:r>
        <w:rPr>
          <w:rFonts w:hint="eastAsia"/>
        </w:rPr>
        <w:t>图数据、</w:t>
      </w:r>
      <w:r>
        <w:rPr>
          <w:rFonts w:hint="eastAsia"/>
        </w:rPr>
        <w:t>HTML</w:t>
      </w:r>
      <w:r>
        <w:rPr>
          <w:rFonts w:hint="eastAsia"/>
        </w:rPr>
        <w:t>可视化文件）输出。前端通过信号槽机制接收这些结果，利用</w:t>
      </w:r>
      <w:r>
        <w:rPr>
          <w:rStyle w:val="VerbatimChar"/>
        </w:rPr>
        <w:t>html_helper</w:t>
      </w:r>
      <w:r>
        <w:rPr>
          <w:rFonts w:hint="eastAsia"/>
        </w:rPr>
        <w:t>等模块进行后处理，最终在界面中更新表格、日志，并在内嵌浏览器中渲染交互式网络拓扑图。</w:t>
      </w:r>
    </w:p>
    <w:p w14:paraId="65BDAFA3" w14:textId="77777777" w:rsidR="00286282" w:rsidRDefault="00000000">
      <w:pPr>
        <w:pStyle w:val="2"/>
      </w:pPr>
      <w:bookmarkStart w:id="8" w:name="二核心模块划分与职责"/>
      <w:bookmarkEnd w:id="3"/>
      <w:bookmarkEnd w:id="7"/>
      <w:r>
        <w:rPr>
          <w:rFonts w:hint="eastAsia"/>
        </w:rPr>
        <w:t>二、核心模块划分与职责</w:t>
      </w:r>
    </w:p>
    <w:p w14:paraId="3907F5EE" w14:textId="77777777" w:rsidR="00286282" w:rsidRDefault="00000000">
      <w:pPr>
        <w:pStyle w:val="FirstParagraph"/>
      </w:pPr>
      <w:r>
        <w:rPr>
          <w:rFonts w:hint="eastAsia"/>
        </w:rPr>
        <w:t>系统严格遵循“前后端分离、流程驱动”的宏观架构，并在此基础上进行深入的模块化设计。所有模块以最终构建的</w:t>
      </w:r>
      <w:r>
        <w:rPr>
          <w:rFonts w:hint="eastAsia"/>
          <w:b/>
          <w:bCs/>
        </w:rPr>
        <w:t>网络拓扑图（</w:t>
      </w:r>
      <w:r>
        <w:rPr>
          <w:rFonts w:hint="eastAsia"/>
          <w:b/>
          <w:bCs/>
        </w:rPr>
        <w:t>Graph</w:t>
      </w:r>
      <w:r>
        <w:rPr>
          <w:rFonts w:hint="eastAsia"/>
          <w:b/>
          <w:bCs/>
        </w:rPr>
        <w:t>对象）</w:t>
      </w:r>
      <w:r>
        <w:t xml:space="preserve"> </w:t>
      </w:r>
      <w:r>
        <w:rPr>
          <w:rFonts w:hint="eastAsia"/>
        </w:rPr>
        <w:t>为核心数据枢纽，围绕其构建、分析和呈现形成了清晰的分工与协作关系。模块划分遵循高内聚、低耦合原则，旨在实现功能完整性、处理高效性以及未来的可维护与可扩展性。</w:t>
      </w:r>
    </w:p>
    <w:p w14:paraId="01726CA7" w14:textId="77777777" w:rsidR="00286282" w:rsidRDefault="00000000">
      <w:pPr>
        <w:pStyle w:val="a0"/>
      </w:pPr>
      <w:r>
        <w:rPr>
          <w:rFonts w:hint="eastAsia"/>
        </w:rPr>
        <w:t>整个系统在宏观上被划分为</w:t>
      </w:r>
      <w:r>
        <w:rPr>
          <w:rFonts w:hint="eastAsia"/>
          <w:b/>
          <w:bCs/>
        </w:rPr>
        <w:t>图形用户界面（</w:t>
      </w:r>
      <w:r>
        <w:rPr>
          <w:rFonts w:hint="eastAsia"/>
          <w:b/>
          <w:bCs/>
        </w:rPr>
        <w:t>GUI</w:t>
      </w:r>
      <w:r>
        <w:rPr>
          <w:rFonts w:hint="eastAsia"/>
          <w:b/>
          <w:bCs/>
        </w:rPr>
        <w:t>）前端</w:t>
      </w:r>
      <w:r>
        <w:rPr>
          <w:rFonts w:hint="eastAsia"/>
        </w:rPr>
        <w:t>与</w:t>
      </w:r>
      <w:r>
        <w:rPr>
          <w:rFonts w:hint="eastAsia"/>
          <w:b/>
          <w:bCs/>
        </w:rPr>
        <w:t>核心分析后端</w:t>
      </w:r>
      <w:r>
        <w:rPr>
          <w:rFonts w:hint="eastAsia"/>
        </w:rPr>
        <w:t>两大主体，两者通过进程间通信进行协作。后端内部则按照数据处理与功能逻辑，进一步细化为</w:t>
      </w:r>
      <w:r>
        <w:rPr>
          <w:rFonts w:hint="eastAsia"/>
          <w:b/>
          <w:bCs/>
        </w:rPr>
        <w:t>基础数据层、核心算法层、功能扩展层、表示层</w:t>
      </w:r>
      <w:r>
        <w:rPr>
          <w:rFonts w:hint="eastAsia"/>
        </w:rPr>
        <w:t>以及</w:t>
      </w:r>
      <w:r>
        <w:rPr>
          <w:rFonts w:hint="eastAsia"/>
          <w:b/>
          <w:bCs/>
        </w:rPr>
        <w:t>支撑工具层</w:t>
      </w:r>
      <w:r>
        <w:rPr>
          <w:rFonts w:hint="eastAsia"/>
        </w:rPr>
        <w:t>。各模块的具体划分与职责如下表所示：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86282" w14:paraId="0969DB3A" w14:textId="77777777" w:rsidTr="00286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BEF732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逻辑层次</w:t>
            </w:r>
          </w:p>
        </w:tc>
        <w:tc>
          <w:tcPr>
            <w:tcW w:w="1980" w:type="dxa"/>
          </w:tcPr>
          <w:p w14:paraId="421DF94E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1980" w:type="dxa"/>
          </w:tcPr>
          <w:p w14:paraId="12F1F6E6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核心职责</w:t>
            </w:r>
          </w:p>
        </w:tc>
        <w:tc>
          <w:tcPr>
            <w:tcW w:w="1980" w:type="dxa"/>
          </w:tcPr>
          <w:p w14:paraId="67999158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关键实现（类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组件）</w:t>
            </w:r>
          </w:p>
        </w:tc>
      </w:tr>
      <w:tr w:rsidR="00286282" w14:paraId="784F3B2B" w14:textId="77777777">
        <w:tc>
          <w:tcPr>
            <w:tcW w:w="1980" w:type="dxa"/>
          </w:tcPr>
          <w:p w14:paraId="3D0BF605" w14:textId="77777777" w:rsidR="00286282" w:rsidRDefault="00000000">
            <w:pPr>
              <w:pStyle w:val="Compact"/>
            </w:pPr>
            <w:r>
              <w:rPr>
                <w:b/>
                <w:bCs/>
              </w:rPr>
              <w:t xml:space="preserve">🔹 </w:t>
            </w:r>
            <w:r>
              <w:rPr>
                <w:rFonts w:hint="eastAsia"/>
                <w:b/>
                <w:bCs/>
              </w:rPr>
              <w:t>用户交互与呈</w:t>
            </w:r>
            <w:r>
              <w:rPr>
                <w:rFonts w:hint="eastAsia"/>
                <w:b/>
                <w:bCs/>
              </w:rPr>
              <w:lastRenderedPageBreak/>
              <w:t>现层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前端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0EE9EF44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主界面控制器</w:t>
            </w:r>
          </w:p>
        </w:tc>
        <w:tc>
          <w:tcPr>
            <w:tcW w:w="1980" w:type="dxa"/>
          </w:tcPr>
          <w:p w14:paraId="3F8CC830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作为应用程序的顶</w:t>
            </w:r>
            <w:r>
              <w:rPr>
                <w:rFonts w:hint="eastAsia"/>
              </w:rPr>
              <w:lastRenderedPageBreak/>
              <w:t>层窗口，负责所有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组件的初始化、布局、全局状态管理（如当前数据文件、可视化文件路径），并协调调度各功能模块的启动与结果更新。</w:t>
            </w:r>
          </w:p>
        </w:tc>
        <w:tc>
          <w:tcPr>
            <w:tcW w:w="1980" w:type="dxa"/>
          </w:tcPr>
          <w:p w14:paraId="16E8B407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MainWindow</w:t>
            </w:r>
            <w:r>
              <w:rPr>
                <w:rFonts w:hint="eastAsia"/>
              </w:rPr>
              <w:t>类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继</w:t>
            </w:r>
            <w:r>
              <w:rPr>
                <w:rFonts w:hint="eastAsia"/>
              </w:rPr>
              <w:lastRenderedPageBreak/>
              <w:t>承自</w:t>
            </w:r>
            <w:r>
              <w:rPr>
                <w:rStyle w:val="VerbatimChar"/>
              </w:rPr>
              <w:t>QMainWindow</w:t>
            </w:r>
            <w:r>
              <w:t>)</w:t>
            </w:r>
          </w:p>
        </w:tc>
      </w:tr>
      <w:tr w:rsidR="00286282" w14:paraId="04350C01" w14:textId="77777777">
        <w:tc>
          <w:tcPr>
            <w:tcW w:w="1980" w:type="dxa"/>
          </w:tcPr>
          <w:p w14:paraId="129DDD88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4D485617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任务处理器</w:t>
            </w:r>
          </w:p>
        </w:tc>
        <w:tc>
          <w:tcPr>
            <w:tcW w:w="1980" w:type="dxa"/>
          </w:tcPr>
          <w:p w14:paraId="6B1B8639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作为连接前端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与后端分析引擎的</w:t>
            </w:r>
            <w:r>
              <w:rPr>
                <w:rFonts w:hint="eastAsia"/>
                <w:b/>
                <w:bCs/>
              </w:rPr>
              <w:t>桥梁</w:t>
            </w:r>
            <w:r>
              <w:rPr>
                <w:rFonts w:hint="eastAsia"/>
              </w:rPr>
              <w:t>。负责在后端独立线程中启动具体的分析任务（如流量排序、路径搜索），接收并解析后端进程的实时输出，并将结果（文本、表格数据、图形文件路径）转发给主界面进行更新。</w:t>
            </w:r>
          </w:p>
        </w:tc>
        <w:tc>
          <w:tcPr>
            <w:tcW w:w="1980" w:type="dxa"/>
          </w:tcPr>
          <w:p w14:paraId="19F918B1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TaskHandler</w:t>
            </w:r>
            <w:r>
              <w:rPr>
                <w:rFonts w:hint="eastAsia"/>
              </w:rPr>
              <w:t>类</w:t>
            </w:r>
          </w:p>
        </w:tc>
      </w:tr>
      <w:tr w:rsidR="00286282" w14:paraId="7F71DFC8" w14:textId="77777777">
        <w:tc>
          <w:tcPr>
            <w:tcW w:w="1980" w:type="dxa"/>
          </w:tcPr>
          <w:p w14:paraId="021A43B4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44A412DA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多语言支持模块</w:t>
            </w:r>
          </w:p>
        </w:tc>
        <w:tc>
          <w:tcPr>
            <w:tcW w:w="1980" w:type="dxa"/>
          </w:tcPr>
          <w:p w14:paraId="65741375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管理系统界面与输出内容的国际化。支持中文简体、中文繁体、英文三种语言，提供翻译函数对后端输出的分析结果和违规原因进行本地化处理。</w:t>
            </w:r>
          </w:p>
        </w:tc>
        <w:tc>
          <w:tcPr>
            <w:tcW w:w="1980" w:type="dxa"/>
          </w:tcPr>
          <w:p w14:paraId="311B4D51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LanguageManager</w:t>
            </w:r>
            <w:r>
              <w:rPr>
                <w:rFonts w:hint="eastAsia"/>
              </w:rPr>
              <w:t>类及相关翻译函数</w:t>
            </w:r>
          </w:p>
        </w:tc>
      </w:tr>
      <w:tr w:rsidR="00286282" w14:paraId="5FB11A6E" w14:textId="77777777">
        <w:tc>
          <w:tcPr>
            <w:tcW w:w="1980" w:type="dxa"/>
          </w:tcPr>
          <w:p w14:paraId="4EA3072C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5F570537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可视化辅助模块</w:t>
            </w:r>
          </w:p>
        </w:tc>
        <w:tc>
          <w:tcPr>
            <w:tcW w:w="1980" w:type="dxa"/>
          </w:tcPr>
          <w:p w14:paraId="286FEDD7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负责对核心分析生成的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可视化文件进行后期处理，包括根据操作系统深色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浅色主题自动注入对应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样式，以及将</w:t>
            </w:r>
            <w:r>
              <w:rPr>
                <w:rFonts w:hint="eastAsia"/>
              </w:rPr>
              <w:lastRenderedPageBreak/>
              <w:t>外部</w:t>
            </w:r>
            <w:r>
              <w:rPr>
                <w:rFonts w:hint="eastAsia"/>
              </w:rPr>
              <w:t>CDN</w:t>
            </w:r>
            <w:r>
              <w:rPr>
                <w:rFonts w:hint="eastAsia"/>
              </w:rPr>
              <w:t>资源链接替换为本地路径以确保离线环境可用。</w:t>
            </w:r>
          </w:p>
        </w:tc>
        <w:tc>
          <w:tcPr>
            <w:tcW w:w="1980" w:type="dxa"/>
          </w:tcPr>
          <w:p w14:paraId="6904294B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html_helper</w:t>
            </w:r>
            <w:r>
              <w:rPr>
                <w:rFonts w:hint="eastAsia"/>
              </w:rPr>
              <w:t>模块中的函数</w:t>
            </w:r>
          </w:p>
        </w:tc>
      </w:tr>
      <w:tr w:rsidR="00286282" w14:paraId="6411567A" w14:textId="77777777">
        <w:tc>
          <w:tcPr>
            <w:tcW w:w="1980" w:type="dxa"/>
          </w:tcPr>
          <w:p w14:paraId="284FD54A" w14:textId="77777777" w:rsidR="00286282" w:rsidRDefault="00000000">
            <w:pPr>
              <w:pStyle w:val="Compact"/>
            </w:pPr>
            <w:r>
              <w:rPr>
                <w:b/>
                <w:bCs/>
              </w:rPr>
              <w:t xml:space="preserve">🔹 </w:t>
            </w:r>
            <w:r>
              <w:rPr>
                <w:rFonts w:hint="eastAsia"/>
                <w:b/>
                <w:bCs/>
              </w:rPr>
              <w:t>核心数据建模层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后端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19B63DDE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网络拓扑图管理器</w:t>
            </w:r>
          </w:p>
        </w:tc>
        <w:tc>
          <w:tcPr>
            <w:tcW w:w="1980" w:type="dxa"/>
          </w:tcPr>
          <w:p w14:paraId="7F703A26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系统的核心数据结构</w:t>
            </w:r>
            <w:r>
              <w:rPr>
                <w:rFonts w:hint="eastAsia"/>
              </w:rPr>
              <w:t>。代表整个网络，聚合</w:t>
            </w: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对象以管理所有节点，提供图级别的增删改查及绝大部分分析算法的接口。是连接数据输入与所有分析功能的枢纽。</w:t>
            </w:r>
          </w:p>
        </w:tc>
        <w:tc>
          <w:tcPr>
            <w:tcW w:w="1980" w:type="dxa"/>
          </w:tcPr>
          <w:p w14:paraId="0F73AF1B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类</w:t>
            </w:r>
          </w:p>
        </w:tc>
      </w:tr>
      <w:tr w:rsidR="00286282" w14:paraId="06CF615A" w14:textId="77777777">
        <w:tc>
          <w:tcPr>
            <w:tcW w:w="1980" w:type="dxa"/>
          </w:tcPr>
          <w:p w14:paraId="082F84F4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220C3712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节点集合管理器</w:t>
            </w:r>
          </w:p>
        </w:tc>
        <w:tc>
          <w:tcPr>
            <w:tcW w:w="1980" w:type="dxa"/>
          </w:tcPr>
          <w:p w14:paraId="49A96A61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负责所有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节点（</w:t>
            </w:r>
            <w:r>
              <w:rPr>
                <w:rFonts w:hint="eastAsia"/>
              </w:rPr>
              <w:t>Vertex</w:t>
            </w:r>
            <w:r>
              <w:rPr>
                <w:rFonts w:hint="eastAsia"/>
              </w:rPr>
              <w:t>）的存储、快速查找（通过</w:t>
            </w:r>
            <w:r>
              <w:rPr>
                <w:rStyle w:val="VerbatimChar"/>
              </w:rPr>
              <w:t>ipToIndex</w:t>
            </w:r>
            <w:r>
              <w:rPr>
                <w:rFonts w:hint="eastAsia"/>
              </w:rPr>
              <w:t>映射）和流量数据更新。封装了针对节点列表的各种排序算法（如按总流量、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流量、出流量占比排序）。</w:t>
            </w:r>
          </w:p>
        </w:tc>
        <w:tc>
          <w:tcPr>
            <w:tcW w:w="1980" w:type="dxa"/>
          </w:tcPr>
          <w:p w14:paraId="0362F7F7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类</w:t>
            </w:r>
          </w:p>
        </w:tc>
      </w:tr>
      <w:tr w:rsidR="00286282" w14:paraId="766CCE1E" w14:textId="77777777">
        <w:tc>
          <w:tcPr>
            <w:tcW w:w="1980" w:type="dxa"/>
          </w:tcPr>
          <w:p w14:paraId="5CD66A06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28AE4817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边集合管理器</w:t>
            </w:r>
          </w:p>
        </w:tc>
        <w:tc>
          <w:tcPr>
            <w:tcW w:w="1980" w:type="dxa"/>
          </w:tcPr>
          <w:p w14:paraId="41106103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负责管理</w:t>
            </w:r>
            <w:r>
              <w:rPr>
                <w:rFonts w:hint="eastAsia"/>
                <w:b/>
                <w:bCs/>
              </w:rPr>
              <w:t>单个节点</w:t>
            </w:r>
            <w:r>
              <w:rPr>
                <w:rFonts w:hint="eastAsia"/>
              </w:rPr>
              <w:t>的所有出边。记录该节点到每个邻居的详细会话信息（协议、端口、流量），支持边的添加、合并，并能判断边是否属于安全协议（如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）。</w:t>
            </w:r>
          </w:p>
        </w:tc>
        <w:tc>
          <w:tcPr>
            <w:tcW w:w="1980" w:type="dxa"/>
          </w:tcPr>
          <w:p w14:paraId="2C6694F2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Edges</w:t>
            </w:r>
            <w:r>
              <w:rPr>
                <w:rFonts w:hint="eastAsia"/>
              </w:rPr>
              <w:t>类</w:t>
            </w:r>
          </w:p>
        </w:tc>
      </w:tr>
      <w:tr w:rsidR="00286282" w14:paraId="4F783744" w14:textId="77777777">
        <w:tc>
          <w:tcPr>
            <w:tcW w:w="1980" w:type="dxa"/>
          </w:tcPr>
          <w:p w14:paraId="472C5CAB" w14:textId="77777777" w:rsidR="00286282" w:rsidRDefault="00000000">
            <w:pPr>
              <w:pStyle w:val="Compact"/>
            </w:pPr>
            <w:r>
              <w:rPr>
                <w:b/>
                <w:bCs/>
              </w:rPr>
              <w:t xml:space="preserve">🔹 </w:t>
            </w:r>
            <w:r>
              <w:rPr>
                <w:rFonts w:hint="eastAsia"/>
                <w:b/>
                <w:bCs/>
              </w:rPr>
              <w:t>核心分析引擎</w:t>
            </w:r>
            <w:r>
              <w:rPr>
                <w:rFonts w:hint="eastAsia"/>
                <w:b/>
                <w:bCs/>
              </w:rPr>
              <w:lastRenderedPageBreak/>
              <w:t>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后端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0BEBEB0F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流量分析模块</w:t>
            </w:r>
          </w:p>
        </w:tc>
        <w:tc>
          <w:tcPr>
            <w:tcW w:w="1980" w:type="dxa"/>
          </w:tcPr>
          <w:p w14:paraId="74A5573E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Style w:val="VerbatimChar"/>
              </w:rPr>
              <w:lastRenderedPageBreak/>
              <w:t>Graph</w:t>
            </w:r>
            <w:r>
              <w:t>/</w:t>
            </w:r>
            <w:r>
              <w:rPr>
                <w:rStyle w:val="VerbatimChar"/>
              </w:rPr>
              <w:t>Vertices</w:t>
            </w:r>
            <w:r>
              <w:rPr>
                <w:rFonts w:hint="eastAsia"/>
              </w:rPr>
              <w:t>结构，实现任务书要求的各类流量统计与排序功能，包括：节点总流量排序、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流量节点排序、出流量占比大于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的节点筛选与排序。</w:t>
            </w:r>
          </w:p>
        </w:tc>
        <w:tc>
          <w:tcPr>
            <w:tcW w:w="1980" w:type="dxa"/>
          </w:tcPr>
          <w:p w14:paraId="0610D997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Graph::getNodesSortedByTotalTraf</w:t>
            </w:r>
            <w:r>
              <w:rPr>
                <w:rStyle w:val="VerbatimChar"/>
              </w:rPr>
              <w:lastRenderedPageBreak/>
              <w:t>fic()</w:t>
            </w:r>
            <w:r>
              <w:br/>
            </w:r>
            <w:r>
              <w:rPr>
                <w:rStyle w:val="VerbatimChar"/>
              </w:rPr>
              <w:t>Vertices::sortTrafficHasHTTPS()</w:t>
            </w:r>
            <w:r>
              <w:rPr>
                <w:rFonts w:hint="eastAsia"/>
              </w:rPr>
              <w:t>等方法</w:t>
            </w:r>
          </w:p>
        </w:tc>
      </w:tr>
      <w:tr w:rsidR="00286282" w14:paraId="7507414B" w14:textId="77777777">
        <w:tc>
          <w:tcPr>
            <w:tcW w:w="1980" w:type="dxa"/>
          </w:tcPr>
          <w:p w14:paraId="51ED1B7F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1044B147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路径分析模块</w:t>
            </w:r>
          </w:p>
        </w:tc>
        <w:tc>
          <w:tcPr>
            <w:tcW w:w="1980" w:type="dxa"/>
          </w:tcPr>
          <w:p w14:paraId="3651B7FA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结构，实现多种策略的最优路径查找算法。包括：以“流量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持续时间”为权重的</w:t>
            </w:r>
            <w:r>
              <w:rPr>
                <w:rFonts w:hint="eastAsia"/>
                <w:b/>
                <w:bCs/>
              </w:rPr>
              <w:t>最小拥塞路径</w:t>
            </w:r>
            <w:r>
              <w:rPr>
                <w:rFonts w:hint="eastAsia"/>
              </w:rPr>
              <w:t>、以跳数为目标的</w:t>
            </w:r>
            <w:r>
              <w:rPr>
                <w:rFonts w:hint="eastAsia"/>
                <w:b/>
                <w:bCs/>
              </w:rPr>
              <w:t>最小跳数路径</w:t>
            </w:r>
            <w:r>
              <w:rPr>
                <w:rFonts w:hint="eastAsia"/>
              </w:rPr>
              <w:t>，以及可扩展的</w:t>
            </w:r>
            <w:r>
              <w:rPr>
                <w:rFonts w:hint="eastAsia"/>
                <w:b/>
                <w:bCs/>
              </w:rPr>
              <w:t>自定义权重路径</w:t>
            </w:r>
            <w:r>
              <w:rPr>
                <w:rFonts w:hint="eastAsia"/>
              </w:rPr>
              <w:t>查找。</w:t>
            </w:r>
          </w:p>
        </w:tc>
        <w:tc>
          <w:tcPr>
            <w:tcW w:w="1980" w:type="dxa"/>
          </w:tcPr>
          <w:p w14:paraId="780BBAB9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Graph::minCongestion()</w:t>
            </w:r>
            <w:r>
              <w:br/>
            </w:r>
            <w:r>
              <w:rPr>
                <w:rStyle w:val="VerbatimChar"/>
              </w:rPr>
              <w:t>Graph::minHop()</w:t>
            </w:r>
            <w:r>
              <w:br/>
            </w:r>
            <w:r>
              <w:rPr>
                <w:rStyle w:val="VerbatimChar"/>
              </w:rPr>
              <w:t>Graph::minCostCustom()</w:t>
            </w:r>
            <w:r>
              <w:rPr>
                <w:rFonts w:hint="eastAsia"/>
              </w:rPr>
              <w:t>等方法</w:t>
            </w:r>
          </w:p>
        </w:tc>
      </w:tr>
      <w:tr w:rsidR="00286282" w14:paraId="503AE90B" w14:textId="77777777">
        <w:tc>
          <w:tcPr>
            <w:tcW w:w="1980" w:type="dxa"/>
          </w:tcPr>
          <w:p w14:paraId="3260BE47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44707027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智能异常检测模块</w:t>
            </w:r>
          </w:p>
        </w:tc>
        <w:tc>
          <w:tcPr>
            <w:tcW w:w="1980" w:type="dxa"/>
          </w:tcPr>
          <w:p w14:paraId="288B5126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结构，实现主动安全威胁检测。包括：</w:t>
            </w:r>
            <w:r>
              <w:rPr>
                <w:rFonts w:hint="eastAsia"/>
                <w:b/>
                <w:bCs/>
              </w:rPr>
              <w:t>端口扫描攻击者检测</w:t>
            </w:r>
            <w:r>
              <w:rPr>
                <w:rFonts w:hint="eastAsia"/>
              </w:rPr>
              <w:t>（基于对同一邻居的不同端口连接数）、</w:t>
            </w:r>
            <w:r>
              <w:rPr>
                <w:rFonts w:hint="eastAsia"/>
                <w:b/>
                <w:bCs/>
              </w:rPr>
              <w:t>DDoS</w:t>
            </w:r>
            <w:r>
              <w:rPr>
                <w:rFonts w:hint="eastAsia"/>
                <w:b/>
                <w:bCs/>
              </w:rPr>
              <w:t>攻击目标检测</w:t>
            </w:r>
            <w:r>
              <w:rPr>
                <w:rFonts w:hint="eastAsia"/>
              </w:rPr>
              <w:t>（基于入流量和邻居数量）、</w:t>
            </w:r>
            <w:r>
              <w:rPr>
                <w:rFonts w:hint="eastAsia"/>
                <w:b/>
                <w:bCs/>
              </w:rPr>
              <w:t>星型拓扑结构检测</w:t>
            </w:r>
            <w:r>
              <w:rPr>
                <w:rFonts w:hint="eastAsia"/>
              </w:rPr>
              <w:t>（中心节点连接大量仅与其相连的叶子节点）。</w:t>
            </w:r>
          </w:p>
        </w:tc>
        <w:tc>
          <w:tcPr>
            <w:tcW w:w="1980" w:type="dxa"/>
          </w:tcPr>
          <w:p w14:paraId="03B4F580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Graph::detectPortScanners()</w:t>
            </w:r>
            <w:r>
              <w:br/>
            </w:r>
            <w:r>
              <w:rPr>
                <w:rStyle w:val="VerbatimChar"/>
              </w:rPr>
              <w:t>Graph::detectDDoSTargets()</w:t>
            </w:r>
            <w:r>
              <w:br/>
            </w:r>
            <w:r>
              <w:rPr>
                <w:rStyle w:val="VerbatimChar"/>
              </w:rPr>
              <w:t>Graph::findStarStructures()</w:t>
            </w:r>
            <w:r>
              <w:rPr>
                <w:rFonts w:hint="eastAsia"/>
              </w:rPr>
              <w:t>等方法</w:t>
            </w:r>
          </w:p>
        </w:tc>
      </w:tr>
      <w:tr w:rsidR="00286282" w14:paraId="67668D86" w14:textId="77777777">
        <w:tc>
          <w:tcPr>
            <w:tcW w:w="1980" w:type="dxa"/>
          </w:tcPr>
          <w:p w14:paraId="7F0B3803" w14:textId="77777777" w:rsidR="00286282" w:rsidRDefault="00000000">
            <w:pPr>
              <w:pStyle w:val="Compact"/>
            </w:pPr>
            <w:r>
              <w:rPr>
                <w:b/>
                <w:bCs/>
              </w:rPr>
              <w:t xml:space="preserve">🔹 </w:t>
            </w:r>
            <w:r>
              <w:rPr>
                <w:rFonts w:hint="eastAsia"/>
                <w:b/>
                <w:bCs/>
              </w:rPr>
              <w:t>高级功能扩展层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后端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6C70D64E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自定义规则引擎</w:t>
            </w:r>
          </w:p>
        </w:tc>
        <w:tc>
          <w:tcPr>
            <w:tcW w:w="1980" w:type="dxa"/>
          </w:tcPr>
          <w:p w14:paraId="3FDA5B0F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提供灵活的安全审计功能。允许用户定义基于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范围（</w:t>
            </w:r>
            <w:r>
              <w:rPr>
                <w:rFonts w:hint="eastAsia"/>
              </w:rPr>
              <w:t>CIDR</w:t>
            </w:r>
            <w:r>
              <w:rPr>
                <w:rFonts w:hint="eastAsia"/>
              </w:rPr>
              <w:t>或起止</w:t>
            </w:r>
            <w:r>
              <w:rPr>
                <w:rFonts w:hint="eastAsia"/>
              </w:rPr>
              <w:lastRenderedPageBreak/>
              <w:t>IP</w:t>
            </w:r>
            <w:r>
              <w:rPr>
                <w:rFonts w:hint="eastAsia"/>
              </w:rPr>
              <w:t>）、协议、端口、流量阈值的“允许”或“拒绝”规则，并在</w:t>
            </w:r>
            <w:r>
              <w:rPr>
                <w:rStyle w:val="VerbatimChar"/>
              </w:rPr>
              <w:t>Graph</w:t>
            </w:r>
            <w:r>
              <w:rPr>
                <w:rFonts w:hint="eastAsia"/>
              </w:rPr>
              <w:t>上检查所有违规通信，生成详细记录。</w:t>
            </w:r>
          </w:p>
        </w:tc>
        <w:tc>
          <w:tcPr>
            <w:tcW w:w="1980" w:type="dxa"/>
          </w:tcPr>
          <w:p w14:paraId="36E41781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CustomRule</w:t>
            </w:r>
            <w:r>
              <w:rPr>
                <w:rFonts w:hint="eastAsia"/>
              </w:rPr>
              <w:t>类</w:t>
            </w:r>
            <w:r>
              <w:br/>
            </w:r>
            <w:r>
              <w:rPr>
                <w:rStyle w:val="VerbatimChar"/>
              </w:rPr>
              <w:t>ViolationRecord</w:t>
            </w:r>
            <w:r>
              <w:rPr>
                <w:rFonts w:hint="eastAsia"/>
              </w:rPr>
              <w:t>类</w:t>
            </w:r>
          </w:p>
        </w:tc>
      </w:tr>
      <w:tr w:rsidR="00286282" w14:paraId="1D23D4BF" w14:textId="77777777">
        <w:tc>
          <w:tcPr>
            <w:tcW w:w="1980" w:type="dxa"/>
          </w:tcPr>
          <w:p w14:paraId="64502977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7253A79F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数据读取器</w:t>
            </w:r>
          </w:p>
        </w:tc>
        <w:tc>
          <w:tcPr>
            <w:tcW w:w="1980" w:type="dxa"/>
          </w:tcPr>
          <w:p w14:paraId="0E528676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负责从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格式的网络流量数据中高效读取原始记录。采用多线程解析，提取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、协议、端口、流量等字段，并调用</w:t>
            </w:r>
            <w:r>
              <w:rPr>
                <w:rStyle w:val="VerbatimChar"/>
              </w:rPr>
              <w:t>Graph::addRecord()</w:t>
            </w:r>
            <w:r>
              <w:rPr>
                <w:rFonts w:hint="eastAsia"/>
              </w:rPr>
              <w:t>方法将数据逐步填充到图结构中，是系统数据流的起点。</w:t>
            </w:r>
          </w:p>
        </w:tc>
        <w:tc>
          <w:tcPr>
            <w:tcW w:w="1980" w:type="dxa"/>
          </w:tcPr>
          <w:p w14:paraId="0EFD0E8C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CSVReader</w:t>
            </w:r>
            <w:r>
              <w:rPr>
                <w:rFonts w:hint="eastAsia"/>
              </w:rPr>
              <w:t>类</w:t>
            </w:r>
          </w:p>
        </w:tc>
      </w:tr>
      <w:tr w:rsidR="00286282" w14:paraId="5709956E" w14:textId="77777777">
        <w:tc>
          <w:tcPr>
            <w:tcW w:w="1980" w:type="dxa"/>
          </w:tcPr>
          <w:p w14:paraId="02A56C99" w14:textId="77777777" w:rsidR="00286282" w:rsidRDefault="00000000">
            <w:pPr>
              <w:pStyle w:val="Compact"/>
            </w:pPr>
            <w:r>
              <w:rPr>
                <w:b/>
                <w:bCs/>
              </w:rPr>
              <w:t xml:space="preserve">🔹 </w:t>
            </w:r>
            <w:r>
              <w:rPr>
                <w:rFonts w:hint="eastAsia"/>
                <w:b/>
                <w:bCs/>
              </w:rPr>
              <w:t>支撑工具层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跨层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1F43C874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资源与路径工具</w:t>
            </w:r>
          </w:p>
        </w:tc>
        <w:tc>
          <w:tcPr>
            <w:tcW w:w="1980" w:type="dxa"/>
          </w:tcPr>
          <w:p w14:paraId="066DDDB1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提供基础工具函数，统一管理资源文件（如图标、配置文件）的路径，确保在开发环境和打包后的可执行文件中都能正确定位资源。</w:t>
            </w:r>
          </w:p>
        </w:tc>
        <w:tc>
          <w:tcPr>
            <w:tcW w:w="1980" w:type="dxa"/>
          </w:tcPr>
          <w:p w14:paraId="3FDE87B9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resource_path()</w:t>
            </w:r>
            <w:r>
              <w:rPr>
                <w:rFonts w:hint="eastAsia"/>
              </w:rPr>
              <w:t>函数</w:t>
            </w:r>
          </w:p>
        </w:tc>
      </w:tr>
      <w:tr w:rsidR="00286282" w14:paraId="738C07DF" w14:textId="77777777">
        <w:tc>
          <w:tcPr>
            <w:tcW w:w="1980" w:type="dxa"/>
          </w:tcPr>
          <w:p w14:paraId="25B672E8" w14:textId="77777777" w:rsidR="00286282" w:rsidRDefault="00286282">
            <w:pPr>
              <w:pStyle w:val="Compact"/>
            </w:pPr>
          </w:p>
        </w:tc>
        <w:tc>
          <w:tcPr>
            <w:tcW w:w="1980" w:type="dxa"/>
          </w:tcPr>
          <w:p w14:paraId="6362EEDE" w14:textId="77777777" w:rsidR="0028628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临时目录管理器</w:t>
            </w:r>
          </w:p>
        </w:tc>
        <w:tc>
          <w:tcPr>
            <w:tcW w:w="1980" w:type="dxa"/>
          </w:tcPr>
          <w:p w14:paraId="6572AA84" w14:textId="77777777" w:rsidR="00286282" w:rsidRDefault="00000000">
            <w:pPr>
              <w:pStyle w:val="Compact"/>
            </w:pPr>
            <w:r>
              <w:rPr>
                <w:rFonts w:hint="eastAsia"/>
              </w:rPr>
              <w:t>负责创建并管理临时工作目录，用于存放分析过程中生成的中间文件（如转换后的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拓扑文件、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可视化文件），并在程序退出时自动清理，维护系统运行环境。</w:t>
            </w:r>
          </w:p>
        </w:tc>
        <w:tc>
          <w:tcPr>
            <w:tcW w:w="1980" w:type="dxa"/>
          </w:tcPr>
          <w:p w14:paraId="7B046B0F" w14:textId="77777777" w:rsidR="00286282" w:rsidRDefault="00000000">
            <w:pPr>
              <w:pStyle w:val="Compact"/>
            </w:pPr>
            <w:r>
              <w:rPr>
                <w:rStyle w:val="VerbatimChar"/>
              </w:rPr>
              <w:t>TempDirManager</w:t>
            </w:r>
            <w:r>
              <w:rPr>
                <w:rFonts w:hint="eastAsia"/>
              </w:rPr>
              <w:t>类</w:t>
            </w:r>
          </w:p>
        </w:tc>
      </w:tr>
    </w:tbl>
    <w:p w14:paraId="5E16E5BA" w14:textId="77777777" w:rsidR="00286282" w:rsidRDefault="00000000">
      <w:pPr>
        <w:pStyle w:val="a0"/>
      </w:pPr>
      <w:r>
        <w:rPr>
          <w:rFonts w:hint="eastAsia"/>
        </w:rPr>
        <w:lastRenderedPageBreak/>
        <w:t>通过上述模块化划分，系统构建了一个职责清晰、层次分明的体系。</w:t>
      </w:r>
      <w:r>
        <w:rPr>
          <w:rFonts w:hint="eastAsia"/>
          <w:b/>
          <w:bCs/>
        </w:rPr>
        <w:t>后端（</w:t>
      </w:r>
      <w:r>
        <w:rPr>
          <w:rFonts w:hint="eastAsia"/>
          <w:b/>
          <w:bCs/>
        </w:rPr>
        <w:t>C/C++</w:t>
      </w:r>
      <w:r>
        <w:rPr>
          <w:rFonts w:hint="eastAsia"/>
          <w:b/>
          <w:bCs/>
        </w:rPr>
        <w:t>实现）</w:t>
      </w:r>
      <w:r>
        <w:t xml:space="preserve"> </w:t>
      </w:r>
      <w:r>
        <w:rPr>
          <w:rFonts w:hint="eastAsia"/>
        </w:rPr>
        <w:t>专注于高性能的数据建模与核心算法运算；</w:t>
      </w:r>
      <w:r>
        <w:rPr>
          <w:rFonts w:hint="eastAsia"/>
          <w:b/>
          <w:bCs/>
        </w:rPr>
        <w:t>前端（</w:t>
      </w:r>
      <w:r>
        <w:rPr>
          <w:rFonts w:hint="eastAsia"/>
          <w:b/>
          <w:bCs/>
        </w:rPr>
        <w:t>Python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PyQt6</w:t>
      </w:r>
      <w:r>
        <w:rPr>
          <w:rFonts w:hint="eastAsia"/>
          <w:b/>
          <w:bCs/>
        </w:rPr>
        <w:t>实现）</w:t>
      </w:r>
      <w:r>
        <w:t xml:space="preserve"> </w:t>
      </w:r>
      <w:r>
        <w:rPr>
          <w:rFonts w:hint="eastAsia"/>
        </w:rPr>
        <w:t>则专注于用户交互与可视化呈现。两者通过定义良好的接口（如</w:t>
      </w:r>
      <w:r>
        <w:rPr>
          <w:rStyle w:val="VerbatimChar"/>
        </w:rPr>
        <w:t>TaskHandler</w:t>
      </w:r>
      <w:r>
        <w:rPr>
          <w:rFonts w:hint="eastAsia"/>
        </w:rPr>
        <w:t>启动后端进程、后端输出标准化的文本</w:t>
      </w:r>
      <w:r>
        <w:rPr>
          <w:rFonts w:hint="eastAsia"/>
        </w:rPr>
        <w:t>/JSON/HTML</w:t>
      </w:r>
      <w:r>
        <w:rPr>
          <w:rFonts w:hint="eastAsia"/>
        </w:rPr>
        <w:t>结果）进行协同，共同实现了从原始网络数据到交互式分析报告的完整工作流。</w:t>
      </w:r>
    </w:p>
    <w:p w14:paraId="2F780A2E" w14:textId="77777777" w:rsidR="00286282" w:rsidRDefault="00000000">
      <w:pPr>
        <w:pStyle w:val="2"/>
      </w:pPr>
      <w:bookmarkStart w:id="9" w:name="三模块交互与数据流"/>
      <w:bookmarkEnd w:id="8"/>
      <w:r>
        <w:rPr>
          <w:rFonts w:hint="eastAsia"/>
        </w:rPr>
        <w:t>三、模块交互与数据流</w:t>
      </w:r>
    </w:p>
    <w:p w14:paraId="2B2B58FC" w14:textId="77777777" w:rsidR="00286282" w:rsidRDefault="00000000">
      <w:pPr>
        <w:pStyle w:val="FirstParagraph"/>
      </w:pPr>
      <w:r>
        <w:rPr>
          <w:rFonts w:hint="eastAsia"/>
        </w:rPr>
        <w:t>在明确了系统的双层总体架构和各个核心模块的职责之后，模块之间如何协同工作，数据在其中如何流动，构成了系统动态运行的核心脉络。本系统的模块交互遵循清晰的“用户驱动、流程分治、数据归核”原则，确保了功能执行的效率与逻辑的清晰性。</w:t>
      </w:r>
    </w:p>
    <w:p w14:paraId="39017FF5" w14:textId="77777777" w:rsidR="00286282" w:rsidRDefault="00000000">
      <w:pPr>
        <w:pStyle w:val="3"/>
      </w:pPr>
      <w:bookmarkStart w:id="10" w:name="模块交互总览从用户操作到结果呈现"/>
      <w:r>
        <w:t xml:space="preserve">3.1 </w:t>
      </w:r>
      <w:r>
        <w:rPr>
          <w:rFonts w:hint="eastAsia"/>
        </w:rPr>
        <w:t>模块交互总览：从用户操作到结果呈现</w:t>
      </w:r>
    </w:p>
    <w:p w14:paraId="0996ADA1" w14:textId="77777777" w:rsidR="00286282" w:rsidRDefault="00000000">
      <w:pPr>
        <w:pStyle w:val="FirstParagraph"/>
      </w:pPr>
      <w:r>
        <w:rPr>
          <w:rFonts w:hint="eastAsia"/>
        </w:rPr>
        <w:t>整个系统的运行始于用户的交互操作，并形成一个典型的“启动</w:t>
      </w:r>
      <w:r>
        <w:rPr>
          <w:rFonts w:hint="eastAsia"/>
        </w:rPr>
        <w:t>-</w:t>
      </w:r>
      <w:r>
        <w:rPr>
          <w:rFonts w:hint="eastAsia"/>
        </w:rPr>
        <w:t>分析</w:t>
      </w:r>
      <w:r>
        <w:rPr>
          <w:rFonts w:hint="eastAsia"/>
        </w:rPr>
        <w:t>-</w:t>
      </w:r>
      <w:r>
        <w:rPr>
          <w:rFonts w:hint="eastAsia"/>
        </w:rPr>
        <w:t>展示”处理闭环。其宏观交互流程可以概括为以下三元流程：</w:t>
      </w:r>
    </w:p>
    <w:p w14:paraId="748FA1DF" w14:textId="77777777" w:rsidR="0028628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用户驱动流程</w:t>
      </w:r>
      <w:r>
        <w:rPr>
          <w:rFonts w:hint="eastAsia"/>
        </w:rPr>
        <w:t>：用户在</w:t>
      </w:r>
      <w:r>
        <w:rPr>
          <w:rStyle w:val="VerbatimChar"/>
        </w:rPr>
        <w:t>MainWindow</w:t>
      </w:r>
      <w:r>
        <w:rPr>
          <w:rFonts w:hint="eastAsia"/>
        </w:rPr>
        <w:t>图形界面中执行操作（如点击分析按钮、输入</w:t>
      </w:r>
      <w:r>
        <w:rPr>
          <w:rFonts w:hint="eastAsia"/>
        </w:rPr>
        <w:t>IP</w:t>
      </w:r>
      <w:r>
        <w:rPr>
          <w:rFonts w:hint="eastAsia"/>
        </w:rPr>
        <w:t>地址、设置检测阈值或自定义规则），这些操作被封装为具体的分析任务。</w:t>
      </w:r>
    </w:p>
    <w:p w14:paraId="4541E48B" w14:textId="77777777" w:rsidR="0028628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任务调度与执行流程</w:t>
      </w:r>
      <w:r>
        <w:rPr>
          <w:rFonts w:hint="eastAsia"/>
        </w:rPr>
        <w:t>：</w:t>
      </w:r>
      <w:r>
        <w:rPr>
          <w:rStyle w:val="VerbatimChar"/>
        </w:rPr>
        <w:t>MainWindow</w:t>
      </w:r>
      <w:r>
        <w:rPr>
          <w:rFonts w:hint="eastAsia"/>
        </w:rPr>
        <w:t>将任务提交给</w:t>
      </w:r>
      <w:r>
        <w:rPr>
          <w:rStyle w:val="VerbatimChar"/>
        </w:rPr>
        <w:t>TaskHandler</w:t>
      </w:r>
      <w:r>
        <w:t>。</w:t>
      </w:r>
      <w:r>
        <w:rPr>
          <w:rStyle w:val="VerbatimChar"/>
        </w:rPr>
        <w:t>TaskHandler</w:t>
      </w:r>
      <w:r>
        <w:rPr>
          <w:rFonts w:hint="eastAsia"/>
        </w:rPr>
        <w:t>在独立线程中通过</w:t>
      </w:r>
      <w:r>
        <w:rPr>
          <w:rStyle w:val="VerbatimChar"/>
        </w:rPr>
        <w:t>AnalyzerWorker</w:t>
      </w:r>
      <w:r>
        <w:rPr>
          <w:rFonts w:hint="eastAsia"/>
        </w:rPr>
        <w:t>启动</w:t>
      </w:r>
      <w:r>
        <w:rPr>
          <w:rFonts w:hint="eastAsia"/>
          <w:b/>
          <w:bCs/>
        </w:rPr>
        <w:t>后端可执行文件</w:t>
      </w:r>
      <w:r>
        <w:rPr>
          <w:rFonts w:hint="eastAsia"/>
        </w:rPr>
        <w:t>，并传递相应的命令行参数（如任务类型、文件路径、源</w:t>
      </w:r>
      <w:r>
        <w:rPr>
          <w:rFonts w:hint="eastAsia"/>
        </w:rPr>
        <w:t>/</w:t>
      </w:r>
      <w:r>
        <w:rPr>
          <w:rFonts w:hint="eastAsia"/>
        </w:rPr>
        <w:t>目的</w:t>
      </w:r>
      <w:r>
        <w:rPr>
          <w:rFonts w:hint="eastAsia"/>
        </w:rPr>
        <w:t>IP</w:t>
      </w:r>
      <w:r>
        <w:rPr>
          <w:rFonts w:hint="eastAsia"/>
        </w:rPr>
        <w:t>等）。后端程序执行核心算法，生成包含文本结果、结构化</w:t>
      </w:r>
      <w:r>
        <w:rPr>
          <w:rFonts w:hint="eastAsia"/>
        </w:rPr>
        <w:t>JSON</w:t>
      </w:r>
      <w:r>
        <w:rPr>
          <w:rFonts w:hint="eastAsia"/>
        </w:rPr>
        <w:t>图数据和</w:t>
      </w:r>
      <w:r>
        <w:rPr>
          <w:rFonts w:hint="eastAsia"/>
        </w:rPr>
        <w:t>HTML</w:t>
      </w:r>
      <w:r>
        <w:rPr>
          <w:rFonts w:hint="eastAsia"/>
        </w:rPr>
        <w:t>可视化文件的输出。</w:t>
      </w:r>
    </w:p>
    <w:p w14:paraId="0BE97E25" w14:textId="77777777" w:rsidR="0028628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结果回传与展示流程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TaskHandler</w:t>
      </w:r>
      <w:proofErr w:type="spellEnd"/>
      <w:r>
        <w:rPr>
          <w:rFonts w:hint="eastAsia"/>
        </w:rPr>
        <w:t>实时解析后端的输出流，将不同格式的结果通过</w:t>
      </w:r>
      <w:r>
        <w:rPr>
          <w:rFonts w:hint="eastAsia"/>
          <w:b/>
          <w:bCs/>
        </w:rPr>
        <w:t>信号</w:t>
      </w:r>
      <w:r>
        <w:rPr>
          <w:rFonts w:hint="eastAsia"/>
          <w:b/>
          <w:bCs/>
        </w:rPr>
        <w:t>/</w:t>
      </w:r>
      <w:proofErr w:type="gramStart"/>
      <w:r>
        <w:rPr>
          <w:rFonts w:hint="eastAsia"/>
          <w:b/>
          <w:bCs/>
        </w:rPr>
        <w:t>槽机制</w:t>
      </w:r>
      <w:proofErr w:type="gramEnd"/>
      <w:r>
        <w:rPr>
          <w:rFonts w:hint="eastAsia"/>
        </w:rPr>
        <w:t>传递回</w:t>
      </w:r>
      <w:proofErr w:type="spellStart"/>
      <w:r>
        <w:rPr>
          <w:rStyle w:val="VerbatimChar"/>
        </w:rPr>
        <w:t>MainWindow</w:t>
      </w:r>
      <w:proofErr w:type="spellEnd"/>
      <w:r>
        <w:rPr>
          <w:rFonts w:hint="eastAsia"/>
        </w:rPr>
        <w:t>。文本和表格数据在对应面板更新，</w:t>
      </w:r>
      <w:r>
        <w:rPr>
          <w:rStyle w:val="VerbatimChar"/>
        </w:rPr>
        <w:t>html_helper</w:t>
      </w:r>
      <w:r>
        <w:rPr>
          <w:rFonts w:hint="eastAsia"/>
        </w:rPr>
        <w:t>模块对原始</w:t>
      </w:r>
      <w:r>
        <w:rPr>
          <w:rFonts w:hint="eastAsia"/>
        </w:rPr>
        <w:t>HTML</w:t>
      </w:r>
      <w:r>
        <w:rPr>
          <w:rFonts w:hint="eastAsia"/>
        </w:rPr>
        <w:t>文件进行主题适配和资源本地化处理，最终在嵌入式浏览器</w:t>
      </w:r>
      <w:r>
        <w:rPr>
          <w:rFonts w:hint="eastAsia"/>
        </w:rPr>
        <w:t>(</w:t>
      </w:r>
      <w:r>
        <w:rPr>
          <w:rStyle w:val="VerbatimChar"/>
        </w:rPr>
        <w:t>web_view</w:t>
      </w:r>
      <w:r>
        <w:rPr>
          <w:rFonts w:hint="eastAsia"/>
        </w:rPr>
        <w:t>)</w:t>
      </w:r>
      <w:r>
        <w:rPr>
          <w:rFonts w:hint="eastAsia"/>
        </w:rPr>
        <w:t>中渲染出交互式网络拓扑图。</w:t>
      </w:r>
    </w:p>
    <w:p w14:paraId="1798F629" w14:textId="77777777" w:rsidR="00286282" w:rsidRDefault="00000000">
      <w:pPr>
        <w:pStyle w:val="3"/>
      </w:pPr>
      <w:bookmarkStart w:id="11" w:name="核心数据流以graph对象为枢纽"/>
      <w:bookmarkEnd w:id="10"/>
      <w:r>
        <w:t xml:space="preserve">3.2 </w:t>
      </w:r>
      <w:r>
        <w:rPr>
          <w:rFonts w:hint="eastAsia"/>
        </w:rPr>
        <w:t>核心数据流：以</w:t>
      </w:r>
      <w:r>
        <w:rPr>
          <w:rFonts w:hint="eastAsia"/>
        </w:rPr>
        <w:t>Graph</w:t>
      </w:r>
      <w:r>
        <w:rPr>
          <w:rFonts w:hint="eastAsia"/>
        </w:rPr>
        <w:t>对象为枢纽</w:t>
      </w:r>
    </w:p>
    <w:p w14:paraId="62283685" w14:textId="77777777" w:rsidR="00286282" w:rsidRDefault="00000000">
      <w:pPr>
        <w:pStyle w:val="FirstParagraph"/>
      </w:pPr>
      <w:r>
        <w:rPr>
          <w:rFonts w:hint="eastAsia"/>
        </w:rPr>
        <w:t>在所有模块交互中，</w:t>
      </w:r>
      <w:r>
        <w:rPr>
          <w:rStyle w:val="VerbatimChar"/>
          <w:b/>
          <w:bCs/>
        </w:rPr>
        <w:t>Graph</w:t>
      </w:r>
      <w:r>
        <w:rPr>
          <w:rFonts w:hint="eastAsia"/>
          <w:b/>
          <w:bCs/>
        </w:rPr>
        <w:t>对象</w:t>
      </w:r>
      <w:r>
        <w:rPr>
          <w:rFonts w:hint="eastAsia"/>
        </w:rPr>
        <w:t>是贯穿始终的核心数据枢纽与计算引擎。系统的内部数据流围绕其构建与消费展开，可分为两个层次：</w:t>
      </w:r>
    </w:p>
    <w:p w14:paraId="3BC06BED" w14:textId="77777777" w:rsidR="00286282" w:rsidRDefault="00000000">
      <w:pPr>
        <w:pStyle w:val="a0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外部数据流（构建</w:t>
      </w:r>
      <w:r>
        <w:rPr>
          <w:rFonts w:hint="eastAsia"/>
          <w:b/>
          <w:bCs/>
        </w:rPr>
        <w:t>Graph</w:t>
      </w:r>
      <w:r>
        <w:rPr>
          <w:rFonts w:hint="eastAsia"/>
          <w:b/>
          <w:bCs/>
        </w:rPr>
        <w:t>）</w:t>
      </w:r>
      <w:r>
        <w:br/>
      </w:r>
      <w:r>
        <w:rPr>
          <w:rFonts w:hint="eastAsia"/>
        </w:rPr>
        <w:t>此流程对应系统的“数据加载与拓扑构建”阶段。无论数据源是原始</w:t>
      </w:r>
      <w:r>
        <w:rPr>
          <w:rFonts w:hint="eastAsia"/>
        </w:rPr>
        <w:t>PCAP</w:t>
      </w:r>
      <w:r>
        <w:rPr>
          <w:rFonts w:hint="eastAsia"/>
        </w:rPr>
        <w:t>文件还是预处理好的</w:t>
      </w:r>
      <w:r>
        <w:rPr>
          <w:rFonts w:hint="eastAsia"/>
        </w:rPr>
        <w:t>CSV</w:t>
      </w:r>
      <w:r>
        <w:rPr>
          <w:rFonts w:hint="eastAsia"/>
        </w:rPr>
        <w:t>文件，最终都会通过</w:t>
      </w:r>
      <w:r>
        <w:rPr>
          <w:rStyle w:val="VerbatimChar"/>
        </w:rPr>
        <w:t>CSVReader</w:t>
      </w:r>
      <w:r>
        <w:rPr>
          <w:rFonts w:hint="eastAsia"/>
        </w:rPr>
        <w:t>（或等效模块）逐条读取会话记录，并调用</w:t>
      </w:r>
      <w:r>
        <w:rPr>
          <w:rStyle w:val="VerbatimChar"/>
        </w:rPr>
        <w:t>Graph::addRecord()</w:t>
      </w:r>
      <w:r>
        <w:rPr>
          <w:rFonts w:hint="eastAsia"/>
        </w:rPr>
        <w:t>方法。该方法驱动内部的</w:t>
      </w:r>
      <w:r>
        <w:rPr>
          <w:rStyle w:val="VerbatimChar"/>
        </w:rPr>
        <w:t>Vertices</w:t>
      </w:r>
      <w:r>
        <w:rPr>
          <w:rFonts w:hint="eastAsia"/>
        </w:rPr>
        <w:t>和</w:t>
      </w:r>
      <w:r>
        <w:rPr>
          <w:rStyle w:val="VerbatimChar"/>
        </w:rPr>
        <w:t>Edges</w:t>
      </w:r>
      <w:r>
        <w:rPr>
          <w:rFonts w:hint="eastAsia"/>
        </w:rPr>
        <w:t>类完成节点与边的创建、查找、合并及流量累加，最终在内存中形成一个完整的、代表全网通信关系的有向图模型。</w:t>
      </w:r>
    </w:p>
    <w:p w14:paraId="5FF9343E" w14:textId="77777777" w:rsidR="00286282" w:rsidRDefault="00000000">
      <w:pPr>
        <w:pStyle w:val="a0"/>
      </w:pPr>
      <w:r>
        <w:rPr>
          <w:b/>
          <w:bCs/>
        </w:rPr>
        <w:lastRenderedPageBreak/>
        <w:t xml:space="preserve">2. </w:t>
      </w:r>
      <w:r>
        <w:rPr>
          <w:rFonts w:hint="eastAsia"/>
          <w:b/>
          <w:bCs/>
        </w:rPr>
        <w:t>内部数据流（消费</w:t>
      </w:r>
      <w:r>
        <w:rPr>
          <w:rFonts w:hint="eastAsia"/>
          <w:b/>
          <w:bCs/>
        </w:rPr>
        <w:t>Graph</w:t>
      </w:r>
      <w:r>
        <w:rPr>
          <w:rFonts w:hint="eastAsia"/>
          <w:b/>
          <w:bCs/>
        </w:rPr>
        <w:t>）</w:t>
      </w:r>
      <w:r>
        <w:br/>
      </w:r>
      <w:r>
        <w:rPr>
          <w:rFonts w:hint="eastAsia"/>
        </w:rPr>
        <w:t>此流程对应“核心分析与异常检测”阶段。一旦</w:t>
      </w:r>
      <w:r>
        <w:rPr>
          <w:rStyle w:val="VerbatimChar"/>
        </w:rPr>
        <w:t>Graph</w:t>
      </w:r>
      <w:r>
        <w:rPr>
          <w:rFonts w:hint="eastAsia"/>
        </w:rPr>
        <w:t>构建完成，所有分析功能均以其为输入：</w:t>
      </w:r>
    </w:p>
    <w:p w14:paraId="765623DC" w14:textId="77777777" w:rsidR="0028628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流量排序</w:t>
      </w:r>
      <w:r>
        <w:rPr>
          <w:rFonts w:hint="eastAsia"/>
        </w:rPr>
        <w:t>：调用</w:t>
      </w:r>
      <w:r>
        <w:rPr>
          <w:rStyle w:val="VerbatimChar"/>
        </w:rPr>
        <w:t>Graph::getNodesSortedByTotalTraffic()</w:t>
      </w:r>
      <w:r>
        <w:rPr>
          <w:rFonts w:hint="eastAsia"/>
        </w:rPr>
        <w:t>等方法，这些方法内部调用</w:t>
      </w:r>
      <w:r>
        <w:rPr>
          <w:rStyle w:val="VerbatimChar"/>
        </w:rPr>
        <w:t>Vertices</w:t>
      </w:r>
      <w:r>
        <w:rPr>
          <w:rFonts w:hint="eastAsia"/>
        </w:rPr>
        <w:t>的各类排序方法。</w:t>
      </w:r>
    </w:p>
    <w:p w14:paraId="61AA99FE" w14:textId="77777777" w:rsidR="0028628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路径查找</w:t>
      </w:r>
      <w:r>
        <w:rPr>
          <w:rFonts w:hint="eastAsia"/>
        </w:rPr>
        <w:t>：调用</w:t>
      </w:r>
      <w:r>
        <w:rPr>
          <w:rStyle w:val="VerbatimChar"/>
        </w:rPr>
        <w:t>Graph::minCongestion()</w:t>
      </w:r>
      <w:r>
        <w:t>、</w:t>
      </w:r>
      <w:r>
        <w:rPr>
          <w:rStyle w:val="VerbatimChar"/>
        </w:rPr>
        <w:t>minHop()</w:t>
      </w:r>
      <w:r>
        <w:rPr>
          <w:rFonts w:hint="eastAsia"/>
        </w:rPr>
        <w:t>等方法，在图结构上执行最短路径算法。</w:t>
      </w:r>
    </w:p>
    <w:p w14:paraId="68E294D7" w14:textId="77777777" w:rsidR="0028628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异常检测</w:t>
      </w:r>
      <w:r>
        <w:rPr>
          <w:rFonts w:hint="eastAsia"/>
        </w:rPr>
        <w:t>：调用</w:t>
      </w:r>
      <w:r>
        <w:rPr>
          <w:rStyle w:val="VerbatimChar"/>
        </w:rPr>
        <w:t>Graph::detectPortScanners()</w:t>
      </w:r>
      <w:r>
        <w:t>、</w:t>
      </w:r>
      <w:r>
        <w:rPr>
          <w:rStyle w:val="VerbatimChar"/>
        </w:rPr>
        <w:t>detectDDoSTargets()</w:t>
      </w:r>
      <w:r>
        <w:rPr>
          <w:rFonts w:hint="eastAsia"/>
        </w:rPr>
        <w:t>等方法，遍历节点和边进行规则匹配。</w:t>
      </w:r>
    </w:p>
    <w:p w14:paraId="5774E7B4" w14:textId="77777777" w:rsidR="00286282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自定义规则检测</w:t>
      </w:r>
      <w:r>
        <w:rPr>
          <w:rFonts w:hint="eastAsia"/>
        </w:rPr>
        <w:t>：</w:t>
      </w:r>
      <w:r>
        <w:rPr>
          <w:rStyle w:val="VerbatimChar"/>
        </w:rPr>
        <w:t>CustomRule</w:t>
      </w:r>
      <w:r>
        <w:rPr>
          <w:rFonts w:hint="eastAsia"/>
        </w:rPr>
        <w:t>类的</w:t>
      </w:r>
      <w:r>
        <w:rPr>
          <w:rStyle w:val="VerbatimChar"/>
        </w:rPr>
        <w:t>ViolationRecords()</w:t>
      </w:r>
      <w:r>
        <w:rPr>
          <w:rFonts w:hint="eastAsia"/>
        </w:rPr>
        <w:t>方法接收一个</w:t>
      </w:r>
      <w:r>
        <w:rPr>
          <w:rStyle w:val="VerbatimChar"/>
        </w:rPr>
        <w:t>Graph</w:t>
      </w:r>
      <w:r>
        <w:rPr>
          <w:rFonts w:hint="eastAsia"/>
        </w:rPr>
        <w:t>对象作为参数，遍历检查目标</w:t>
      </w:r>
      <w:r>
        <w:rPr>
          <w:rFonts w:hint="eastAsia"/>
        </w:rPr>
        <w:t>IP</w:t>
      </w:r>
      <w:r>
        <w:rPr>
          <w:rFonts w:hint="eastAsia"/>
        </w:rPr>
        <w:t>的邻居关系。</w:t>
      </w:r>
    </w:p>
    <w:p w14:paraId="3AE9B7F0" w14:textId="77777777" w:rsidR="00286282" w:rsidRDefault="00000000">
      <w:pPr>
        <w:pStyle w:val="FirstParagraph"/>
      </w:pPr>
      <w:r>
        <w:rPr>
          <w:rFonts w:hint="eastAsia"/>
        </w:rPr>
        <w:t>所有分析结果，无论是文本列表、路径序列还是违规记录，都源于对</w:t>
      </w:r>
      <w:r>
        <w:rPr>
          <w:rStyle w:val="VerbatimChar"/>
        </w:rPr>
        <w:t>Graph</w:t>
      </w:r>
      <w:r>
        <w:rPr>
          <w:rFonts w:hint="eastAsia"/>
        </w:rPr>
        <w:t>对象内部状态（节点、边及其属性）的查询与计算。</w:t>
      </w:r>
    </w:p>
    <w:p w14:paraId="334239F8" w14:textId="77777777" w:rsidR="00286282" w:rsidRDefault="00000000">
      <w:pPr>
        <w:pStyle w:val="3"/>
      </w:pPr>
      <w:bookmarkStart w:id="12" w:name="典型任务场景下的模块协作"/>
      <w:bookmarkEnd w:id="11"/>
      <w:r>
        <w:t xml:space="preserve">3.3 </w:t>
      </w:r>
      <w:r>
        <w:rPr>
          <w:rFonts w:hint="eastAsia"/>
        </w:rPr>
        <w:t>典型任务场景下的模块协作</w:t>
      </w:r>
    </w:p>
    <w:p w14:paraId="0EB6B963" w14:textId="77777777" w:rsidR="00286282" w:rsidRDefault="00000000">
      <w:pPr>
        <w:pStyle w:val="FirstParagraph"/>
      </w:pPr>
      <w:r>
        <w:rPr>
          <w:rFonts w:hint="eastAsia"/>
        </w:rPr>
        <w:t>以一个具体的“检测端口扫描”任务为例，模块间的动态协作与数据流如下图所示，清晰地展现了从用户界面到核心计算再到结果可视化的完整路径：</w:t>
      </w:r>
    </w:p>
    <w:p w14:paraId="12F2B9B9" w14:textId="77777777" w:rsidR="00286282" w:rsidRDefault="00000000">
      <w:pPr>
        <w:pStyle w:val="a0"/>
      </w:pPr>
      <w:bookmarkStart w:id="13" w:name="X43f4cc3b7e44bcac553428e640394c6dad94a3d"/>
      <w:r>
        <w:rPr>
          <w:noProof/>
        </w:rPr>
        <w:drawing>
          <wp:inline distT="0" distB="0" distL="0" distR="0" wp14:anchorId="701E0FAA" wp14:editId="4C4BF0EE">
            <wp:extent cx="3810000" cy="25400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ata:image/svg+xml;base64,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14:paraId="04CBAEE0" w14:textId="77777777" w:rsidR="00286282" w:rsidRDefault="00000000">
      <w:pPr>
        <w:pStyle w:val="3"/>
      </w:pPr>
      <w:bookmarkStart w:id="14" w:name="交互设计的优势总结"/>
      <w:bookmarkEnd w:id="12"/>
      <w:r>
        <w:t xml:space="preserve">3.4 </w:t>
      </w:r>
      <w:r>
        <w:rPr>
          <w:rFonts w:hint="eastAsia"/>
        </w:rPr>
        <w:t>交互设计的优势总结</w:t>
      </w:r>
    </w:p>
    <w:p w14:paraId="1500717D" w14:textId="77777777" w:rsidR="00286282" w:rsidRDefault="00000000">
      <w:pPr>
        <w:pStyle w:val="FirstParagraph"/>
      </w:pPr>
      <w:r>
        <w:rPr>
          <w:rFonts w:hint="eastAsia"/>
        </w:rPr>
        <w:t>这种模块交互与数据流设计带来了多重优势：</w:t>
      </w:r>
    </w:p>
    <w:p w14:paraId="4D0E7F08" w14:textId="77777777" w:rsidR="00286282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职责清晰，耦合度低</w:t>
      </w:r>
      <w:r>
        <w:rPr>
          <w:rFonts w:hint="eastAsia"/>
        </w:rPr>
        <w:t>：前端</w:t>
      </w:r>
      <w:r>
        <w:rPr>
          <w:rFonts w:hint="eastAsia"/>
        </w:rPr>
        <w:t>(</w:t>
      </w:r>
      <w:r>
        <w:rPr>
          <w:rStyle w:val="VerbatimChar"/>
        </w:rPr>
        <w:t>MainWindow</w:t>
      </w:r>
      <w:r>
        <w:t xml:space="preserve">, </w:t>
      </w:r>
      <w:r>
        <w:rPr>
          <w:rStyle w:val="VerbatimChar"/>
        </w:rPr>
        <w:t>TaskHandler</w:t>
      </w:r>
      <w:r>
        <w:rPr>
          <w:rFonts w:hint="eastAsia"/>
        </w:rPr>
        <w:t>)</w:t>
      </w:r>
      <w:r>
        <w:rPr>
          <w:rFonts w:hint="eastAsia"/>
        </w:rPr>
        <w:t>专注于交互与调度，后端专注于高性能计算，</w:t>
      </w:r>
      <w:r>
        <w:rPr>
          <w:rStyle w:val="VerbatimChar"/>
        </w:rPr>
        <w:t>Graph</w:t>
      </w:r>
      <w:r>
        <w:rPr>
          <w:rFonts w:hint="eastAsia"/>
        </w:rPr>
        <w:t>作为唯一共享的复杂数据结构，接口明确，降低了模块间耦合。</w:t>
      </w:r>
    </w:p>
    <w:p w14:paraId="402C3FB5" w14:textId="77777777" w:rsidR="00286282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性能与响应兼顾</w:t>
      </w:r>
      <w:r>
        <w:rPr>
          <w:rFonts w:hint="eastAsia"/>
        </w:rPr>
        <w:t>：通过</w:t>
      </w:r>
      <w:r>
        <w:rPr>
          <w:rStyle w:val="VerbatimChar"/>
        </w:rPr>
        <w:t>AnalyzerWorker</w:t>
      </w:r>
      <w:r>
        <w:rPr>
          <w:rFonts w:hint="eastAsia"/>
        </w:rPr>
        <w:t>将耗时的后端计算置于独立线程，保证了图形界面在长时间分析过程中的响应流畅。</w:t>
      </w:r>
    </w:p>
    <w:p w14:paraId="7C94C882" w14:textId="77777777" w:rsidR="00286282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数据一致性</w:t>
      </w:r>
      <w:r>
        <w:rPr>
          <w:rFonts w:hint="eastAsia"/>
        </w:rPr>
        <w:t>：所有分析功能基于同一个</w:t>
      </w:r>
      <w:r>
        <w:rPr>
          <w:rStyle w:val="VerbatimChar"/>
        </w:rPr>
        <w:t>Graph</w:t>
      </w:r>
      <w:r>
        <w:rPr>
          <w:rFonts w:hint="eastAsia"/>
        </w:rPr>
        <w:t>对象，确保了统计、路径、检测等结果的内在一致性。</w:t>
      </w:r>
    </w:p>
    <w:p w14:paraId="72DD278C" w14:textId="77777777" w:rsidR="00286282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可扩展性强</w:t>
      </w:r>
      <w:r>
        <w:rPr>
          <w:rFonts w:hint="eastAsia"/>
        </w:rPr>
        <w:t>：新增分析功能只需在后端</w:t>
      </w:r>
      <w:r>
        <w:rPr>
          <w:rStyle w:val="VerbatimChar"/>
        </w:rPr>
        <w:t>Graph</w:t>
      </w:r>
      <w:r>
        <w:rPr>
          <w:rFonts w:hint="eastAsia"/>
        </w:rPr>
        <w:t>类中添加方法，并通过前端</w:t>
      </w:r>
      <w:r>
        <w:rPr>
          <w:rStyle w:val="VerbatimChar"/>
        </w:rPr>
        <w:t>TaskHandler</w:t>
      </w:r>
      <w:r>
        <w:rPr>
          <w:rFonts w:hint="eastAsia"/>
        </w:rPr>
        <w:t>增加相应的任务类型即可，符合任务书对系统设计灵活性的鼓励。</w:t>
      </w:r>
    </w:p>
    <w:p w14:paraId="29431DAC" w14:textId="77777777" w:rsidR="00286282" w:rsidRDefault="00000000">
      <w:pPr>
        <w:pStyle w:val="FirstParagraph"/>
      </w:pPr>
      <w:r>
        <w:rPr>
          <w:rFonts w:hint="eastAsia"/>
        </w:rPr>
        <w:t>综上，通过以</w:t>
      </w:r>
      <w:r>
        <w:rPr>
          <w:rStyle w:val="VerbatimChar"/>
        </w:rPr>
        <w:t>Graph</w:t>
      </w:r>
      <w:r>
        <w:rPr>
          <w:rFonts w:hint="eastAsia"/>
        </w:rPr>
        <w:t>为统一模型、以进程间通信为桥梁、以信号槽为更新机制的交互设计，系统实现了从原始数据到洞察结果的顺畅、高效转换，构建了一个完整、协同的网络流量分析工作流。</w:t>
      </w:r>
    </w:p>
    <w:p w14:paraId="0ED6140C" w14:textId="77777777" w:rsidR="00286282" w:rsidRDefault="00000000">
      <w:pPr>
        <w:pStyle w:val="2"/>
      </w:pPr>
      <w:bookmarkStart w:id="15" w:name="四面向对象特性体现"/>
      <w:bookmarkEnd w:id="9"/>
      <w:bookmarkEnd w:id="14"/>
      <w:r>
        <w:rPr>
          <w:rFonts w:hint="eastAsia"/>
        </w:rPr>
        <w:t>四、面向对象特性体现</w:t>
      </w:r>
    </w:p>
    <w:p w14:paraId="45CBCB8D" w14:textId="77777777" w:rsidR="00286282" w:rsidRDefault="00000000">
      <w:pPr>
        <w:pStyle w:val="FirstParagraph"/>
      </w:pPr>
      <w:r>
        <w:rPr>
          <w:rFonts w:hint="eastAsia"/>
        </w:rPr>
        <w:t>本系统的设计与实现严格遵循面向对象的思想，构建了一个以</w:t>
      </w:r>
      <w:r>
        <w:rPr>
          <w:rStyle w:val="VerbatimChar"/>
        </w:rPr>
        <w:t>Graph</w:t>
      </w:r>
      <w:r>
        <w:rPr>
          <w:rFonts w:hint="eastAsia"/>
        </w:rPr>
        <w:t>对象为核心的、层次清晰、职责明确、易于扩展的分析模型。整个代码结构体现了从“程序编写”到“程序设计”的转变，通过类的封装、继承、多态以及设计原则的应用，将复杂的网络流量分析问题分解为多个协同工作的对象。</w:t>
      </w:r>
    </w:p>
    <w:p w14:paraId="364CCD18" w14:textId="77777777" w:rsidR="00286282" w:rsidRDefault="00000000">
      <w:pPr>
        <w:pStyle w:val="3"/>
      </w:pPr>
      <w:bookmarkStart w:id="16" w:name="核心对象模型以图为中心的数据结构化抽象"/>
      <w:r>
        <w:t xml:space="preserve">4.1 </w:t>
      </w:r>
      <w:r>
        <w:rPr>
          <w:rFonts w:hint="eastAsia"/>
        </w:rPr>
        <w:t>核心对象模型：以“图”为中心的数据结构化抽象</w:t>
      </w:r>
    </w:p>
    <w:p w14:paraId="3B64E8A3" w14:textId="77777777" w:rsidR="00286282" w:rsidRDefault="00000000">
      <w:pPr>
        <w:pStyle w:val="FirstParagraph"/>
      </w:pPr>
      <w:r>
        <w:rPr>
          <w:rFonts w:hint="eastAsia"/>
        </w:rPr>
        <w:t>系统设计的核心是对现实世界网络通信的抽象建模。将网络流量数据抽象为</w:t>
      </w:r>
      <w:r>
        <w:rPr>
          <w:rFonts w:hint="eastAsia"/>
          <w:b/>
          <w:bCs/>
        </w:rPr>
        <w:t>有向图</w:t>
      </w:r>
      <w:r>
        <w:rPr>
          <w:rFonts w:hint="eastAsia"/>
        </w:rPr>
        <w:t>，并围绕此模型设计了关键对象：</w:t>
      </w:r>
    </w:p>
    <w:p w14:paraId="293D83AB" w14:textId="77777777" w:rsidR="00286282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核心类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Graph</w:t>
      </w:r>
      <w:r>
        <w:rPr>
          <w:rFonts w:hint="eastAsia"/>
        </w:rPr>
        <w:t>：作为整个网络的唯一代表，是程序操作的“根对象”。它承载了系统几乎所有核心分析功能，如流量排序、路径查找、异常检测等。其内部管理着一个</w:t>
      </w:r>
      <w:r>
        <w:rPr>
          <w:rStyle w:val="VerbatimChar"/>
        </w:rPr>
        <w:t>Vertices</w:t>
      </w:r>
      <w:r>
        <w:rPr>
          <w:rFonts w:hint="eastAsia"/>
        </w:rPr>
        <w:t>类的实例，形成了明确的</w:t>
      </w:r>
      <w:r>
        <w:rPr>
          <w:rFonts w:hint="eastAsia"/>
          <w:b/>
          <w:bCs/>
        </w:rPr>
        <w:t>整体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部分（聚合）关系</w:t>
      </w:r>
      <w:r>
        <w:t>。</w:t>
      </w:r>
    </w:p>
    <w:p w14:paraId="37F0F16B" w14:textId="77777777" w:rsidR="00286282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节点集合类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Vertices</w:t>
      </w:r>
      <w:r>
        <w:rPr>
          <w:rFonts w:hint="eastAsia"/>
        </w:rPr>
        <w:t>：负责所有</w:t>
      </w:r>
      <w:r>
        <w:rPr>
          <w:rFonts w:hint="eastAsia"/>
        </w:rPr>
        <w:t>IP</w:t>
      </w:r>
      <w:r>
        <w:rPr>
          <w:rFonts w:hint="eastAsia"/>
        </w:rPr>
        <w:t>节点（</w:t>
      </w:r>
      <w:r>
        <w:rPr>
          <w:rStyle w:val="VerbatimChar"/>
        </w:rPr>
        <w:t>Vertex</w:t>
      </w:r>
      <w:r>
        <w:rPr>
          <w:rFonts w:hint="eastAsia"/>
        </w:rPr>
        <w:t>）的存储、查找和流量统计。它维护一个节点列表</w:t>
      </w:r>
      <w:r>
        <w:rPr>
          <w:rFonts w:hint="eastAsia"/>
        </w:rPr>
        <w:t>(</w:t>
      </w:r>
      <w:r>
        <w:rPr>
          <w:rStyle w:val="VerbatimChar"/>
        </w:rPr>
        <w:t>vertices</w:t>
      </w:r>
      <w:r>
        <w:rPr>
          <w:rFonts w:hint="eastAsia"/>
        </w:rPr>
        <w:t>)</w:t>
      </w:r>
      <w:r>
        <w:rPr>
          <w:rFonts w:hint="eastAsia"/>
        </w:rPr>
        <w:t>和一个从</w:t>
      </w:r>
      <w:r>
        <w:rPr>
          <w:rFonts w:hint="eastAsia"/>
        </w:rPr>
        <w:t>IP</w:t>
      </w:r>
      <w:r>
        <w:rPr>
          <w:rFonts w:hint="eastAsia"/>
        </w:rPr>
        <w:t>地址到节点索引的快速映射</w:t>
      </w:r>
      <w:r>
        <w:rPr>
          <w:rFonts w:hint="eastAsia"/>
        </w:rPr>
        <w:t>(</w:t>
      </w:r>
      <w:r>
        <w:rPr>
          <w:rStyle w:val="VerbatimChar"/>
        </w:rPr>
        <w:t>ipToIndex</w:t>
      </w:r>
      <w:r>
        <w:rPr>
          <w:rFonts w:hint="eastAsia"/>
        </w:rPr>
        <w:t>)</w:t>
      </w:r>
      <w:r>
        <w:rPr>
          <w:rFonts w:hint="eastAsia"/>
        </w:rPr>
        <w:t>，高效支持基于</w:t>
      </w:r>
      <w:r>
        <w:rPr>
          <w:rFonts w:hint="eastAsia"/>
        </w:rPr>
        <w:t>IP</w:t>
      </w:r>
      <w:r>
        <w:rPr>
          <w:rFonts w:hint="eastAsia"/>
        </w:rPr>
        <w:t>的查询。</w:t>
      </w:r>
    </w:p>
    <w:p w14:paraId="316A557D" w14:textId="77777777" w:rsidR="00286282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边集合类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Edges</w:t>
      </w:r>
      <w:r>
        <w:rPr>
          <w:rFonts w:hint="eastAsia"/>
        </w:rPr>
        <w:t>：每个</w:t>
      </w:r>
      <w:r>
        <w:rPr>
          <w:rStyle w:val="VerbatimChar"/>
        </w:rPr>
        <w:t>Vertex</w:t>
      </w:r>
      <w:r>
        <w:rPr>
          <w:rFonts w:hint="eastAsia"/>
        </w:rPr>
        <w:t>内部聚合一个</w:t>
      </w:r>
      <w:r>
        <w:rPr>
          <w:rStyle w:val="VerbatimChar"/>
        </w:rPr>
        <w:t>Edges</w:t>
      </w:r>
      <w:r>
        <w:rPr>
          <w:rFonts w:hint="eastAsia"/>
        </w:rPr>
        <w:t>实例，用于管理该节点的所有出边。它详细记录了与每个邻居的会话协议、端口和累计流量信息，实现了对通信行为的精细化管理。</w:t>
      </w:r>
    </w:p>
    <w:p w14:paraId="575E580D" w14:textId="77777777" w:rsidR="00286282" w:rsidRDefault="00000000">
      <w:pPr>
        <w:pStyle w:val="FirstParagraph"/>
      </w:pPr>
      <w:r>
        <w:rPr>
          <w:rFonts w:hint="eastAsia"/>
        </w:rPr>
        <w:t>这种</w:t>
      </w:r>
      <w:r>
        <w:rPr>
          <w:rStyle w:val="VerbatimChar"/>
        </w:rPr>
        <w:t>Graph -&gt; Vertices -&gt; (Vertex -&gt; Edges)</w:t>
      </w:r>
      <w:r>
        <w:rPr>
          <w:rFonts w:hint="eastAsia"/>
        </w:rPr>
        <w:t>的三层对象结构清晰构建了网络拓扑的基本骨架，数据与操作这些数据的方法被紧密地封装在一起。</w:t>
      </w:r>
    </w:p>
    <w:p w14:paraId="5964DB0A" w14:textId="77777777" w:rsidR="00286282" w:rsidRDefault="00000000">
      <w:pPr>
        <w:pStyle w:val="3"/>
      </w:pPr>
      <w:bookmarkStart w:id="17" w:name="封装与接口设计隐藏实现暴露契约"/>
      <w:bookmarkEnd w:id="16"/>
      <w:r>
        <w:t xml:space="preserve">4.2 </w:t>
      </w:r>
      <w:r>
        <w:rPr>
          <w:rFonts w:hint="eastAsia"/>
        </w:rPr>
        <w:t>封装与接口设计：隐藏实现，暴露契约</w:t>
      </w:r>
    </w:p>
    <w:p w14:paraId="0D33F331" w14:textId="77777777" w:rsidR="00286282" w:rsidRDefault="00000000">
      <w:pPr>
        <w:pStyle w:val="FirstParagraph"/>
      </w:pPr>
      <w:r>
        <w:rPr>
          <w:rFonts w:hint="eastAsia"/>
        </w:rPr>
        <w:t>系统广泛运用封装来保护内部数据完整性并简化外部交互，贯彻了“面向接口编程”的思想。</w:t>
      </w:r>
    </w:p>
    <w:p w14:paraId="1D054923" w14:textId="77777777" w:rsidR="00286282" w:rsidRDefault="00000000">
      <w:pPr>
        <w:numPr>
          <w:ilvl w:val="0"/>
          <w:numId w:val="11"/>
        </w:numPr>
      </w:pPr>
      <w:r>
        <w:rPr>
          <w:b/>
          <w:bCs/>
        </w:rPr>
        <w:lastRenderedPageBreak/>
        <w:t xml:space="preserve">🚀 </w:t>
      </w:r>
      <w:r>
        <w:rPr>
          <w:rFonts w:hint="eastAsia"/>
          <w:b/>
          <w:bCs/>
        </w:rPr>
        <w:t>数据封装</w:t>
      </w:r>
      <w:r>
        <w:rPr>
          <w:rFonts w:hint="eastAsia"/>
        </w:rPr>
        <w:t>：在</w:t>
      </w:r>
      <w:r>
        <w:rPr>
          <w:rStyle w:val="VerbatimChar"/>
        </w:rPr>
        <w:t>Graph</w:t>
      </w:r>
      <w:r>
        <w:rPr>
          <w:rFonts w:hint="eastAsia"/>
        </w:rPr>
        <w:t>与</w:t>
      </w:r>
      <w:r>
        <w:rPr>
          <w:rStyle w:val="VerbatimChar"/>
        </w:rPr>
        <w:t>Vertices</w:t>
      </w:r>
      <w:r>
        <w:rPr>
          <w:rFonts w:hint="eastAsia"/>
        </w:rPr>
        <w:t>的实现中，内部的关键数据结构（如邻接表、节点列表、</w:t>
      </w:r>
      <w:r>
        <w:rPr>
          <w:rFonts w:hint="eastAsia"/>
        </w:rPr>
        <w:t>IP</w:t>
      </w:r>
      <w:r>
        <w:rPr>
          <w:rFonts w:hint="eastAsia"/>
        </w:rPr>
        <w:t>映射表）被定义为私有或受保护成员。外部模块（如前端</w:t>
      </w:r>
      <w:r>
        <w:rPr>
          <w:rFonts w:hint="eastAsia"/>
        </w:rPr>
        <w:t>GUI</w:t>
      </w:r>
      <w:r>
        <w:rPr>
          <w:rFonts w:hint="eastAsia"/>
        </w:rPr>
        <w:t>、规则引擎）无法直接访问或修改这些数据，必须通过类提供的公共方法（接口）进行操作。</w:t>
      </w:r>
    </w:p>
    <w:p w14:paraId="6ED38F3D" w14:textId="77777777" w:rsidR="00286282" w:rsidRDefault="00000000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例如</w:t>
      </w:r>
      <w:r>
        <w:rPr>
          <w:rFonts w:hint="eastAsia"/>
        </w:rPr>
        <w:t>：</w:t>
      </w:r>
      <w:r>
        <w:rPr>
          <w:rStyle w:val="VerbatimChar"/>
        </w:rPr>
        <w:t>Graph</w:t>
      </w:r>
      <w:r>
        <w:rPr>
          <w:rFonts w:hint="eastAsia"/>
        </w:rPr>
        <w:t>类对外提供</w:t>
      </w:r>
      <w:r>
        <w:rPr>
          <w:rStyle w:val="VerbatimChar"/>
        </w:rPr>
        <w:t>getNodesSortedByTotalTraffic()</w:t>
      </w:r>
      <w:r>
        <w:t>、</w:t>
      </w:r>
      <w:r>
        <w:rPr>
          <w:rStyle w:val="VerbatimChar"/>
        </w:rPr>
        <w:t>minCongestion()</w:t>
      </w:r>
      <w:r>
        <w:t>、</w:t>
      </w:r>
      <w:r>
        <w:rPr>
          <w:rStyle w:val="VerbatimChar"/>
        </w:rPr>
        <w:t>detectPortScanners()</w:t>
      </w:r>
      <w:r>
        <w:rPr>
          <w:rFonts w:hint="eastAsia"/>
        </w:rPr>
        <w:t>等方法，调用者只需关注功能结果，无需了解内部是使用邻接表还是邻接矩阵，以及具体的排序或搜索算法实现。</w:t>
      </w:r>
    </w:p>
    <w:p w14:paraId="452B1AF6" w14:textId="77777777" w:rsidR="00286282" w:rsidRDefault="00000000">
      <w:pPr>
        <w:numPr>
          <w:ilvl w:val="0"/>
          <w:numId w:val="11"/>
        </w:numPr>
      </w:pPr>
      <w:r>
        <w:rPr>
          <w:b/>
          <w:bCs/>
        </w:rPr>
        <w:t xml:space="preserve">📚 </w:t>
      </w:r>
      <w:r>
        <w:rPr>
          <w:rFonts w:hint="eastAsia"/>
          <w:b/>
          <w:bCs/>
        </w:rPr>
        <w:t>功能接口化</w:t>
      </w:r>
      <w:r>
        <w:rPr>
          <w:rFonts w:hint="eastAsia"/>
        </w:rPr>
        <w:t>：所有分析功能均以</w:t>
      </w:r>
      <w:r>
        <w:rPr>
          <w:rStyle w:val="VerbatimChar"/>
        </w:rPr>
        <w:t>Graph</w:t>
      </w:r>
      <w:r>
        <w:rPr>
          <w:rFonts w:hint="eastAsia"/>
        </w:rPr>
        <w:t>类的公共方法形式暴露。这使得系统前端（</w:t>
      </w:r>
      <w:r>
        <w:rPr>
          <w:rStyle w:val="VerbatimChar"/>
        </w:rPr>
        <w:t>MainWindow</w:t>
      </w:r>
      <w:r>
        <w:rPr>
          <w:rFonts w:hint="eastAsia"/>
        </w:rPr>
        <w:t>和</w:t>
      </w:r>
      <w:r>
        <w:rPr>
          <w:rStyle w:val="VerbatimChar"/>
        </w:rPr>
        <w:t>TaskHandler</w:t>
      </w:r>
      <w:r>
        <w:rPr>
          <w:rFonts w:hint="eastAsia"/>
        </w:rPr>
        <w:t>）可以以一种统一、简洁的命令式接口与核心分析引擎交互。这种设计将复杂的后端算法实现细节完全隐藏，前端只需“下达指令”并“接收结果”，极大地降低了模块间的耦合度。</w:t>
      </w:r>
    </w:p>
    <w:p w14:paraId="21B61654" w14:textId="77777777" w:rsidR="00286282" w:rsidRDefault="00000000">
      <w:pPr>
        <w:numPr>
          <w:ilvl w:val="0"/>
          <w:numId w:val="11"/>
        </w:numPr>
      </w:pPr>
      <w:r>
        <w:rPr>
          <w:b/>
          <w:bCs/>
        </w:rPr>
        <w:t xml:space="preserve">🛡️ </w:t>
      </w:r>
      <w:r>
        <w:rPr>
          <w:rFonts w:hint="eastAsia"/>
          <w:b/>
          <w:bCs/>
        </w:rPr>
        <w:t>进程级封装</w:t>
      </w:r>
      <w:r>
        <w:rPr>
          <w:rFonts w:hint="eastAsia"/>
        </w:rPr>
        <w:t>：在项目整体架构中，面向对象思想被提升到了进程级别。前端</w:t>
      </w:r>
      <w:r>
        <w:rPr>
          <w:rFonts w:hint="eastAsia"/>
        </w:rPr>
        <w:t>GUI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rPr>
          <w:rFonts w:hint="eastAsia"/>
        </w:rPr>
        <w:t>）与核心分析后端（</w:t>
      </w:r>
      <w:r>
        <w:rPr>
          <w:rFonts w:hint="eastAsia"/>
        </w:rPr>
        <w:t>C++</w:t>
      </w:r>
      <w:r>
        <w:rPr>
          <w:rFonts w:hint="eastAsia"/>
        </w:rPr>
        <w:t>）通过进程间通信进行协作。前端</w:t>
      </w:r>
      <w:r>
        <w:rPr>
          <w:rStyle w:val="VerbatimChar"/>
        </w:rPr>
        <w:t>TaskHandler</w:t>
      </w:r>
      <w:r>
        <w:rPr>
          <w:rFonts w:hint="eastAsia"/>
        </w:rPr>
        <w:t>仅负责启动后端进程并接收其标准化的输出（文本、</w:t>
      </w:r>
      <w:r>
        <w:rPr>
          <w:rFonts w:hint="eastAsia"/>
        </w:rPr>
        <w:t>JSON</w:t>
      </w:r>
      <w:r>
        <w:rPr>
          <w:rFonts w:hint="eastAsia"/>
        </w:rPr>
        <w:t>、</w:t>
      </w:r>
      <w:r>
        <w:rPr>
          <w:rFonts w:hint="eastAsia"/>
        </w:rPr>
        <w:t>HTML</w:t>
      </w:r>
      <w:r>
        <w:rPr>
          <w:rFonts w:hint="eastAsia"/>
        </w:rPr>
        <w:t>文件），而完全不接触后端内部</w:t>
      </w:r>
      <w:r>
        <w:rPr>
          <w:rStyle w:val="VerbatimChar"/>
        </w:rPr>
        <w:t>Graph</w:t>
      </w:r>
      <w:r>
        <w:rPr>
          <w:rFonts w:hint="eastAsia"/>
        </w:rPr>
        <w:t>等对象的具体实现。这实现了跨语言、跨进程的“黑盒”封装。</w:t>
      </w:r>
    </w:p>
    <w:p w14:paraId="61834884" w14:textId="77777777" w:rsidR="00286282" w:rsidRDefault="00000000">
      <w:pPr>
        <w:pStyle w:val="3"/>
      </w:pPr>
      <w:bookmarkStart w:id="18" w:name="继承与多态的应用基于框架的定制化扩展"/>
      <w:bookmarkEnd w:id="17"/>
      <w:r>
        <w:t xml:space="preserve">4.3 </w:t>
      </w:r>
      <w:r>
        <w:rPr>
          <w:rFonts w:hint="eastAsia"/>
        </w:rPr>
        <w:t>继承与多态的应用：基于框架的定制化扩展</w:t>
      </w:r>
    </w:p>
    <w:p w14:paraId="0481CC0B" w14:textId="77777777" w:rsidR="00286282" w:rsidRDefault="00000000">
      <w:pPr>
        <w:pStyle w:val="FirstParagraph"/>
      </w:pPr>
      <w:r>
        <w:rPr>
          <w:rFonts w:hint="eastAsia"/>
        </w:rPr>
        <w:t>尽管核心分析模块主要采用组合和接口设计，但在</w:t>
      </w:r>
      <w:r>
        <w:rPr>
          <w:rFonts w:hint="eastAsia"/>
        </w:rPr>
        <w:t>GUI</w:t>
      </w:r>
      <w:r>
        <w:rPr>
          <w:rFonts w:hint="eastAsia"/>
        </w:rPr>
        <w:t>层，系统明确利用了继承机制来实现功能的复用与扩展。</w:t>
      </w:r>
    </w:p>
    <w:p w14:paraId="027D7E8B" w14:textId="77777777" w:rsidR="00286282" w:rsidRDefault="00000000">
      <w:pPr>
        <w:numPr>
          <w:ilvl w:val="0"/>
          <w:numId w:val="13"/>
        </w:numPr>
      </w:pPr>
      <w:r>
        <w:rPr>
          <w:b/>
          <w:bCs/>
        </w:rPr>
        <w:t xml:space="preserve">🏗️ </w:t>
      </w:r>
      <w:r>
        <w:rPr>
          <w:rFonts w:hint="eastAsia"/>
          <w:b/>
          <w:bCs/>
        </w:rPr>
        <w:t>继承用于界面框架集成</w:t>
      </w:r>
      <w:r>
        <w:rPr>
          <w:rFonts w:hint="eastAsia"/>
        </w:rPr>
        <w:t>：</w:t>
      </w:r>
    </w:p>
    <w:p w14:paraId="236C44FC" w14:textId="77777777" w:rsidR="00286282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MainWindow</w:t>
      </w:r>
      <w:r>
        <w:rPr>
          <w:rFonts w:hint="eastAsia"/>
        </w:rPr>
        <w:t>类继承自</w:t>
      </w:r>
      <w:r>
        <w:rPr>
          <w:rFonts w:hint="eastAsia"/>
        </w:rPr>
        <w:t>Qt</w:t>
      </w:r>
      <w:r>
        <w:rPr>
          <w:rFonts w:hint="eastAsia"/>
        </w:rPr>
        <w:t>框架的</w:t>
      </w:r>
      <w:r>
        <w:rPr>
          <w:rStyle w:val="VerbatimChar"/>
        </w:rPr>
        <w:t>QMainWindow</w:t>
      </w:r>
      <w:r>
        <w:rPr>
          <w:rFonts w:hint="eastAsia"/>
        </w:rPr>
        <w:t>。通过继承，它直接获得了标准主窗口的全部能力（菜单栏、工具栏、状态栏、中心部件管理），开发者只需专注于添加本应用特有的属性和事件处理逻辑。</w:t>
      </w:r>
    </w:p>
    <w:p w14:paraId="0B9F2AA7" w14:textId="77777777" w:rsidR="00286282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AdaptiveTabWidget</w:t>
      </w:r>
      <w:r>
        <w:rPr>
          <w:rFonts w:hint="eastAsia"/>
        </w:rPr>
        <w:t>类继承自</w:t>
      </w:r>
      <w:r>
        <w:rPr>
          <w:rStyle w:val="VerbatimChar"/>
        </w:rPr>
        <w:t>QTabWidget</w:t>
      </w:r>
      <w:r>
        <w:rPr>
          <w:rFonts w:hint="eastAsia"/>
        </w:rPr>
        <w:t>。它通过重写父类的</w:t>
      </w:r>
      <w:r>
        <w:rPr>
          <w:rStyle w:val="VerbatimChar"/>
        </w:rPr>
        <w:t>minimumSizeHint()</w:t>
      </w:r>
      <w:r>
        <w:rPr>
          <w:rFonts w:hint="eastAsia"/>
        </w:rPr>
        <w:t>和</w:t>
      </w:r>
      <w:r>
        <w:rPr>
          <w:rStyle w:val="VerbatimChar"/>
        </w:rPr>
        <w:t>sizeHint()</w:t>
      </w:r>
      <w:r>
        <w:rPr>
          <w:rFonts w:hint="eastAsia"/>
        </w:rPr>
        <w:t>方法，实现了选项卡尺寸根据当前选中子部件自适应的扩展功能。这是典型的</w:t>
      </w:r>
      <w:r>
        <w:rPr>
          <w:rFonts w:hint="eastAsia"/>
          <w:b/>
          <w:bCs/>
        </w:rPr>
        <w:t>通过重写（</w:t>
      </w:r>
      <w:r>
        <w:rPr>
          <w:rFonts w:hint="eastAsia"/>
          <w:b/>
          <w:bCs/>
        </w:rPr>
        <w:t>Override</w:t>
      </w:r>
      <w:r>
        <w:rPr>
          <w:rFonts w:hint="eastAsia"/>
          <w:b/>
          <w:bCs/>
        </w:rPr>
        <w:t>）进行行为扩展</w:t>
      </w:r>
      <w:r>
        <w:rPr>
          <w:rFonts w:hint="eastAsia"/>
        </w:rPr>
        <w:t>的例子。</w:t>
      </w:r>
    </w:p>
    <w:p w14:paraId="74340E80" w14:textId="77777777" w:rsidR="00286282" w:rsidRDefault="00000000">
      <w:pPr>
        <w:numPr>
          <w:ilvl w:val="0"/>
          <w:numId w:val="13"/>
        </w:numPr>
      </w:pPr>
      <w:r>
        <w:rPr>
          <w:b/>
          <w:bCs/>
        </w:rPr>
        <w:t xml:space="preserve">🤖 </w:t>
      </w:r>
      <w:r>
        <w:rPr>
          <w:rFonts w:hint="eastAsia"/>
          <w:b/>
          <w:bCs/>
        </w:rPr>
        <w:t>多态的隐性体现</w:t>
      </w:r>
      <w:r>
        <w:rPr>
          <w:rFonts w:hint="eastAsia"/>
        </w:rPr>
        <w:t>：系统核心算法部分（</w:t>
      </w:r>
      <w:r>
        <w:rPr>
          <w:rFonts w:hint="eastAsia"/>
        </w:rPr>
        <w:t>C++</w:t>
      </w:r>
      <w:r>
        <w:rPr>
          <w:rFonts w:hint="eastAsia"/>
        </w:rPr>
        <w:t>后端）并未构建一个复杂的、基于虚函数和基类指针的显式多态继承树。其设计哲学更倾向于</w:t>
      </w:r>
      <w:r>
        <w:rPr>
          <w:rFonts w:hint="eastAsia"/>
        </w:rPr>
        <w:t>**</w:t>
      </w:r>
      <w:r>
        <w:rPr>
          <w:rFonts w:hint="eastAsia"/>
        </w:rPr>
        <w:t>“在</w:t>
      </w:r>
      <w:r>
        <w:rPr>
          <w:rFonts w:hint="eastAsia"/>
        </w:rPr>
        <w:t>Graph</w:t>
      </w:r>
      <w:r>
        <w:rPr>
          <w:rFonts w:hint="eastAsia"/>
        </w:rPr>
        <w:t>类中添加新方法即可扩展功能”</w:t>
      </w:r>
      <w:r>
        <w:rPr>
          <w:rFonts w:hint="eastAsia"/>
        </w:rPr>
        <w:t>**</w:t>
      </w:r>
      <w:r>
        <w:rPr>
          <w:rFonts w:hint="eastAsia"/>
        </w:rPr>
        <w:t>。这种“基于类扩展而非接口继承”的模式，可以视作一种在项目规模内更直接、更符合开发习惯的扩展方式。系统的可扩展性更多体现在模块化的架构和清晰的接口上，而非传统的运行时多态。</w:t>
      </w:r>
    </w:p>
    <w:p w14:paraId="0C1D296F" w14:textId="77777777" w:rsidR="00286282" w:rsidRDefault="00000000">
      <w:pPr>
        <w:pStyle w:val="3"/>
      </w:pPr>
      <w:bookmarkStart w:id="19" w:name="面向对象设计原则的体现"/>
      <w:bookmarkEnd w:id="18"/>
      <w:r>
        <w:lastRenderedPageBreak/>
        <w:t xml:space="preserve">4.4 </w:t>
      </w:r>
      <w:r>
        <w:rPr>
          <w:rFonts w:hint="eastAsia"/>
        </w:rPr>
        <w:t>面向对象设计原则的体现</w:t>
      </w:r>
    </w:p>
    <w:p w14:paraId="55CB2E36" w14:textId="77777777" w:rsidR="00286282" w:rsidRDefault="00000000">
      <w:pPr>
        <w:pStyle w:val="FirstParagraph"/>
      </w:pPr>
      <w:r>
        <w:rPr>
          <w:rFonts w:hint="eastAsia"/>
        </w:rPr>
        <w:t>系统代码在实践中体现了多个关键的面向对象设计原则，提升了代码质量。</w:t>
      </w:r>
    </w:p>
    <w:p w14:paraId="6EB8B1DE" w14:textId="77777777" w:rsidR="00286282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单一职责原则</w:t>
      </w:r>
      <w:r>
        <w:rPr>
          <w:b/>
          <w:bCs/>
        </w:rPr>
        <w:t xml:space="preserve"> (SRP)</w:t>
      </w:r>
      <w:r>
        <w:rPr>
          <w:rFonts w:hint="eastAsia"/>
        </w:rPr>
        <w:t>：每个类的职责高度聚焦。</w:t>
      </w:r>
    </w:p>
    <w:p w14:paraId="3E8C9333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Graph</w:t>
      </w:r>
      <w:r>
        <w:rPr>
          <w:rFonts w:hint="eastAsia"/>
        </w:rPr>
        <w:t>：网络拓扑的管理与核心算法提供者。</w:t>
      </w:r>
    </w:p>
    <w:p w14:paraId="31F7E79E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Vertices</w:t>
      </w:r>
      <w:r>
        <w:t>/</w:t>
      </w:r>
      <w:r>
        <w:rPr>
          <w:rStyle w:val="VerbatimChar"/>
        </w:rPr>
        <w:t>Edges</w:t>
      </w:r>
      <w:r>
        <w:rPr>
          <w:rFonts w:hint="eastAsia"/>
        </w:rPr>
        <w:t>：分别负责节点集合和边集合的存储与基础操作。</w:t>
      </w:r>
    </w:p>
    <w:p w14:paraId="0E7D54F2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CustomRule</w:t>
      </w:r>
      <w:r>
        <w:rPr>
          <w:rFonts w:hint="eastAsia"/>
        </w:rPr>
        <w:t>：专门负责定义和检查用户自定义的安全规则。</w:t>
      </w:r>
    </w:p>
    <w:p w14:paraId="79307265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CSVReader</w:t>
      </w:r>
      <w:r>
        <w:rPr>
          <w:rFonts w:hint="eastAsia"/>
        </w:rPr>
        <w:t>：专用于并行读取和解析</w:t>
      </w:r>
      <w:r>
        <w:rPr>
          <w:rFonts w:hint="eastAsia"/>
        </w:rPr>
        <w:t>CSV</w:t>
      </w:r>
      <w:r>
        <w:rPr>
          <w:rFonts w:hint="eastAsia"/>
        </w:rPr>
        <w:t>数据文件。</w:t>
      </w:r>
    </w:p>
    <w:p w14:paraId="52A18C85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MainWindow</w:t>
      </w:r>
      <w:r>
        <w:rPr>
          <w:rFonts w:hint="eastAsia"/>
        </w:rPr>
        <w:t>：负责</w:t>
      </w:r>
      <w:r>
        <w:rPr>
          <w:rFonts w:hint="eastAsia"/>
        </w:rPr>
        <w:t>GUI</w:t>
      </w:r>
      <w:r>
        <w:rPr>
          <w:rFonts w:hint="eastAsia"/>
        </w:rPr>
        <w:t>展示和用户交互逻辑。</w:t>
      </w:r>
    </w:p>
    <w:p w14:paraId="1A989FAA" w14:textId="77777777" w:rsidR="0028628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TaskHandler</w:t>
      </w:r>
      <w:r>
        <w:rPr>
          <w:rFonts w:hint="eastAsia"/>
        </w:rPr>
        <w:t>：负责前后端任务调度与通信。</w:t>
      </w:r>
    </w:p>
    <w:p w14:paraId="6C31EBF6" w14:textId="77777777" w:rsidR="00286282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开闭原则</w:t>
      </w:r>
      <w:r>
        <w:rPr>
          <w:b/>
          <w:bCs/>
        </w:rPr>
        <w:t xml:space="preserve"> (OCP)</w:t>
      </w:r>
      <w:r>
        <w:rPr>
          <w:rFonts w:hint="eastAsia"/>
        </w:rPr>
        <w:t>：系统架构为扩展开放。例如，新增一种异常检测算法（如检测</w:t>
      </w:r>
      <w:r>
        <w:rPr>
          <w:rFonts w:hint="eastAsia"/>
        </w:rPr>
        <w:t>SYN</w:t>
      </w:r>
      <w:r>
        <w:t xml:space="preserve"> </w:t>
      </w:r>
      <w:r>
        <w:rPr>
          <w:rFonts w:hint="eastAsia"/>
        </w:rPr>
        <w:t>Flood</w:t>
      </w:r>
      <w:r>
        <w:rPr>
          <w:rFonts w:hint="eastAsia"/>
        </w:rPr>
        <w:t>攻击），通常只需在</w:t>
      </w:r>
      <w:r>
        <w:rPr>
          <w:rStyle w:val="VerbatimChar"/>
        </w:rPr>
        <w:t>Graph</w:t>
      </w:r>
      <w:r>
        <w:rPr>
          <w:rFonts w:hint="eastAsia"/>
        </w:rPr>
        <w:t>类中添加一个新的公共方法（如</w:t>
      </w:r>
      <w:r>
        <w:rPr>
          <w:rStyle w:val="VerbatimChar"/>
        </w:rPr>
        <w:t>detectSYNFlood()</w:t>
      </w:r>
      <w:r>
        <w:rPr>
          <w:rFonts w:hint="eastAsia"/>
        </w:rPr>
        <w:t>），并实现对内部数据结构的遍历分析。前端</w:t>
      </w:r>
      <w:r>
        <w:rPr>
          <w:rStyle w:val="VerbatimChar"/>
        </w:rPr>
        <w:t>TaskHandler</w:t>
      </w:r>
      <w:r>
        <w:rPr>
          <w:rFonts w:hint="eastAsia"/>
        </w:rPr>
        <w:t>和</w:t>
      </w:r>
      <w:r>
        <w:rPr>
          <w:rStyle w:val="VerbatimChar"/>
        </w:rPr>
        <w:t>MainWindow</w:t>
      </w:r>
      <w:r>
        <w:rPr>
          <w:rFonts w:hint="eastAsia"/>
        </w:rPr>
        <w:t>只需增加对应的调用入口和结果显示部分，而无需修改现有的</w:t>
      </w:r>
      <w:r>
        <w:rPr>
          <w:rStyle w:val="VerbatimChar"/>
        </w:rPr>
        <w:t>Graph</w:t>
      </w:r>
      <w:r>
        <w:t>、</w:t>
      </w:r>
      <w:r>
        <w:rPr>
          <w:rStyle w:val="VerbatimChar"/>
        </w:rPr>
        <w:t>Vertices</w:t>
      </w:r>
      <w:r>
        <w:rPr>
          <w:rFonts w:hint="eastAsia"/>
        </w:rPr>
        <w:t>等类的既有结构和逻辑，充分体现了“对扩展开放，对修改关闭”的精神。</w:t>
      </w:r>
    </w:p>
    <w:p w14:paraId="523626D7" w14:textId="77777777" w:rsidR="00286282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高内聚低耦合</w:t>
      </w:r>
      <w:r>
        <w:rPr>
          <w:rFonts w:hint="eastAsia"/>
        </w:rPr>
        <w:t>：</w:t>
      </w:r>
    </w:p>
    <w:p w14:paraId="027CE44B" w14:textId="77777777" w:rsidR="00286282" w:rsidRDefault="00000000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高内聚</w:t>
      </w:r>
      <w:r>
        <w:rPr>
          <w:rFonts w:hint="eastAsia"/>
        </w:rPr>
        <w:t>：</w:t>
      </w:r>
      <w:r>
        <w:rPr>
          <w:rStyle w:val="VerbatimChar"/>
        </w:rPr>
        <w:t>Graph</w:t>
      </w:r>
      <w:r>
        <w:rPr>
          <w:rFonts w:hint="eastAsia"/>
        </w:rPr>
        <w:t>类将图相关的所有数据结构和算法高度集中；</w:t>
      </w:r>
      <w:r>
        <w:rPr>
          <w:rStyle w:val="VerbatimChar"/>
        </w:rPr>
        <w:t>CustomRule</w:t>
      </w:r>
      <w:r>
        <w:rPr>
          <w:rFonts w:hint="eastAsia"/>
        </w:rPr>
        <w:t>类将规则定义、匹配、违规记录生成等功能紧密内聚。</w:t>
      </w:r>
    </w:p>
    <w:p w14:paraId="0C4ED117" w14:textId="77777777" w:rsidR="00286282" w:rsidRDefault="00000000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低耦合</w:t>
      </w:r>
      <w:r>
        <w:rPr>
          <w:rFonts w:hint="eastAsia"/>
        </w:rPr>
        <w:t>：</w:t>
      </w:r>
      <w:r>
        <w:rPr>
          <w:rFonts w:hint="eastAsia"/>
        </w:rPr>
        <w:t>GUI</w:t>
      </w:r>
      <w:r>
        <w:rPr>
          <w:rFonts w:hint="eastAsia"/>
        </w:rPr>
        <w:t>模块与后端分析模块通过进程和文件接口解耦；</w:t>
      </w:r>
      <w:r>
        <w:rPr>
          <w:rStyle w:val="VerbatimChar"/>
        </w:rPr>
        <w:t>CustomRule</w:t>
      </w:r>
      <w:r>
        <w:rPr>
          <w:rFonts w:hint="eastAsia"/>
        </w:rPr>
        <w:t>引擎通过传入</w:t>
      </w:r>
      <w:r>
        <w:rPr>
          <w:rStyle w:val="VerbatimChar"/>
        </w:rPr>
        <w:t>Graph</w:t>
      </w:r>
      <w:r>
        <w:rPr>
          <w:rFonts w:hint="eastAsia"/>
        </w:rPr>
        <w:t>对象的只读引用来工作，与核心图结构松耦合。</w:t>
      </w:r>
    </w:p>
    <w:p w14:paraId="46B8098B" w14:textId="77777777" w:rsidR="00286282" w:rsidRDefault="00000000">
      <w:pPr>
        <w:pStyle w:val="3"/>
      </w:pPr>
      <w:bookmarkStart w:id="20" w:name="模块化与高内聚低耦合架构"/>
      <w:bookmarkEnd w:id="19"/>
      <w:r>
        <w:t xml:space="preserve">4.5 </w:t>
      </w:r>
      <w:r>
        <w:rPr>
          <w:rFonts w:hint="eastAsia"/>
        </w:rPr>
        <w:t>模块化与高内聚低耦合架构</w:t>
      </w:r>
    </w:p>
    <w:p w14:paraId="1D52EE15" w14:textId="77777777" w:rsidR="00286282" w:rsidRDefault="00000000">
      <w:pPr>
        <w:pStyle w:val="FirstParagraph"/>
      </w:pPr>
      <w:r>
        <w:rPr>
          <w:rFonts w:hint="eastAsia"/>
        </w:rPr>
        <w:t>系统的模块划分本身就是面向对象思想在宏观架构上的体现。项目清晰地分为</w:t>
      </w:r>
      <w:r>
        <w:rPr>
          <w:rFonts w:hint="eastAsia"/>
          <w:b/>
          <w:bCs/>
        </w:rPr>
        <w:t>GUI</w:t>
      </w:r>
      <w:r>
        <w:rPr>
          <w:rFonts w:hint="eastAsia"/>
          <w:b/>
          <w:bCs/>
        </w:rPr>
        <w:t>前端层</w:t>
      </w:r>
      <w:r>
        <w:rPr>
          <w:rFonts w:hint="eastAsia"/>
        </w:rPr>
        <w:t>和</w:t>
      </w:r>
      <w:r>
        <w:rPr>
          <w:rFonts w:hint="eastAsia"/>
          <w:b/>
          <w:bCs/>
        </w:rPr>
        <w:t>核心分析后端层</w:t>
      </w:r>
      <w:r>
        <w:t>。</w:t>
      </w:r>
    </w:p>
    <w:p w14:paraId="118468F5" w14:textId="77777777" w:rsidR="00286282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前端模块</w:t>
      </w:r>
      <w:r>
        <w:rPr>
          <w:rFonts w:hint="eastAsia"/>
        </w:rPr>
        <w:t>：</w:t>
      </w:r>
      <w:r>
        <w:rPr>
          <w:rStyle w:val="VerbatimChar"/>
        </w:rPr>
        <w:t>MainWindow</w:t>
      </w:r>
      <w:r>
        <w:rPr>
          <w:rFonts w:hint="eastAsia"/>
        </w:rPr>
        <w:t>（主控）、</w:t>
      </w:r>
      <w:r>
        <w:rPr>
          <w:rStyle w:val="VerbatimChar"/>
        </w:rPr>
        <w:t>TaskHandler</w:t>
      </w:r>
      <w:r>
        <w:rPr>
          <w:rFonts w:hint="eastAsia"/>
        </w:rPr>
        <w:t>（协调器）、</w:t>
      </w:r>
      <w:r>
        <w:rPr>
          <w:rStyle w:val="VerbatimChar"/>
        </w:rPr>
        <w:t>AnalyzerWorker</w:t>
      </w:r>
      <w:r>
        <w:rPr>
          <w:rFonts w:hint="eastAsia"/>
        </w:rPr>
        <w:t>（后台线程）、</w:t>
      </w:r>
      <w:r>
        <w:rPr>
          <w:rStyle w:val="VerbatimChar"/>
        </w:rPr>
        <w:t>LanguageManager</w:t>
      </w:r>
      <w:r>
        <w:rPr>
          <w:rFonts w:hint="eastAsia"/>
        </w:rPr>
        <w:t>（语言服务）等模块各司其职，通过</w:t>
      </w:r>
      <w:r>
        <w:rPr>
          <w:rFonts w:hint="eastAsia"/>
        </w:rPr>
        <w:t>Qt</w:t>
      </w:r>
      <w:r>
        <w:rPr>
          <w:rFonts w:hint="eastAsia"/>
        </w:rPr>
        <w:t>的信号</w:t>
      </w:r>
      <w:r>
        <w:rPr>
          <w:rFonts w:hint="eastAsia"/>
        </w:rPr>
        <w:t>/</w:t>
      </w:r>
      <w:r>
        <w:rPr>
          <w:rFonts w:hint="eastAsia"/>
        </w:rPr>
        <w:t>槽机制进行松耦合的事件驱动通信。</w:t>
      </w:r>
    </w:p>
    <w:p w14:paraId="1FBB43DE" w14:textId="77777777" w:rsidR="00286282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后端模块</w:t>
      </w:r>
      <w:r>
        <w:rPr>
          <w:rFonts w:hint="eastAsia"/>
        </w:rPr>
        <w:t>：以</w:t>
      </w:r>
      <w:r>
        <w:rPr>
          <w:rStyle w:val="VerbatimChar"/>
        </w:rPr>
        <w:t>Graph</w:t>
      </w:r>
      <w:r>
        <w:rPr>
          <w:rFonts w:hint="eastAsia"/>
        </w:rPr>
        <w:t>为核心的各类对象通过直接的函数调用来协作，共同维护一个统一的数据模型。</w:t>
      </w:r>
    </w:p>
    <w:p w14:paraId="6E274C59" w14:textId="77777777" w:rsidR="00286282" w:rsidRDefault="00000000">
      <w:pPr>
        <w:pStyle w:val="FirstParagraph"/>
      </w:pPr>
      <w:r>
        <w:rPr>
          <w:rFonts w:hint="eastAsia"/>
        </w:rPr>
        <w:t>所有数据流和控制流都围绕</w:t>
      </w:r>
      <w:r>
        <w:rPr>
          <w:rStyle w:val="VerbatimChar"/>
        </w:rPr>
        <w:t>Graph</w:t>
      </w:r>
      <w:r>
        <w:rPr>
          <w:rFonts w:hint="eastAsia"/>
        </w:rPr>
        <w:t>对象展开：构建阶段由</w:t>
      </w:r>
      <w:r>
        <w:rPr>
          <w:rStyle w:val="VerbatimChar"/>
        </w:rPr>
        <w:t>CSVReader</w:t>
      </w:r>
      <w:r>
        <w:rPr>
          <w:rFonts w:hint="eastAsia"/>
        </w:rPr>
        <w:t>填充它，分析阶段各功能模块消费它。这种设计确保了数据状态的一致性，并使得整个系统像一个由多个精密零件组成的有机整体，协同高效地完成网络流量分析与异常检测的复杂任务。</w:t>
      </w:r>
    </w:p>
    <w:p w14:paraId="74A8F514" w14:textId="77777777" w:rsidR="00286282" w:rsidRDefault="00000000">
      <w:pPr>
        <w:pStyle w:val="a0"/>
      </w:pPr>
      <w:r>
        <w:rPr>
          <w:rFonts w:hint="eastAsia"/>
        </w:rPr>
        <w:lastRenderedPageBreak/>
        <w:t>通过以上面向对象特性的综合运用，系统不仅满足了任务书要求的各项功能，更在代码结构上实现了清晰、健壮和易于维护的设计，有效支撑了从“程序编写”到“程序设计”的工程能力培养目标。</w:t>
      </w:r>
    </w:p>
    <w:bookmarkEnd w:id="15"/>
    <w:bookmarkEnd w:id="20"/>
    <w:p w14:paraId="10CEFF1F" w14:textId="77777777" w:rsidR="00286282" w:rsidRDefault="00000000">
      <w:pPr>
        <w:pStyle w:val="a0"/>
      </w:pPr>
      <w:r>
        <w:rPr>
          <w:rFonts w:hint="eastAsia"/>
        </w:rPr>
        <w:t>内容由</w:t>
      </w:r>
      <w:r>
        <w:rPr>
          <w:rFonts w:hint="eastAsia"/>
        </w:rPr>
        <w:t>AI</w:t>
      </w:r>
      <w:r>
        <w:rPr>
          <w:rFonts w:hint="eastAsia"/>
        </w:rPr>
        <w:t>生成仅供参考</w:t>
      </w:r>
      <w:bookmarkEnd w:id="0"/>
      <w:bookmarkEnd w:id="1"/>
      <w:bookmarkEnd w:id="2"/>
    </w:p>
    <w:sectPr w:rsidR="0028628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9C55" w14:textId="77777777" w:rsidR="009B0FCF" w:rsidRDefault="009B0FCF" w:rsidP="00A96116">
      <w:pPr>
        <w:spacing w:after="0"/>
      </w:pPr>
      <w:r>
        <w:separator/>
      </w:r>
    </w:p>
  </w:endnote>
  <w:endnote w:type="continuationSeparator" w:id="0">
    <w:p w14:paraId="552E88FD" w14:textId="77777777" w:rsidR="009B0FCF" w:rsidRDefault="009B0FCF" w:rsidP="00A961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6CA80" w14:textId="77777777" w:rsidR="009B0FCF" w:rsidRDefault="009B0FCF" w:rsidP="00A96116">
      <w:pPr>
        <w:spacing w:after="0"/>
      </w:pPr>
      <w:r>
        <w:separator/>
      </w:r>
    </w:p>
  </w:footnote>
  <w:footnote w:type="continuationSeparator" w:id="0">
    <w:p w14:paraId="29250E7B" w14:textId="77777777" w:rsidR="009B0FCF" w:rsidRDefault="009B0FCF" w:rsidP="00A961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F4F5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C015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2DA6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46644896">
    <w:abstractNumId w:val="0"/>
  </w:num>
  <w:num w:numId="2" w16cid:durableId="1973293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1267478">
    <w:abstractNumId w:val="1"/>
  </w:num>
  <w:num w:numId="4" w16cid:durableId="1393000390">
    <w:abstractNumId w:val="1"/>
  </w:num>
  <w:num w:numId="5" w16cid:durableId="1072391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0025976">
    <w:abstractNumId w:val="1"/>
  </w:num>
  <w:num w:numId="7" w16cid:durableId="335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3953970">
    <w:abstractNumId w:val="1"/>
  </w:num>
  <w:num w:numId="9" w16cid:durableId="826440743">
    <w:abstractNumId w:val="1"/>
  </w:num>
  <w:num w:numId="10" w16cid:durableId="1176311667">
    <w:abstractNumId w:val="1"/>
  </w:num>
  <w:num w:numId="11" w16cid:durableId="483157818">
    <w:abstractNumId w:val="1"/>
  </w:num>
  <w:num w:numId="12" w16cid:durableId="816725505">
    <w:abstractNumId w:val="1"/>
  </w:num>
  <w:num w:numId="13" w16cid:durableId="1655987728">
    <w:abstractNumId w:val="1"/>
  </w:num>
  <w:num w:numId="14" w16cid:durableId="593906097">
    <w:abstractNumId w:val="1"/>
  </w:num>
  <w:num w:numId="15" w16cid:durableId="1410881401">
    <w:abstractNumId w:val="1"/>
  </w:num>
  <w:num w:numId="16" w16cid:durableId="1758866391">
    <w:abstractNumId w:val="1"/>
  </w:num>
  <w:num w:numId="17" w16cid:durableId="1469325259">
    <w:abstractNumId w:val="1"/>
  </w:num>
  <w:num w:numId="18" w16cid:durableId="205535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282"/>
    <w:rsid w:val="00286282"/>
    <w:rsid w:val="003249FA"/>
    <w:rsid w:val="006D7605"/>
    <w:rsid w:val="009B0FCF"/>
    <w:rsid w:val="00A9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8DFD6"/>
  <w15:docId w15:val="{DEBD87D1-4602-4557-A79C-74E96835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961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96116"/>
    <w:rPr>
      <w:sz w:val="18"/>
      <w:szCs w:val="18"/>
    </w:rPr>
  </w:style>
  <w:style w:type="paragraph" w:styleId="af2">
    <w:name w:val="footer"/>
    <w:basedOn w:val="a"/>
    <w:link w:val="af3"/>
    <w:rsid w:val="00A961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961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8B3B3-A3C7-4774-B8FB-3DDA19035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面向对象网络流量分析系统的宏观架构与模块设计</dc:title>
  <dc:creator/>
  <cp:keywords/>
  <dc:description>## 一、系统总体架构设计 承接前文对系统功能、非功能需求及工程目标的全面分析，本节旨在从全局视角，为“网络流量分析与异常检测系统”确立核心的宏观架构方案。该设计侧重于回答“系统如何组织以实现既定功能”，并作为后续详细设计与实现的总纲领。 ### （一）设计目标与约束 总体架构设计需在任务书设定的多重目标与约束下寻求平衡，具体包括： 1. **功能完整性**：必须完整覆盖**基本功能**（数据读取、图构建、流量排序、路径查找）、**扩展功能**（星型结构检测、自定义规则检测）及**升级功能**（从PCAP解析、GUI界面、图可视化）。 2. **非功能约束**： * **性能与效率**：核心数据结构需高效支持稀疏有向图的大规模操作，推荐采用**邻接表（如CSR结构）**。[原文](@context-ref?id=1) * **可维护性与设计质量**：架构应清晰，数据模型合理，为后续算法实现（如建议使用并查集快速确定连通分量）提供良好基础。 * **可用性与交互性**：需提供**图形化用户界面（GUI）**，并实现**交互式网络图可视化**，以直观呈现分析结果。[原文](@context-ref?id=2) * **可扩展性与灵活性**：在满足核心功能前提下，允许在数据结构、界面等方面进行自由发挥与扩展。[原文](@context-ref?id=3) ### （二）总体架构概览 基于上述目标，系统采用**“前后端分离、流程驱动”的层次化、模块化架构**。其核心思想是将**数据建模与核心计算**与**用户交互与结果呈现**相分离，形成清晰的责任边界和数据流。 * **宏观双层架构**：系统整体呈现为**核心分析后端**与**图形用户界面（GUI）前端**相协作的双层结构。后端专注于高性能的数据处理、图算法与复杂分析；前端负责用户交互、任务调度、结果展示与可视化渲染。 * **流程驱动的层次划分**：从数据处理流程视角，架构自底向上可划分为四个逻辑层次： 1. **数据持久层**：处理原始数据文件（`.pcap`, `.csv`）的读取与解析。 2. **核心建模与算法层**：构建并维护核心的**有向图模型**，其上运行各类分析算法。 3. **业务逻辑与扩展层**：封装具体的分析功能（如流量排序、异常检测）和扩展规则引擎。 4. **表示层**：提供GUI界面，接收用户指令并展示文本、表格及可视化图形结果。 ### （三）模块化分解与职责划分 遵循模块化设计原则，系统被分解为多个高内聚、低耦合的模块，各模块职责明确。 | 层次 | 模块/组件 | 核心职责 | 关键实体/说明 | | :--- | :--- | :--- | :--- | | **核心数据建模层** | **`Graph`类** | 网络拓扑图的总管理者，聚合所有节点与边，提供图级操作接口。 | 内部聚合`Vertices`对象，是所有分析功能的入口和基础。 | | | **`Vertices`类** | 节点（IP）集合管理器，负责节点的存储、查找和流量数据维护。 | 维护`vertices`列表和`ipToIndex`映射，实现各类节点排序算法。 | | | **`Edges`类** | 单个节点的出边集合管理器，记录与每个邻居的详细会话信息。 | 管理`edges`列表，支持边的添加、合并及协议判断（如`isSecure`）。 | | **核心分析引擎层** | **流量分析模块** | 实现节点总流量、HTTPS流量、出流量占比等排序功能。 | 主要通过`Graph`和`Vertices`类的方法（如`getNodesSortedByTotalTraffic`）实现。 | | | **路径分析模块** | 实现最小拥塞路径、最小跳数路径等寻路算法。 | 通过`Graph`类的方法（如`minCongestion`, `minHop`）实现。 | | | **智能异常检测模块** | 主动检测端口扫描攻击者、DDoS攻击目标、星型拓扑结构。 | 作为`Graph`类的扩展方法实现（如`detectPortScanners`, `findStarStructures`）。 | | **高级功能扩展层** | **自定义规则引擎** | 支持用户定义基于IP范围、协议、端口的访问控制规则，并检查违规。 | 由`CustomRule`类和`ViolationRecord`类实现，与核心图结构解耦，通过传入`Graph`对象进行操作。 | | | **数据读取器** | 负责从CSV文件并行读取记录并构建`Graph`对象。 | `CSVReader`类实现多线程解析，调用`Graph::addRecord`填充数据。 | | **用户接口与呈现层** | **主窗口控制器 (`MainWindow`)** | 应用程序主界面，负责UI布局、全局状态管理及各功能调度的协调。 | 依赖各类处理模块，管理`web_view`（可视化）、`data_file`等属性。 | | | **任务处理器 (`TaskHandler`)** | 作为前后端桥梁，在独立线程中启动后端分析任务，解析并转发结果至UI。 | 调用`AnalyzerWorker`，接收信号更新`MainWindow`。 | | | **多语言与可视化辅助** | 提供界面国际化、可视化HTML文件的主题适配与资源本地化。 | `LanguageManager`（翻译）、`html_helper`模块（样式注入）等。 | | **支撑工具层** | **工具模块 (`utils`)** | 提供资源路径管理、临时目录创建与清理等基础服务。 | `resource_path()`函数、`TempDirManager`类。 | ### （四）部署与运行视图 * **团队与语言分工**：为兼顾性能与开发效率，系统采用**异构语言协作**。**核心分析后端**为追求极致性能，采用**C/C++** 实现，编译为独立可执行文件；**图形用户前端**为快速构建丰富交互，采用**Python（结合PyQt6等框架）** 实现。这体现了任务书对“主要语言C/C++”及“鼓励使用其他语言实现GUI”的灵活性要求的落实。 * **整体交互流程**：系统运行时，用户通过GUI前端（`MainWindow`）进行操作。`TaskHandler`接收指令后，通过`AnalyzerWorker`在后台线程中启动C++后端进程。后端进程读取数据、构建`Graph`、执行相应算法，并将结果（文本、JSON图数据、HTML可视化文件）输出。前端通过信号槽机制接收这些结果，利用`html_helper`等模块进行后处理，最终在界面中更新表格、日志，并在内嵌浏览器中渲染交互式网络拓扑图。 ## 二、核心模块划分与职责 系统严格遵循“前后端分离、流程驱动”的宏观架构，并在此基础上进行深入的模块化设计。所有模块以最终构建的**网络拓扑图（Graph对象）** 为核心数据枢纽，围绕其构建、分析和呈现形成了清晰的分工与协作关系。模块划分遵循高内聚、低耦合原则，旨在实现功能完整性、处理高效性以及未来的可维护与可扩展性。 整个系统在宏观上被划分为**图形用户界面（GUI）前端**与**核心分析后端**两大主体，两者通过进程间通信进行协作。后端内部则按照数据处理与功能逻辑，进一步细化为**基础数据层、核心算法层、功能扩展层、表示层**以及**支撑工具层**。各模块的具体划分与职责如下表所示： | **逻辑层次** | **模块名称** | **核心职责** | **关键实现（类/组件）** | | :--- | :--- | :--- | :--- | | **🔹 用户交互与呈现层 (前端)** | **主界面控制器** | 作为应用程序的顶层窗口，负责所有UI组件的初始化、布局、全局状态管理（如当前数据文件、可视化文件路径），并协调调度各功能模块的启动与结果更新。 | `MainWindow`类 (继承自`QMainWindow`) | | | **任务处理器** | 作为连接前端GUI与后端分析引擎的**桥梁**。负责在后端独立线程中启动具体的分析任务（如流量排序、路径搜索），接收并解析后端进程的实时输出，并将结果（文本、表格数据、图形文件路径）转发给主界面进行更新。 | `TaskHandler`类 | | | **多语言支持模块** | 管理系统界面与输出内容的国际化。支持中文简体、中文繁体、英文三种语言，提供翻译函数对后端输出的分析结果和违规原因进行本地化处理。 | `LanguageManager`类及相关翻译函数 | | | **可视化辅助模块** | 负责对核心分析生成的HTML可视化文件进行后期处理，包括根据操作系统深色/浅色主题自动注入对应CSS样式，以及将外部CDN资源链接替换为本地路径以确保离线环境可用。 | `html_helper`模块中的函数 | | **🔹 核心数据建模层 (后端)** | **网络拓扑图管理器** | **系统的核心数据结构**。代表整个网络，聚合`Vertices`对象以管理所有节点，提供图级别的增删改查及绝大部分分析算法的接口。是连接数据输入与所有分析功能的枢纽。 | `Graph`类 | | | **节点集合管理器** | 负责所有IP节点（Vertex）的存储、快速查找（通过`ipToIndex`映射）和流量数据更新。封装了针对节点列表的各种排序算法（如按总流量、HTTPS流量、出流量占比排序）。 | `Vertices`类 | | | **边集合管理器** | 负责管理**单个节点**的所有出边。记录该节点到每个邻居的详细会话信息（协议、端口、流量），支持边的添加、合并，并能判断边是否属于安全协议（如HTTPS）。 | `Edges`类 | | **🔹 核心分析引擎层 (后端)** | **流量分析模块** | 基于`Graph`/`Vertices`结构，实现任务书要求的各类流量统计与排序功能，包括：节点总流量排序、HTTPS流量节点排序、出流量占比大于80%的节点筛选与排序。 | `Graph::getNodesSortedByTotalTraffic()`&lt;br&gt;`Vertices::sortTrafficHasHTTPS()`等方法 | | | **路径分析模块** | 基于`Graph`结构，实现多种策略的最优路径查找算法。包括：以“流量/持续时间”为权重的**最小拥塞路径**、以跳数为目标的**最小跳数路径**，以及可扩展的**自定义权重路径**查找。 | `Graph::minCongestion()`&lt;br&gt;`Graph::minHop()`&lt;br&gt;`Graph::minCostCustom()`等方法 | | | **智能异常检测模块** | 基于`Graph`结构，实现主动安全威胁检测。包括：**端口扫描攻击者检测**（基于对同一邻居的不同端口连接数）、**DDoS攻击目标检测**（基于入流量和邻居数量）、**星型拓扑结构检测**（中心节点连接大量仅与其相连的叶子节点）。 | `Graph::detectPortScanners()`&lt;br&gt;`Graph::detectDDoSTargets()`&lt;br&gt;`Graph::findStarStructures()`等方法 | | **🔹 高级功能扩展层 (后端)** | **自定义规则引擎** | 提供灵活的安全审计功能。允许用户定义基于IP范围（CIDR或起止IP）、协议、端口、流量阈值的“允许”或“拒绝”规则，并在`Graph`上检查所有违规通信，生成详细记录。 | `CustomRule`类&lt;br&gt;`ViolationRecord`类 | | | **数据读取器** | 负责从CSV格式的网络流量数据中高效读取原始记录。采用多线程解析，提取IP、协议、端口、流量等字段，并调用`Graph::addRecord()`方法将数据逐步填充到图结构中，是系统数据流的起点。 | `CSVReader`类 | | **🔹 支撑工具层 (跨层)** | **资源与路径工具** | 提供基础工具函数，统一管理资源文件（如图标、配置文件）的路径，确保在开发环境和打包后的可执行文件中都能正确定位资源。 | `resource_path()`函数 | | | **临时目录管理器** | 负责创建并管理临时工作目录，用于存放分析过程中生成的中间文件（如转换后的CSV、JSON拓扑文件、HTML可视化文件），并在程序退出时自动清理，维护系统运行环境。 | `TempDirManager`类 | 通过上述模块化划分，系统构建了一个职责清晰、层次分明的体系。**后端（C/C++实现）** 专注于高性能的数据建模与核心算法运算；**前端（Python + PyQt6实现）** 则专注于用户交互与可视化呈现。两者通过定义良好的接口（如`TaskHandler`启动后端进程、后端输出标准化的文本/JSON/HTML结果）进行协同，共同实现了从原始网络数据到交互式分析报告的完整工作流。 ## 三、模块交互与数据流 在明确了系统的双层总体架构和各个核心模块的职责之后，模块之间如何协同工作，数据在其中如何流动，构成了系统动态运行的核心脉络。本系统的模块交互遵循清晰的“用户驱动、流程分治、数据归核”原则，确保了功能执行的效率与逻辑的清晰性。 ### 3.1 模块交互总览：从用户操作到结果呈现 整个系统的运行始于用户的交互操作，并形成一个典型的“启动-分析-展示”处理闭环。其宏观交互流程可以概括为以下三元流程： 1. **用户驱动流程**：用户在`MainWindow`图形界面中执行操作（如点击分析按钮、输入IP地址、设置检测阈值或自定义规则），这些操作被封装为具体的分析任务。 2. **任务调度与执行流程**：`MainWindow`将任务提交给`TaskHandler`。`TaskHandler`在独立线程中通过`AnalyzerWorker`启动**后端可执行文件**，并传递相应的命令行参数（如任务类型、文件路径、源/目的IP等）。后端程序执行核心算法，生成包含文本结果、结构化JSON图数据和HTML可视化文件的输出。[原文](@context-ref?id=4) 3. **结果回传与展示流程**：`TaskHandler`实时解析后端的输出流，将不同格式的结果通过**信号/槽机制**传递回`MainWindow`。文本和表格数据在对应面板更新，`html_helper`模块对原始HTML文件进行主题适配和资源本地化处理，最终在嵌入式浏览器(`web_view`)中渲染出交互式网络拓扑图。[原文](@context-ref?id=5) ### 3.2 核心数据流：以Graph对象为枢纽 在所有模块交互中，**`Graph`对象**是贯穿始终的核心数据枢纽与计算引擎。系统的内部数据流围绕其构建与消费展开，可分为两个层次： **1. 外部数据流（构建Graph）** 此流程对应系统的“数据加载与拓扑构建”阶段。无论数据源是原始PCAP文件还是预处理好的CSV文件，最终都会通过`CSVReader`（或等效模块）逐条读取会话记录，并调用`Graph::addRecord()`方法。该方法驱动内部的`Vertices`和`Edges`类完成节点与边的创建、查找、合并及流量累加，最终在内存中形成一个完整的、代表全网通信关系的有向图模型。 **2. 内部数据流（消费Graph）** 此流程对应“核心分析与异常检测”阶段。一旦`Graph`构建完成，所有分析功能均以其为输入： * **流量排序**：调用`Graph::getNodesSortedByTotalTraffic()`等方法，这些方法内部调用`Vertices`的各类排序方法。 * **路径查找**：调用`Graph::minCongestion()`、`minHop()`等方法，在图结构上执行最短路径算法。[原文](@context-ref?id=6) * **异常检测**：调用`Graph::detectPortScanners()`、`detectDDoSTargets()`等方法，遍历节点和边进行规则匹配。[原文](@context-ref?id=7) * **自定义规则检测**：`CustomRule`类的`ViolationRecords()`方法接收一个`Graph`对象作为参数，遍历检查目标IP的邻居关系。[原文](@context-ref?id=8) 所有分析结果，无论是文本列表、路径序列还是违规记录，都源于对`Graph`对象内部状态（节点、边及其属性）的查询与计算。 ### 3.3 典型任务场景下的模块协作 以一个具体的“检测端口扫描”任务为例，模块间的动态协作与数据流如下图所示，清晰地展现了从用户界面到核心计算再到结果可视化的完整路径： ```mermaid sequenceDiagram actor User participant MainWindow participant TaskHandler participant AnalyzerWorker participant Backend(.exe) participant HtmlHelper participant WebView User-&gt;&gt;MainWindow: 在“异常检测”页点击“端口扫描检测” MainWindow-&gt;&gt;TaskHandler: 提交任务(类型:PORT_SCAN, 数据文件路径) TaskHandler-&gt;&gt;AnalyzerWorker: 在独立线程中启动任务 AnalyzerWorker-&gt;&gt;Backend(.exe): 执行后端程序，传递参数 Backend(.exe)-&gt;&gt;Backend(.exe): 1.读取CSV，构建Graph&lt;br&gt;2.执行detectPortScanners()算法 Backend(.exe)-&gt;&gt;AnalyzerWorker: 流式输出:&lt;br&gt;- 文本结果(stdout)&lt;br&gt;- JSON图数据&lt;br&gt;- HTML可视化文件 AnalyzerWorker-&gt;&gt;TaskHandler: 发送信号，携带结果数据 TaskHandler-&gt;&gt;MainWindow: 更新UI:&lt;br&gt;1. 文本日志&lt;br&gt;2. 结果表格 TaskHandler-&gt;&gt;HtmlHelper: 传递原始HTML文件路径 HtmlHelper-&gt;&gt;HtmlHelper: 进行主题适配与资源本地化 HtmlHelper-&gt;&gt;MainWindow: 返回处理后的HTML文件路径 MainWindow-&gt;&gt;WebView: 加载并渲染交互式拓扑图 WebView--&gt;&gt;User: 呈现可拖拽、缩放、悬停查看的可视化结果 ``` ### 3.4 交互设计的优势总结 这种模块交互与数据流设计带来了多重优势： * **职责清晰，耦合度低**：前端(`MainWindow`, `TaskHandler`)专注于交互与调度，后端专注于高性能计算，`Graph`作为唯一共享的复杂数据结构，接口明确，降低了模块间耦合。 * **性能与响应兼顾**：通过`AnalyzerWorker`将耗时的后端计算置于独立线程，保证了图形界面在长时间分析过程中的响应流畅。 * **数据一致性**：所有分析功能基于同一个`Graph`对象，确保了统计、路径、检测等结果的内在一致性。 * **可扩展性强**：新增分析功能只需在后端`Graph`类中添加方法，并通过前端`TaskHandler`增加相应的任务类型即可，符合任务书对系统设计灵活性的鼓励。 综上，通过以`Graph`为统一模型、以进程间通信为桥梁、以信号槽为更新机制的交互设计，系统实现了从原始数据到洞察结果的顺畅、高效转换，构建了一个完整、协同的网络流量分析工作流。 ## 四、面向对象特性体现 本系统的设计与实现严格遵循面向对象的思想，构建了一个以`Graph`对象为核心的、层次清晰、职责明确、易于扩展的分析模型。整个代码结构体现了从“程序编写”到“程序设计”的转变，通过类的封装、继承、多态以及设计原则的应用，将复杂的网络流量分析问题分解为多个协同工作的对象。 ### 4.1 核心对象模型：以“图”为中心的数据结构化抽象 系统设计的核心是对现实世界网络通信的抽象建模。将网络流量数据抽象为**有向图**，并围绕此模型设计了关键对象： * **核心类 `Graph`**：作为整个网络的唯一代表，是程序操作的“根对象”。它承载了系统几乎所有核心分析功能，如流量排序、路径查找、异常检测等。其内部管理着一个`Vertices`类的实例，形成了明确的**整体-部分（聚合）关系**。 * **节点集合类 `Vertices`**：负责所有IP节点（`Vertex`）的存储、查找和流量统计。它维护一个节点列表(`vertices`)和一个从IP地址到节点索引的快速映射(`ipToIndex`)，高效支持基于IP的查询。 * **边集合类 `Edges`**：每个`Vertex`内部聚合一个`Edges`实例，用于管理该节点的所有出边。它详细记录了与每个邻居的会话协议、端口和累计流量信息，实现了对通信行为的精细化管理。 这种`Graph -&gt; Vertices -&gt; (Vertex -&gt; Edges)`的三层对象结构清晰构建了网络拓扑的基本骨架，数据与操作这些数据的方法被紧密地封装在一起。 ### 4.2 封装与接口设计：隐藏实现，暴露契约 系统广泛运用封装来保护内部数据完整性并简化外部交互，贯彻了“面向接口编程”的思想。 * **🚀 数据封装**：在`Graph`与`Vertices`的实现中，内部的关键数据结构（如邻接表、节点列表、IP映射表）被定义为私有或受保护成员。外部模块（如前端GUI、规则引擎）无法直接访问或修改这些数据，必须通过类提供的公共方法（接口）进行操作。 * **例如**：`Graph`类对外提供`getNodesSortedByTotalTraffic()`、`minCongestion()`、`detectPortScanners()`等方法，调用者只需关注功能结果，无需了解内部是使用邻接表还是邻接矩阵，以及具体的排序或搜索算法实现。 * **📚 功能接口化**：所有分析功能均以`Graph`类的公共方法形式暴露。这使得系统前端（`MainWindow`和`TaskHandler`）可以以一种统一、简洁的命令式接口与核心分析引擎交互。这种设计将复杂的后端算法实现细节完全隐藏，前端只需“下达指令”并“接收结果”，极大地降低了模块间的耦合度。 * **🛡️ 进程级封装**：在项目整体架构中，面向对象思想被提升到了进程级别。前端GUI（Python）与核心分析后端（C++）通过进程间通信进行协作。前端`TaskHandler`仅负责启动后端进程并接收其标准化的输出（文本、JSON、HTML文件），而完全不接触后端内部`Graph`等对象的具体实现。这实现了跨语言、跨进程的“黑盒”封装。 ### 4.3 继承与多态的应用：基于框架的定制化扩展 尽管核心分析模块主要采用组合和接口设计，但在GUI层，系统明确利用了继承机制来实现功能的复用与扩展。 * **🏗️ 继承用于界面框架集成**： * `MainWindow`类继承自Qt框架的`QMainWindow`。通过继承，它直接获得了标准主窗口的全部能力（菜单栏、工具栏、状态栏、中心部件管理），开发者只需专注于添加本应用特有的属性和事件处理逻辑。[原文](@context-ref?id=9) * `AdaptiveTabWidget`类继承自`QTabWidget`。它通过重写父类的`minimumSizeHint()`和`sizeHint()`方法，实现了选项卡尺寸根据当前选中子部件自适应的扩展功能。这是典型的**通过重写（Override）进行行为扩展**的例子。 * **🤖 多态的隐性体现**：系统核心算法部分（C++后端）并未构建一个复杂的、基于虚函数和基类指针的显式多态继承树。其设计哲学更倾向于**“在Graph类中添加新方法即可扩展功能”**。这种“基于类扩展而非接口继承”的模式，可以视作一种在项目规模内更直接、更符合开发习惯的扩展方式。系统的可扩展性更多体现在模块化的架构和清晰的接口上，而非传统的运行时多态。 ### 4.4 面向对象设计原则的体现 系统代码在实践中体现了多个关键的面向对象设计原则，提升了代码质量。 * **单一职责原则 (SRP)**：每个类的职责高度聚焦。 * `Graph`：网络拓扑的管理与核心算法提供者。 * `Vertices`/`Edges`：分别负责节点集合和边集合的存储与基础操作。 * `CustomRule`：专门负责定义和检查用户自定义的安全规则。 * `CSVReader`：专用于并行读取和解析CSV数据文件。 * `MainWindow`：负责GUI展示和用户交互逻辑。 * `TaskHandler`：负责前后端任务调度与通信。 * **开闭原则 (OCP)**：系统架构为扩展开放。例如，新增一种异常检测算法（如检测SYN Flood攻击），通常只需在`Graph`类中添加一个新的公共方法（如`detectSYNFlood()`），并实现对内部数据结构的遍历分析。前端`TaskHandler`和`MainWindow`只需增加对应的调用入口和结果显示部分，而无需修改现有的`Graph`、`Vertices`等类的既有结构和逻辑，充分体现了“对扩展开放，对修改关闭”的精神。 * **高内聚低耦合**： * **高内聚**：`Graph`类将图相关的所有数据结构和算法高度集中；`CustomRule`类将规则定义、匹配、违规记录生成等功能紧密内聚。 * **低耦合**：GUI模块与后端分析模块通过进程和文件接口解耦；`CustomRule`引擎通过传入`Graph`对象的只读引用来工作，与核心图结构松耦合。 ### 4.5 模块化与高内聚低耦合架构 系统的模块划分本身就是面向对象思想在宏观架构上的体现。项目清晰地分为**GUI前端层**和**核心分析后端层**。 * **前端模块**：`MainWindow`（主控）、`TaskHandler`（协调器）、`AnalyzerWorker`（后台线程）、`LanguageManager`（语言服务）等模块各司其职，通过Qt的信号/槽机制进行松耦合的事件驱动通信。 * **后端模块**：以`Graph`为核心的各类对象通过直接的函数调用来协作，共同维护一个统一的数据模型。 所有数据流和控制流都围绕`Graph`对象展开：构建阶段由`CSVReader`填充它，分析阶段各功能模块消费它。这种设计确保了数据状态的一致性，并使得整个系统像一个由多个精密零件组成的有机整体，协同高效地完成网络流量分析与异常检测的复杂任务。 通过以上面向对象特性的综合运用，系统不仅满足了任务书要求的各项功能，更在代码结构上实现了清晰、健壮和易于维护的设计，有效支撑了从“程序编写”到“程序设计”的工程能力培养目标。 </dc:description>
  <cp:lastModifiedBy>涛声 邹</cp:lastModifiedBy>
  <cp:revision>2</cp:revision>
  <dcterms:created xsi:type="dcterms:W3CDTF">2026-03-17T13:03:00Z</dcterms:created>
  <dcterms:modified xsi:type="dcterms:W3CDTF">2026-03-20T13:24:00Z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</vt:lpwstr>
  </property>
  <property fmtid="{D5CDD505-2E9C-101B-9397-08002B2CF9AE}" pid="3" name="viewport">
    <vt:lpwstr>width=device-width, initial-scale=1</vt:lpwstr>
  </property>
  <property fmtid="{D5CDD505-2E9C-101B-9397-08002B2CF9AE}" pid="4" name="AIGC">
    <vt:lpwstr>{"Label":"1","ContentProducer":"00119144030071526726XG1SBL1","ProduceID":"Cjk2OWI5MzQzZmRhNzQxYTg2MGQxNTI0MGFkNjMxYjIwYzk3YWNfaXhrN3k2XzE3NzM3NDUyMTY0MjU","ReservedCode1":"+A3MRAYLwPkwMWVjFh5WiXgrMDCR57bbgIkdxDZ5kxC+Sn4PCqCpE24X4wbkPiU8dzzTwuat2zFWrCCr4W+zQy1u7NpvzMadk01xr9HsDHG4uGhLBpaqIRy5QbH6ZEib1BBVCxYDHvTYARrVbVALxDOz2JBP+Gv9wDKT6bkZa3bxHC1cooLSkcDd4ZvcqI3Q0xurz9Rvfw==","ContentPropagator":"00119144030071526726XG1SBL1","PropagateID":"Cjk2OWI5MzQzZmRhNzQxYTg2MGQxNTI0MGFkNjMxYjIwYzk3YWNfaXhrN3k2XzE3NzM3NDUyMTY0MjU","ReservedCode2":"+A3MRAYLwPkwMWVjFh5WiXgrMDCR57bbgIkdxDZ5kxC+Sn4PCqCpE24X4wbkPiU8dzzTwuat2zFWrCCr4W+zQy1u7NpvzMadk01xr9HsDHG4uGhLBpaqIRy5QbH6ZEib1BBVCxYDHvTYARrVbVALxDOz2JBP+Gv9wDKT6bkZa3bxHC1cooLSkcDd4ZvcqI3Q0xurz9Rvfw=="}</vt:lpwstr>
  </property>
</Properties>
</file>