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195B" w14:textId="5FFCDA0A" w:rsidR="00286533" w:rsidRPr="00286533" w:rsidRDefault="00286533" w:rsidP="00286533">
      <w:pPr>
        <w:rPr>
          <w:rFonts w:ascii="Times New Roman" w:hAnsi="Times New Roman" w:cs="Times New Roman"/>
          <w:lang w:val="vi-VN"/>
        </w:rPr>
      </w:pPr>
    </w:p>
    <w:p w14:paraId="591B7E2C" w14:textId="0F385EEE" w:rsidR="00286533" w:rsidRPr="005C58CC" w:rsidRDefault="005C58CC" w:rsidP="005C58CC">
      <w:pPr>
        <w:spacing w:after="0" w:line="288" w:lineRule="auto"/>
        <w:jc w:val="center"/>
        <w:rPr>
          <w:rFonts w:ascii="Times New Roman" w:hAnsi="Times New Roman" w:cs="Times New Roman"/>
          <w:b/>
          <w:bCs/>
        </w:rPr>
      </w:pPr>
      <w:r w:rsidRPr="005C58CC">
        <w:rPr>
          <w:rFonts w:ascii="Times New Roman" w:hAnsi="Times New Roman" w:cs="Times New Roman"/>
          <w:b/>
          <w:bCs/>
        </w:rPr>
        <w:t>PHỤ LỤC I</w:t>
      </w:r>
    </w:p>
    <w:p w14:paraId="5E1B4A22" w14:textId="3558D10F" w:rsidR="005C58CC" w:rsidRDefault="005C58CC" w:rsidP="005C58CC">
      <w:pPr>
        <w:spacing w:after="0" w:line="288" w:lineRule="auto"/>
        <w:jc w:val="center"/>
        <w:rPr>
          <w:rFonts w:ascii="Times New Roman" w:hAnsi="Times New Roman" w:cs="Times New Roman"/>
          <w:b/>
          <w:bCs/>
        </w:rPr>
      </w:pPr>
      <w:r w:rsidRPr="005C58CC">
        <w:rPr>
          <w:rFonts w:ascii="Times New Roman" w:hAnsi="Times New Roman" w:cs="Times New Roman"/>
          <w:b/>
          <w:bCs/>
        </w:rPr>
        <w:t xml:space="preserve">BIỂU SỐ 01 </w:t>
      </w:r>
      <w:r>
        <w:rPr>
          <w:rFonts w:ascii="Times New Roman" w:hAnsi="Times New Roman" w:cs="Times New Roman"/>
          <w:b/>
          <w:bCs/>
        </w:rPr>
        <w:t xml:space="preserve">- </w:t>
      </w:r>
      <w:r w:rsidRPr="005C58CC">
        <w:rPr>
          <w:rFonts w:ascii="Times New Roman" w:hAnsi="Times New Roman" w:cs="Times New Roman"/>
          <w:b/>
          <w:bCs/>
        </w:rPr>
        <w:t>DANH MỤC NGUỒN DỮ LIỆU PHỤC VỤ HOẠT ĐỘNG KIỂM TOÁN</w:t>
      </w:r>
    </w:p>
    <w:p w14:paraId="64BCF762" w14:textId="02719620" w:rsidR="005C58CC" w:rsidRPr="00286533" w:rsidRDefault="005C58CC" w:rsidP="005C58CC">
      <w:pPr>
        <w:spacing w:after="0" w:line="288" w:lineRule="auto"/>
        <w:jc w:val="center"/>
        <w:rPr>
          <w:rFonts w:ascii="Times New Roman" w:hAnsi="Times New Roman" w:cs="Times New Roman"/>
          <w:i/>
          <w:iCs/>
        </w:rPr>
      </w:pPr>
      <w:r w:rsidRPr="00286533">
        <w:rPr>
          <w:rFonts w:ascii="Times New Roman" w:hAnsi="Times New Roman" w:cs="Times New Roman"/>
          <w:i/>
          <w:iCs/>
        </w:rPr>
        <w:t>(Kèm theo Công văn số</w:t>
      </w:r>
      <w:r w:rsidRPr="00286533">
        <w:rPr>
          <w:rFonts w:ascii="Times New Roman" w:hAnsi="Times New Roman" w:cs="Times New Roman"/>
        </w:rPr>
        <w:t xml:space="preserve"> </w:t>
      </w:r>
      <w:r>
        <w:rPr>
          <w:rFonts w:ascii="Times New Roman" w:hAnsi="Times New Roman" w:cs="Times New Roman"/>
        </w:rPr>
        <w:t xml:space="preserve">  </w:t>
      </w:r>
      <w:r w:rsidR="00BF6B21">
        <w:rPr>
          <w:rFonts w:ascii="Times New Roman" w:hAnsi="Times New Roman" w:cs="Times New Roman"/>
        </w:rPr>
        <w:t xml:space="preserve"> </w:t>
      </w:r>
      <w:r>
        <w:rPr>
          <w:rFonts w:ascii="Times New Roman" w:hAnsi="Times New Roman" w:cs="Times New Roman"/>
        </w:rPr>
        <w:t xml:space="preserve"> </w:t>
      </w:r>
      <w:r w:rsidRPr="00286533">
        <w:rPr>
          <w:rFonts w:ascii="Times New Roman" w:hAnsi="Times New Roman" w:cs="Times New Roman"/>
          <w:i/>
          <w:iCs/>
        </w:rPr>
        <w:t>/KV I</w:t>
      </w:r>
      <w:r>
        <w:rPr>
          <w:rFonts w:ascii="Times New Roman" w:hAnsi="Times New Roman" w:cs="Times New Roman"/>
          <w:i/>
          <w:iCs/>
        </w:rPr>
        <w:t>I</w:t>
      </w:r>
      <w:r w:rsidRPr="00286533">
        <w:rPr>
          <w:rFonts w:ascii="Times New Roman" w:hAnsi="Times New Roman" w:cs="Times New Roman"/>
          <w:i/>
          <w:iCs/>
        </w:rPr>
        <w:t>-TH</w:t>
      </w:r>
      <w:r w:rsidR="00261FA7">
        <w:rPr>
          <w:rFonts w:ascii="Times New Roman" w:hAnsi="Times New Roman" w:cs="Times New Roman"/>
          <w:i/>
          <w:iCs/>
        </w:rPr>
        <w:t>&amp;KSCLKT</w:t>
      </w:r>
      <w:r w:rsidRPr="00286533">
        <w:rPr>
          <w:rFonts w:ascii="Times New Roman" w:hAnsi="Times New Roman" w:cs="Times New Roman"/>
          <w:i/>
          <w:iCs/>
        </w:rPr>
        <w:t xml:space="preserve"> ngày</w:t>
      </w:r>
      <w:r>
        <w:rPr>
          <w:rFonts w:ascii="Times New Roman" w:hAnsi="Times New Roman" w:cs="Times New Roman"/>
          <w:i/>
          <w:iCs/>
        </w:rPr>
        <w:t xml:space="preserve">  </w:t>
      </w:r>
      <w:r w:rsidR="00BF6B21">
        <w:rPr>
          <w:rFonts w:ascii="Times New Roman" w:hAnsi="Times New Roman" w:cs="Times New Roman"/>
          <w:i/>
          <w:iCs/>
        </w:rPr>
        <w:t xml:space="preserve"> </w:t>
      </w:r>
      <w:r w:rsidR="006C7435">
        <w:rPr>
          <w:rFonts w:ascii="Times New Roman" w:hAnsi="Times New Roman" w:cs="Times New Roman"/>
          <w:i/>
          <w:iCs/>
        </w:rPr>
        <w:t xml:space="preserve"> </w:t>
      </w:r>
      <w:r>
        <w:rPr>
          <w:rFonts w:ascii="Times New Roman" w:hAnsi="Times New Roman" w:cs="Times New Roman"/>
          <w:i/>
          <w:iCs/>
        </w:rPr>
        <w:t xml:space="preserve">   </w:t>
      </w:r>
      <w:r w:rsidRPr="00286533">
        <w:rPr>
          <w:rFonts w:ascii="Times New Roman" w:hAnsi="Times New Roman" w:cs="Times New Roman"/>
          <w:i/>
          <w:iCs/>
        </w:rPr>
        <w:t xml:space="preserve"> tháng </w:t>
      </w:r>
      <w:r w:rsidR="006C7435">
        <w:rPr>
          <w:rFonts w:ascii="Times New Roman" w:hAnsi="Times New Roman" w:cs="Times New Roman"/>
          <w:i/>
          <w:iCs/>
        </w:rPr>
        <w:t xml:space="preserve">   </w:t>
      </w:r>
      <w:r w:rsidRPr="00286533">
        <w:rPr>
          <w:rFonts w:ascii="Times New Roman" w:hAnsi="Times New Roman" w:cs="Times New Roman"/>
          <w:i/>
          <w:iCs/>
        </w:rPr>
        <w:t xml:space="preserve"> năm 2026 của Kiểm toán nhà nước khu vực </w:t>
      </w:r>
      <w:r>
        <w:rPr>
          <w:rFonts w:ascii="Times New Roman" w:hAnsi="Times New Roman" w:cs="Times New Roman"/>
          <w:i/>
          <w:iCs/>
        </w:rPr>
        <w:t>I</w:t>
      </w:r>
      <w:r w:rsidRPr="00286533">
        <w:rPr>
          <w:rFonts w:ascii="Times New Roman" w:hAnsi="Times New Roman" w:cs="Times New Roman"/>
          <w:i/>
          <w:iCs/>
        </w:rPr>
        <w:t>I)</w:t>
      </w:r>
    </w:p>
    <w:p w14:paraId="2941C42C" w14:textId="77777777" w:rsidR="005C58CC" w:rsidRDefault="005C58CC" w:rsidP="00286533">
      <w:pPr>
        <w:rPr>
          <w:rFonts w:ascii="Times New Roman" w:hAnsi="Times New Roman" w:cs="Times New Roman"/>
          <w:i/>
          <w:iCs/>
        </w:rPr>
      </w:pPr>
    </w:p>
    <w:tbl>
      <w:tblPr>
        <w:tblOverlap w:val="never"/>
        <w:tblW w:w="15771" w:type="dxa"/>
        <w:jc w:val="center"/>
        <w:tblLayout w:type="fixed"/>
        <w:tblCellMar>
          <w:left w:w="10" w:type="dxa"/>
          <w:right w:w="10" w:type="dxa"/>
        </w:tblCellMar>
        <w:tblLook w:val="04A0" w:firstRow="1" w:lastRow="0" w:firstColumn="1" w:lastColumn="0" w:noHBand="0" w:noVBand="1"/>
      </w:tblPr>
      <w:tblGrid>
        <w:gridCol w:w="456"/>
        <w:gridCol w:w="653"/>
        <w:gridCol w:w="600"/>
        <w:gridCol w:w="696"/>
        <w:gridCol w:w="1354"/>
        <w:gridCol w:w="1699"/>
        <w:gridCol w:w="2198"/>
        <w:gridCol w:w="1699"/>
        <w:gridCol w:w="720"/>
        <w:gridCol w:w="720"/>
        <w:gridCol w:w="3816"/>
        <w:gridCol w:w="1146"/>
        <w:gridCol w:w="14"/>
      </w:tblGrid>
      <w:tr w:rsidR="00286533" w:rsidRPr="00286533" w14:paraId="00ACA738" w14:textId="77777777" w:rsidTr="00286533">
        <w:trPr>
          <w:gridAfter w:val="1"/>
          <w:wAfter w:w="14" w:type="dxa"/>
          <w:trHeight w:hRule="exact" w:val="1758"/>
          <w:jc w:val="center"/>
        </w:trPr>
        <w:tc>
          <w:tcPr>
            <w:tcW w:w="456" w:type="dxa"/>
            <w:tcBorders>
              <w:top w:val="single" w:sz="4" w:space="0" w:color="auto"/>
              <w:left w:val="single" w:sz="4" w:space="0" w:color="auto"/>
              <w:bottom w:val="nil"/>
              <w:right w:val="nil"/>
            </w:tcBorders>
            <w:vAlign w:val="center"/>
            <w:hideMark/>
          </w:tcPr>
          <w:p w14:paraId="0EC44CE2"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STT</w:t>
            </w:r>
          </w:p>
        </w:tc>
        <w:tc>
          <w:tcPr>
            <w:tcW w:w="653" w:type="dxa"/>
            <w:tcBorders>
              <w:top w:val="single" w:sz="4" w:space="0" w:color="auto"/>
              <w:left w:val="single" w:sz="4" w:space="0" w:color="auto"/>
              <w:bottom w:val="nil"/>
              <w:right w:val="nil"/>
            </w:tcBorders>
            <w:vAlign w:val="center"/>
            <w:hideMark/>
          </w:tcPr>
          <w:p w14:paraId="1BC626FC"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Mã nguồn</w:t>
            </w:r>
          </w:p>
        </w:tc>
        <w:tc>
          <w:tcPr>
            <w:tcW w:w="600" w:type="dxa"/>
            <w:tcBorders>
              <w:top w:val="single" w:sz="4" w:space="0" w:color="auto"/>
              <w:left w:val="single" w:sz="4" w:space="0" w:color="auto"/>
              <w:bottom w:val="nil"/>
              <w:right w:val="nil"/>
            </w:tcBorders>
            <w:vAlign w:val="center"/>
            <w:hideMark/>
          </w:tcPr>
          <w:p w14:paraId="1BD263D2"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Lĩnh vực</w:t>
            </w:r>
          </w:p>
        </w:tc>
        <w:tc>
          <w:tcPr>
            <w:tcW w:w="696" w:type="dxa"/>
            <w:tcBorders>
              <w:top w:val="single" w:sz="4" w:space="0" w:color="auto"/>
              <w:left w:val="single" w:sz="4" w:space="0" w:color="auto"/>
              <w:bottom w:val="nil"/>
              <w:right w:val="nil"/>
            </w:tcBorders>
            <w:vAlign w:val="bottom"/>
            <w:hideMark/>
          </w:tcPr>
          <w:p w14:paraId="714C33B2"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Giai đoạn, nhiệm vụ</w:t>
            </w:r>
          </w:p>
        </w:tc>
        <w:tc>
          <w:tcPr>
            <w:tcW w:w="1354" w:type="dxa"/>
            <w:tcBorders>
              <w:top w:val="single" w:sz="4" w:space="0" w:color="auto"/>
              <w:left w:val="single" w:sz="4" w:space="0" w:color="auto"/>
              <w:bottom w:val="nil"/>
              <w:right w:val="nil"/>
            </w:tcBorders>
            <w:vAlign w:val="center"/>
            <w:hideMark/>
          </w:tcPr>
          <w:p w14:paraId="13682DA6"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Nhóm dữ liệu</w:t>
            </w:r>
          </w:p>
        </w:tc>
        <w:tc>
          <w:tcPr>
            <w:tcW w:w="1699" w:type="dxa"/>
            <w:tcBorders>
              <w:top w:val="single" w:sz="4" w:space="0" w:color="auto"/>
              <w:left w:val="single" w:sz="4" w:space="0" w:color="auto"/>
              <w:bottom w:val="nil"/>
              <w:right w:val="nil"/>
            </w:tcBorders>
            <w:vAlign w:val="center"/>
            <w:hideMark/>
          </w:tcPr>
          <w:p w14:paraId="1EAC080F"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Tên dữ liệu chi tiết cần khai thác</w:t>
            </w:r>
          </w:p>
        </w:tc>
        <w:tc>
          <w:tcPr>
            <w:tcW w:w="2198" w:type="dxa"/>
            <w:tcBorders>
              <w:top w:val="single" w:sz="4" w:space="0" w:color="auto"/>
              <w:left w:val="single" w:sz="4" w:space="0" w:color="auto"/>
              <w:bottom w:val="nil"/>
              <w:right w:val="nil"/>
            </w:tcBorders>
            <w:vAlign w:val="center"/>
            <w:hideMark/>
          </w:tcPr>
          <w:p w14:paraId="48BDD741"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Nội dung, chỉ tiêu chủ yếu cần khai thác</w:t>
            </w:r>
          </w:p>
        </w:tc>
        <w:tc>
          <w:tcPr>
            <w:tcW w:w="1699" w:type="dxa"/>
            <w:tcBorders>
              <w:top w:val="single" w:sz="4" w:space="0" w:color="auto"/>
              <w:left w:val="single" w:sz="4" w:space="0" w:color="auto"/>
              <w:bottom w:val="nil"/>
              <w:right w:val="nil"/>
            </w:tcBorders>
            <w:vAlign w:val="center"/>
            <w:hideMark/>
          </w:tcPr>
          <w:p w14:paraId="35F7AE1B"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Cơ quan, tổ chức quản lý, lưu giữ</w:t>
            </w:r>
          </w:p>
        </w:tc>
        <w:tc>
          <w:tcPr>
            <w:tcW w:w="720" w:type="dxa"/>
            <w:tcBorders>
              <w:top w:val="single" w:sz="4" w:space="0" w:color="auto"/>
              <w:left w:val="single" w:sz="4" w:space="0" w:color="auto"/>
              <w:bottom w:val="nil"/>
              <w:right w:val="nil"/>
            </w:tcBorders>
            <w:vAlign w:val="center"/>
            <w:hideMark/>
          </w:tcPr>
          <w:p w14:paraId="79DF254F" w14:textId="1CE05546" w:rsidR="00286533" w:rsidRPr="00286533" w:rsidRDefault="00286533" w:rsidP="00286533">
            <w:pPr>
              <w:jc w:val="center"/>
              <w:rPr>
                <w:rFonts w:ascii="Times New Roman" w:hAnsi="Times New Roman" w:cs="Times New Roman"/>
                <w:b/>
                <w:bCs/>
              </w:rPr>
            </w:pPr>
            <w:r w:rsidRPr="00286533">
              <w:rPr>
                <w:rFonts w:ascii="Times New Roman" w:hAnsi="Times New Roman" w:cs="Times New Roman"/>
                <w:b/>
                <w:bCs/>
              </w:rPr>
              <w:t>Loại nguồn</w:t>
            </w:r>
          </w:p>
        </w:tc>
        <w:tc>
          <w:tcPr>
            <w:tcW w:w="720" w:type="dxa"/>
            <w:tcBorders>
              <w:top w:val="single" w:sz="4" w:space="0" w:color="auto"/>
              <w:left w:val="single" w:sz="4" w:space="0" w:color="auto"/>
              <w:bottom w:val="nil"/>
              <w:right w:val="nil"/>
            </w:tcBorders>
            <w:vAlign w:val="center"/>
            <w:hideMark/>
          </w:tcPr>
          <w:p w14:paraId="00A7504C"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Hình thức</w:t>
            </w:r>
          </w:p>
        </w:tc>
        <w:tc>
          <w:tcPr>
            <w:tcW w:w="3816" w:type="dxa"/>
            <w:tcBorders>
              <w:top w:val="single" w:sz="4" w:space="0" w:color="auto"/>
              <w:left w:val="single" w:sz="4" w:space="0" w:color="auto"/>
              <w:bottom w:val="nil"/>
              <w:right w:val="nil"/>
            </w:tcBorders>
            <w:vAlign w:val="center"/>
            <w:hideMark/>
          </w:tcPr>
          <w:p w14:paraId="2DC02C2F"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Mục đích sử dụng cụ thể trong hoạt động kiểm toán</w:t>
            </w:r>
          </w:p>
        </w:tc>
        <w:tc>
          <w:tcPr>
            <w:tcW w:w="1146" w:type="dxa"/>
            <w:tcBorders>
              <w:top w:val="single" w:sz="4" w:space="0" w:color="auto"/>
              <w:left w:val="single" w:sz="4" w:space="0" w:color="auto"/>
              <w:bottom w:val="nil"/>
              <w:right w:val="single" w:sz="4" w:space="0" w:color="auto"/>
            </w:tcBorders>
            <w:vAlign w:val="center"/>
            <w:hideMark/>
          </w:tcPr>
          <w:p w14:paraId="406BBFDF"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Mức độ sử dụng</w:t>
            </w:r>
          </w:p>
        </w:tc>
      </w:tr>
      <w:tr w:rsidR="00286533" w:rsidRPr="00286533" w14:paraId="29A134E8" w14:textId="77777777" w:rsidTr="00286533">
        <w:trPr>
          <w:trHeight w:val="298"/>
          <w:jc w:val="center"/>
        </w:trPr>
        <w:tc>
          <w:tcPr>
            <w:tcW w:w="15771" w:type="dxa"/>
            <w:gridSpan w:val="13"/>
            <w:tcBorders>
              <w:top w:val="single" w:sz="4" w:space="0" w:color="auto"/>
              <w:left w:val="single" w:sz="4" w:space="0" w:color="auto"/>
              <w:bottom w:val="nil"/>
              <w:right w:val="single" w:sz="4" w:space="0" w:color="auto"/>
            </w:tcBorders>
            <w:vAlign w:val="bottom"/>
            <w:hideMark/>
          </w:tcPr>
          <w:p w14:paraId="7A97B900" w14:textId="55507F1B" w:rsidR="00286533" w:rsidRPr="00286533" w:rsidRDefault="00286533" w:rsidP="00286533">
            <w:pPr>
              <w:rPr>
                <w:rFonts w:ascii="Times New Roman" w:hAnsi="Times New Roman" w:cs="Times New Roman"/>
              </w:rPr>
            </w:pPr>
            <w:r w:rsidRPr="00286533">
              <w:rPr>
                <w:rFonts w:ascii="Times New Roman" w:hAnsi="Times New Roman" w:cs="Times New Roman"/>
                <w:b/>
                <w:bCs/>
              </w:rPr>
              <w:t xml:space="preserve">A. LĨNH VỰC NGÂN SÁCH ĐỊA PHƯƠNG (mã 02) - áp dụng đối với kiểm toán ngân sách địa phương và báo cáo quyết toán ngân sách địa phương tại TP </w:t>
            </w:r>
            <w:r w:rsidR="000744CB">
              <w:rPr>
                <w:rFonts w:ascii="Times New Roman" w:hAnsi="Times New Roman" w:cs="Times New Roman"/>
                <w:b/>
                <w:bCs/>
              </w:rPr>
              <w:t>Huế</w:t>
            </w:r>
            <w:r w:rsidRPr="00286533">
              <w:rPr>
                <w:rFonts w:ascii="Times New Roman" w:hAnsi="Times New Roman" w:cs="Times New Roman"/>
                <w:b/>
                <w:bCs/>
              </w:rPr>
              <w:t>, tỉnh</w:t>
            </w:r>
            <w:r w:rsidR="000744CB">
              <w:rPr>
                <w:rFonts w:ascii="Times New Roman" w:hAnsi="Times New Roman" w:cs="Times New Roman"/>
                <w:b/>
                <w:bCs/>
              </w:rPr>
              <w:t xml:space="preserve"> Nghệ An, tỉnh Hà Tĩnh và tỉnh Quảng Trị</w:t>
            </w:r>
          </w:p>
        </w:tc>
      </w:tr>
      <w:tr w:rsidR="00286533" w:rsidRPr="00286533" w14:paraId="0DBB1CD8" w14:textId="77777777" w:rsidTr="000744CB">
        <w:trPr>
          <w:gridAfter w:val="1"/>
          <w:wAfter w:w="14" w:type="dxa"/>
          <w:trHeight w:hRule="exact" w:val="3315"/>
          <w:jc w:val="center"/>
        </w:trPr>
        <w:tc>
          <w:tcPr>
            <w:tcW w:w="456" w:type="dxa"/>
            <w:tcBorders>
              <w:top w:val="single" w:sz="4" w:space="0" w:color="auto"/>
              <w:left w:val="single" w:sz="4" w:space="0" w:color="auto"/>
              <w:bottom w:val="nil"/>
              <w:right w:val="nil"/>
            </w:tcBorders>
            <w:vAlign w:val="center"/>
            <w:hideMark/>
          </w:tcPr>
          <w:p w14:paraId="287769B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01</w:t>
            </w:r>
          </w:p>
        </w:tc>
        <w:tc>
          <w:tcPr>
            <w:tcW w:w="653" w:type="dxa"/>
            <w:tcBorders>
              <w:top w:val="single" w:sz="4" w:space="0" w:color="auto"/>
              <w:left w:val="single" w:sz="4" w:space="0" w:color="auto"/>
              <w:bottom w:val="nil"/>
              <w:right w:val="nil"/>
            </w:tcBorders>
            <w:vAlign w:val="center"/>
            <w:hideMark/>
          </w:tcPr>
          <w:p w14:paraId="081E9B1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NS-01</w:t>
            </w:r>
          </w:p>
        </w:tc>
        <w:tc>
          <w:tcPr>
            <w:tcW w:w="600" w:type="dxa"/>
            <w:tcBorders>
              <w:top w:val="single" w:sz="4" w:space="0" w:color="auto"/>
              <w:left w:val="single" w:sz="4" w:space="0" w:color="auto"/>
              <w:bottom w:val="nil"/>
              <w:right w:val="nil"/>
            </w:tcBorders>
            <w:vAlign w:val="center"/>
            <w:hideMark/>
          </w:tcPr>
          <w:p w14:paraId="1930C1D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7E89DC1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nil"/>
              <w:right w:val="nil"/>
            </w:tcBorders>
            <w:vAlign w:val="center"/>
            <w:hideMark/>
          </w:tcPr>
          <w:p w14:paraId="09CDC0B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Dự toán ngân sách nhà nước</w:t>
            </w:r>
          </w:p>
        </w:tc>
        <w:tc>
          <w:tcPr>
            <w:tcW w:w="1699" w:type="dxa"/>
            <w:tcBorders>
              <w:top w:val="single" w:sz="4" w:space="0" w:color="auto"/>
              <w:left w:val="single" w:sz="4" w:space="0" w:color="auto"/>
              <w:bottom w:val="nil"/>
              <w:right w:val="nil"/>
            </w:tcBorders>
            <w:vAlign w:val="bottom"/>
            <w:hideMark/>
          </w:tcPr>
          <w:p w14:paraId="3566FC4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Văn bản giao dự toán và văn bản điều chỉnh, bổ sung dự toán ngân sách hằng năm (tỉnh, xã)</w:t>
            </w:r>
          </w:p>
        </w:tc>
        <w:tc>
          <w:tcPr>
            <w:tcW w:w="2198" w:type="dxa"/>
            <w:tcBorders>
              <w:top w:val="single" w:sz="4" w:space="0" w:color="auto"/>
              <w:left w:val="single" w:sz="4" w:space="0" w:color="auto"/>
              <w:bottom w:val="nil"/>
              <w:right w:val="nil"/>
            </w:tcBorders>
            <w:vAlign w:val="bottom"/>
            <w:hideMark/>
          </w:tcPr>
          <w:p w14:paraId="4AE91AC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mức dự toán; dự toán chi tiết theo đơn vị dự toán, lĩnh vực chi; các lần điều chỉnh, bổ sung trong năm</w:t>
            </w:r>
          </w:p>
        </w:tc>
        <w:tc>
          <w:tcPr>
            <w:tcW w:w="1699" w:type="dxa"/>
            <w:tcBorders>
              <w:top w:val="single" w:sz="4" w:space="0" w:color="auto"/>
              <w:left w:val="single" w:sz="4" w:space="0" w:color="auto"/>
              <w:bottom w:val="nil"/>
              <w:right w:val="nil"/>
            </w:tcBorders>
            <w:vAlign w:val="bottom"/>
            <w:hideMark/>
          </w:tcPr>
          <w:p w14:paraId="6BB59FE8" w14:textId="33718037" w:rsidR="00286533" w:rsidRPr="00286533" w:rsidRDefault="00286533" w:rsidP="00286533">
            <w:pPr>
              <w:rPr>
                <w:rFonts w:ascii="Times New Roman" w:hAnsi="Times New Roman" w:cs="Times New Roman"/>
              </w:rPr>
            </w:pPr>
            <w:r w:rsidRPr="00286533">
              <w:rPr>
                <w:rFonts w:ascii="Times New Roman" w:hAnsi="Times New Roman" w:cs="Times New Roman"/>
              </w:rPr>
              <w:t>Sở Tài chính TP H</w:t>
            </w:r>
            <w:r w:rsidR="000744CB">
              <w:rPr>
                <w:rFonts w:ascii="Times New Roman" w:hAnsi="Times New Roman" w:cs="Times New Roman"/>
              </w:rPr>
              <w:t>uế</w:t>
            </w:r>
            <w:r w:rsidRPr="00286533">
              <w:rPr>
                <w:rFonts w:ascii="Times New Roman" w:hAnsi="Times New Roman" w:cs="Times New Roman"/>
              </w:rPr>
              <w:t xml:space="preserve">; Sở Tài chính tỉnh </w:t>
            </w:r>
            <w:r w:rsidR="000744CB">
              <w:rPr>
                <w:rFonts w:ascii="Times New Roman" w:hAnsi="Times New Roman" w:cs="Times New Roman"/>
              </w:rPr>
              <w:t>Nghệ An</w:t>
            </w:r>
            <w:r w:rsidRPr="00286533">
              <w:rPr>
                <w:rFonts w:ascii="Times New Roman" w:hAnsi="Times New Roman" w:cs="Times New Roman"/>
              </w:rPr>
              <w:t>;</w:t>
            </w:r>
            <w:r w:rsidR="000744CB" w:rsidRPr="00286533">
              <w:rPr>
                <w:rFonts w:ascii="Times New Roman" w:hAnsi="Times New Roman" w:cs="Times New Roman"/>
              </w:rPr>
              <w:t xml:space="preserve"> Sở Tài chính tỉnh </w:t>
            </w:r>
            <w:r w:rsidR="000744CB">
              <w:rPr>
                <w:rFonts w:ascii="Times New Roman" w:hAnsi="Times New Roman" w:cs="Times New Roman"/>
              </w:rPr>
              <w:t>Hà Tĩnh</w:t>
            </w:r>
            <w:r w:rsidR="000744CB" w:rsidRPr="00286533">
              <w:rPr>
                <w:rFonts w:ascii="Times New Roman" w:hAnsi="Times New Roman" w:cs="Times New Roman"/>
              </w:rPr>
              <w:t xml:space="preserve">; Sở Tài chính tỉnh </w:t>
            </w:r>
            <w:r w:rsidR="000744CB">
              <w:rPr>
                <w:rFonts w:ascii="Times New Roman" w:hAnsi="Times New Roman" w:cs="Times New Roman"/>
              </w:rPr>
              <w:t>Quảng Trị;</w:t>
            </w:r>
            <w:r w:rsidR="000744CB" w:rsidRPr="00286533">
              <w:rPr>
                <w:rFonts w:ascii="Times New Roman" w:hAnsi="Times New Roman" w:cs="Times New Roman"/>
              </w:rPr>
              <w:t xml:space="preserve"> </w:t>
            </w:r>
            <w:r w:rsidRPr="00286533">
              <w:rPr>
                <w:rFonts w:ascii="Times New Roman" w:hAnsi="Times New Roman" w:cs="Times New Roman"/>
              </w:rPr>
              <w:t>đơn vị dự toán cấp I</w:t>
            </w:r>
          </w:p>
        </w:tc>
        <w:tc>
          <w:tcPr>
            <w:tcW w:w="720" w:type="dxa"/>
            <w:tcBorders>
              <w:top w:val="single" w:sz="4" w:space="0" w:color="auto"/>
              <w:left w:val="single" w:sz="4" w:space="0" w:color="auto"/>
              <w:bottom w:val="nil"/>
              <w:right w:val="nil"/>
            </w:tcBorders>
            <w:vAlign w:val="center"/>
            <w:hideMark/>
          </w:tcPr>
          <w:p w14:paraId="31C4700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720" w:type="dxa"/>
            <w:tcBorders>
              <w:top w:val="single" w:sz="4" w:space="0" w:color="auto"/>
              <w:left w:val="single" w:sz="4" w:space="0" w:color="auto"/>
              <w:bottom w:val="nil"/>
              <w:right w:val="nil"/>
            </w:tcBorders>
            <w:vAlign w:val="center"/>
            <w:hideMark/>
          </w:tcPr>
          <w:p w14:paraId="580ABA5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nil"/>
              <w:right w:val="nil"/>
            </w:tcBorders>
            <w:vAlign w:val="bottom"/>
            <w:hideMark/>
          </w:tcPr>
          <w:p w14:paraId="2E9BC13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dự toán giao với số quyết toán; xác định các khoản điều chỉnh, bổ sung dự toán trong năm để xây dựng kế hoạch kiểm toán</w:t>
            </w:r>
          </w:p>
        </w:tc>
        <w:tc>
          <w:tcPr>
            <w:tcW w:w="1146" w:type="dxa"/>
            <w:tcBorders>
              <w:top w:val="single" w:sz="4" w:space="0" w:color="auto"/>
              <w:left w:val="single" w:sz="4" w:space="0" w:color="auto"/>
              <w:bottom w:val="nil"/>
              <w:right w:val="single" w:sz="4" w:space="0" w:color="auto"/>
            </w:tcBorders>
            <w:vAlign w:val="center"/>
            <w:hideMark/>
          </w:tcPr>
          <w:p w14:paraId="284F855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7FDAA1CC" w14:textId="77777777" w:rsidTr="009D6674">
        <w:trPr>
          <w:gridAfter w:val="1"/>
          <w:wAfter w:w="14" w:type="dxa"/>
          <w:trHeight w:hRule="exact" w:val="2710"/>
          <w:jc w:val="center"/>
        </w:trPr>
        <w:tc>
          <w:tcPr>
            <w:tcW w:w="456" w:type="dxa"/>
            <w:tcBorders>
              <w:top w:val="single" w:sz="4" w:space="0" w:color="auto"/>
              <w:left w:val="single" w:sz="4" w:space="0" w:color="auto"/>
              <w:bottom w:val="nil"/>
              <w:right w:val="nil"/>
            </w:tcBorders>
            <w:vAlign w:val="center"/>
            <w:hideMark/>
          </w:tcPr>
          <w:p w14:paraId="5E4E53D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lastRenderedPageBreak/>
              <w:t>02</w:t>
            </w:r>
          </w:p>
        </w:tc>
        <w:tc>
          <w:tcPr>
            <w:tcW w:w="653" w:type="dxa"/>
            <w:tcBorders>
              <w:top w:val="single" w:sz="4" w:space="0" w:color="auto"/>
              <w:left w:val="single" w:sz="4" w:space="0" w:color="auto"/>
              <w:bottom w:val="nil"/>
              <w:right w:val="nil"/>
            </w:tcBorders>
            <w:vAlign w:val="center"/>
            <w:hideMark/>
          </w:tcPr>
          <w:p w14:paraId="7DF298D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NS-02</w:t>
            </w:r>
          </w:p>
        </w:tc>
        <w:tc>
          <w:tcPr>
            <w:tcW w:w="600" w:type="dxa"/>
            <w:tcBorders>
              <w:top w:val="single" w:sz="4" w:space="0" w:color="auto"/>
              <w:left w:val="single" w:sz="4" w:space="0" w:color="auto"/>
              <w:bottom w:val="nil"/>
              <w:right w:val="nil"/>
            </w:tcBorders>
            <w:vAlign w:val="center"/>
            <w:hideMark/>
          </w:tcPr>
          <w:p w14:paraId="5EDDA1F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779AFC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w:t>
            </w:r>
          </w:p>
        </w:tc>
        <w:tc>
          <w:tcPr>
            <w:tcW w:w="1354" w:type="dxa"/>
            <w:tcBorders>
              <w:top w:val="single" w:sz="4" w:space="0" w:color="auto"/>
              <w:left w:val="single" w:sz="4" w:space="0" w:color="auto"/>
              <w:bottom w:val="nil"/>
              <w:right w:val="nil"/>
            </w:tcBorders>
            <w:vAlign w:val="center"/>
            <w:hideMark/>
          </w:tcPr>
          <w:p w14:paraId="0FD9C6E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Dự toán ngân sách nhà nước</w:t>
            </w:r>
          </w:p>
        </w:tc>
        <w:tc>
          <w:tcPr>
            <w:tcW w:w="1699" w:type="dxa"/>
            <w:tcBorders>
              <w:top w:val="single" w:sz="4" w:space="0" w:color="auto"/>
              <w:left w:val="single" w:sz="4" w:space="0" w:color="auto"/>
              <w:bottom w:val="nil"/>
              <w:right w:val="nil"/>
            </w:tcBorders>
            <w:vAlign w:val="center"/>
            <w:hideMark/>
          </w:tcPr>
          <w:p w14:paraId="30AFC09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Nghị quyết về dự toán và phân bổ ngân sách địa phương</w:t>
            </w:r>
          </w:p>
        </w:tc>
        <w:tc>
          <w:tcPr>
            <w:tcW w:w="2198" w:type="dxa"/>
            <w:tcBorders>
              <w:top w:val="single" w:sz="4" w:space="0" w:color="auto"/>
              <w:left w:val="single" w:sz="4" w:space="0" w:color="auto"/>
              <w:bottom w:val="nil"/>
              <w:right w:val="nil"/>
            </w:tcBorders>
            <w:vAlign w:val="center"/>
            <w:hideMark/>
          </w:tcPr>
          <w:p w14:paraId="617D322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Nghị quyết HĐND cấp tỉnh, cấp xã về dự toán, phân bổ ngân sách năm kiểm toán</w:t>
            </w:r>
          </w:p>
        </w:tc>
        <w:tc>
          <w:tcPr>
            <w:tcW w:w="1699" w:type="dxa"/>
            <w:tcBorders>
              <w:top w:val="single" w:sz="4" w:space="0" w:color="auto"/>
              <w:left w:val="single" w:sz="4" w:space="0" w:color="auto"/>
              <w:bottom w:val="nil"/>
              <w:right w:val="nil"/>
            </w:tcBorders>
            <w:vAlign w:val="center"/>
            <w:hideMark/>
          </w:tcPr>
          <w:p w14:paraId="1AFB052D" w14:textId="29C6CB27" w:rsidR="00286533" w:rsidRPr="00286533" w:rsidRDefault="00286533" w:rsidP="00286533">
            <w:pPr>
              <w:rPr>
                <w:rFonts w:ascii="Times New Roman" w:hAnsi="Times New Roman" w:cs="Times New Roman"/>
              </w:rPr>
            </w:pPr>
            <w:r w:rsidRPr="00286533">
              <w:rPr>
                <w:rFonts w:ascii="Times New Roman" w:hAnsi="Times New Roman" w:cs="Times New Roman"/>
              </w:rPr>
              <w:t>Hội đồng nhân dân, Ủy ban nhân dân TP H</w:t>
            </w:r>
            <w:r w:rsidR="000744CB" w:rsidRPr="000744CB">
              <w:rPr>
                <w:rFonts w:ascii="Times New Roman" w:hAnsi="Times New Roman" w:cs="Times New Roman"/>
              </w:rPr>
              <w:t>uế</w:t>
            </w:r>
            <w:r w:rsidRPr="00286533">
              <w:rPr>
                <w:rFonts w:ascii="Times New Roman" w:hAnsi="Times New Roman" w:cs="Times New Roman"/>
              </w:rPr>
              <w:t xml:space="preserve">, </w:t>
            </w:r>
            <w:r w:rsidR="000744CB" w:rsidRPr="00286533">
              <w:rPr>
                <w:rFonts w:ascii="Times New Roman" w:hAnsi="Times New Roman" w:cs="Times New Roman"/>
              </w:rPr>
              <w:t>tỉnh</w:t>
            </w:r>
            <w:r w:rsidR="000744CB" w:rsidRPr="000744CB">
              <w:rPr>
                <w:rFonts w:ascii="Times New Roman" w:hAnsi="Times New Roman" w:cs="Times New Roman"/>
              </w:rPr>
              <w:t xml:space="preserve"> Nghệ An, tỉnh Hà Tĩnh và tỉnh Quảng Trị </w:t>
            </w:r>
            <w:r w:rsidRPr="00286533">
              <w:rPr>
                <w:rFonts w:ascii="Times New Roman" w:hAnsi="Times New Roman" w:cs="Times New Roman"/>
              </w:rPr>
              <w:t>và cấp xã</w:t>
            </w:r>
          </w:p>
        </w:tc>
        <w:tc>
          <w:tcPr>
            <w:tcW w:w="720" w:type="dxa"/>
            <w:tcBorders>
              <w:top w:val="single" w:sz="4" w:space="0" w:color="auto"/>
              <w:left w:val="single" w:sz="4" w:space="0" w:color="auto"/>
              <w:bottom w:val="nil"/>
              <w:right w:val="nil"/>
            </w:tcBorders>
            <w:vAlign w:val="center"/>
            <w:hideMark/>
          </w:tcPr>
          <w:p w14:paraId="2B02497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720" w:type="dxa"/>
            <w:tcBorders>
              <w:top w:val="single" w:sz="4" w:space="0" w:color="auto"/>
              <w:left w:val="single" w:sz="4" w:space="0" w:color="auto"/>
              <w:bottom w:val="nil"/>
              <w:right w:val="nil"/>
            </w:tcBorders>
            <w:vAlign w:val="center"/>
            <w:hideMark/>
          </w:tcPr>
          <w:p w14:paraId="11CA3ED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nil"/>
              <w:right w:val="nil"/>
            </w:tcBorders>
            <w:vAlign w:val="center"/>
            <w:hideMark/>
          </w:tcPr>
          <w:p w14:paraId="16D89BD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căn cứ pháp lý của việc giao, phân bổ dự toán; đối chiếu với dự toán được cấp trên giao</w:t>
            </w:r>
          </w:p>
        </w:tc>
        <w:tc>
          <w:tcPr>
            <w:tcW w:w="1146" w:type="dxa"/>
            <w:tcBorders>
              <w:top w:val="single" w:sz="4" w:space="0" w:color="auto"/>
              <w:left w:val="single" w:sz="4" w:space="0" w:color="auto"/>
              <w:bottom w:val="nil"/>
              <w:right w:val="single" w:sz="4" w:space="0" w:color="auto"/>
            </w:tcBorders>
            <w:vAlign w:val="center"/>
            <w:hideMark/>
          </w:tcPr>
          <w:p w14:paraId="0EDE43C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5307F239" w14:textId="77777777" w:rsidTr="000744CB">
        <w:trPr>
          <w:gridAfter w:val="1"/>
          <w:wAfter w:w="14" w:type="dxa"/>
          <w:trHeight w:hRule="exact" w:val="2883"/>
          <w:jc w:val="center"/>
        </w:trPr>
        <w:tc>
          <w:tcPr>
            <w:tcW w:w="456" w:type="dxa"/>
            <w:tcBorders>
              <w:top w:val="single" w:sz="4" w:space="0" w:color="auto"/>
              <w:left w:val="single" w:sz="4" w:space="0" w:color="auto"/>
              <w:bottom w:val="nil"/>
              <w:right w:val="nil"/>
            </w:tcBorders>
            <w:vAlign w:val="center"/>
            <w:hideMark/>
          </w:tcPr>
          <w:p w14:paraId="017E090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03</w:t>
            </w:r>
          </w:p>
        </w:tc>
        <w:tc>
          <w:tcPr>
            <w:tcW w:w="653" w:type="dxa"/>
            <w:tcBorders>
              <w:top w:val="single" w:sz="4" w:space="0" w:color="auto"/>
              <w:left w:val="single" w:sz="4" w:space="0" w:color="auto"/>
              <w:bottom w:val="nil"/>
              <w:right w:val="nil"/>
            </w:tcBorders>
            <w:vAlign w:val="center"/>
            <w:hideMark/>
          </w:tcPr>
          <w:p w14:paraId="5B2CCCA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NS-03</w:t>
            </w:r>
          </w:p>
        </w:tc>
        <w:tc>
          <w:tcPr>
            <w:tcW w:w="600" w:type="dxa"/>
            <w:tcBorders>
              <w:top w:val="single" w:sz="4" w:space="0" w:color="auto"/>
              <w:left w:val="single" w:sz="4" w:space="0" w:color="auto"/>
              <w:bottom w:val="nil"/>
              <w:right w:val="nil"/>
            </w:tcBorders>
            <w:vAlign w:val="center"/>
            <w:hideMark/>
          </w:tcPr>
          <w:p w14:paraId="60B4C3B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11C62C7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nil"/>
              <w:right w:val="nil"/>
            </w:tcBorders>
            <w:vAlign w:val="center"/>
            <w:hideMark/>
          </w:tcPr>
          <w:p w14:paraId="7AA5706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Chấp hành ngân sách nhà nước</w:t>
            </w:r>
          </w:p>
        </w:tc>
        <w:tc>
          <w:tcPr>
            <w:tcW w:w="1699" w:type="dxa"/>
            <w:tcBorders>
              <w:top w:val="single" w:sz="4" w:space="0" w:color="auto"/>
              <w:left w:val="single" w:sz="4" w:space="0" w:color="auto"/>
              <w:bottom w:val="nil"/>
              <w:right w:val="nil"/>
            </w:tcBorders>
            <w:hideMark/>
          </w:tcPr>
          <w:p w14:paraId="37D70E9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chi ngân sách nhà nước qua Kho bạc Nhà nước (chi tiết theo mục lục ngân sách, đơn vị sử dụng ngân sách)</w:t>
            </w:r>
          </w:p>
        </w:tc>
        <w:tc>
          <w:tcPr>
            <w:tcW w:w="2198" w:type="dxa"/>
            <w:tcBorders>
              <w:top w:val="single" w:sz="4" w:space="0" w:color="auto"/>
              <w:left w:val="single" w:sz="4" w:space="0" w:color="auto"/>
              <w:bottom w:val="nil"/>
              <w:right w:val="nil"/>
            </w:tcBorders>
            <w:vAlign w:val="center"/>
            <w:hideMark/>
          </w:tcPr>
          <w:p w14:paraId="5056AC0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chi theo chương, khoản, mục; số dư tạm ứng, tạm ứng quá hạn; tiến độ giải ngân theo thời gian</w:t>
            </w:r>
          </w:p>
        </w:tc>
        <w:tc>
          <w:tcPr>
            <w:tcW w:w="1699" w:type="dxa"/>
            <w:tcBorders>
              <w:top w:val="single" w:sz="4" w:space="0" w:color="auto"/>
              <w:left w:val="single" w:sz="4" w:space="0" w:color="auto"/>
              <w:bottom w:val="nil"/>
              <w:right w:val="nil"/>
            </w:tcBorders>
            <w:vAlign w:val="center"/>
            <w:hideMark/>
          </w:tcPr>
          <w:p w14:paraId="2811D90A" w14:textId="1CC467B9"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Kho bạc Nhà nước (các đơn vị Kho bạc khu vực trên địa bàn </w:t>
            </w:r>
            <w:r w:rsidR="000744CB" w:rsidRPr="00286533">
              <w:rPr>
                <w:rFonts w:ascii="Times New Roman" w:hAnsi="Times New Roman" w:cs="Times New Roman"/>
              </w:rPr>
              <w:t xml:space="preserve">TP </w:t>
            </w:r>
            <w:r w:rsidR="000744CB" w:rsidRPr="000744CB">
              <w:rPr>
                <w:rFonts w:ascii="Times New Roman" w:hAnsi="Times New Roman" w:cs="Times New Roman"/>
              </w:rPr>
              <w:t>Huế</w:t>
            </w:r>
            <w:r w:rsidR="000744CB" w:rsidRPr="00286533">
              <w:rPr>
                <w:rFonts w:ascii="Times New Roman" w:hAnsi="Times New Roman" w:cs="Times New Roman"/>
              </w:rPr>
              <w:t>, tỉnh</w:t>
            </w:r>
            <w:r w:rsidR="000744CB" w:rsidRPr="000744CB">
              <w:rPr>
                <w:rFonts w:ascii="Times New Roman" w:hAnsi="Times New Roman" w:cs="Times New Roman"/>
              </w:rPr>
              <w:t xml:space="preserve"> Nghệ An, tỉnh Hà Tĩnh và tỉnh Quảng Trị</w:t>
            </w:r>
            <w:r w:rsidRPr="00286533">
              <w:rPr>
                <w:rFonts w:ascii="Times New Roman" w:hAnsi="Times New Roman" w:cs="Times New Roman"/>
              </w:rPr>
              <w:t>)</w:t>
            </w:r>
          </w:p>
        </w:tc>
        <w:tc>
          <w:tcPr>
            <w:tcW w:w="720" w:type="dxa"/>
            <w:tcBorders>
              <w:top w:val="single" w:sz="4" w:space="0" w:color="auto"/>
              <w:left w:val="single" w:sz="4" w:space="0" w:color="auto"/>
              <w:bottom w:val="nil"/>
              <w:right w:val="nil"/>
            </w:tcBorders>
            <w:vAlign w:val="center"/>
            <w:hideMark/>
          </w:tcPr>
          <w:p w14:paraId="4FC0285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720" w:type="dxa"/>
            <w:tcBorders>
              <w:top w:val="single" w:sz="4" w:space="0" w:color="auto"/>
              <w:left w:val="single" w:sz="4" w:space="0" w:color="auto"/>
              <w:bottom w:val="nil"/>
              <w:right w:val="nil"/>
            </w:tcBorders>
            <w:vAlign w:val="center"/>
            <w:hideMark/>
          </w:tcPr>
          <w:p w14:paraId="19D7F43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3, 4</w:t>
            </w:r>
          </w:p>
        </w:tc>
        <w:tc>
          <w:tcPr>
            <w:tcW w:w="3816" w:type="dxa"/>
            <w:tcBorders>
              <w:top w:val="single" w:sz="4" w:space="0" w:color="auto"/>
              <w:left w:val="single" w:sz="4" w:space="0" w:color="auto"/>
              <w:bottom w:val="nil"/>
              <w:right w:val="nil"/>
            </w:tcBorders>
            <w:vAlign w:val="center"/>
            <w:hideMark/>
          </w:tcPr>
          <w:p w14:paraId="0CC173D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chi ngân sách với báo cáo quyết toán của đơn vị; xác định tạm ứng quá hạn, chi chuyển nguồn để chọn mẫu kiểm toán</w:t>
            </w:r>
          </w:p>
        </w:tc>
        <w:tc>
          <w:tcPr>
            <w:tcW w:w="1146" w:type="dxa"/>
            <w:tcBorders>
              <w:top w:val="single" w:sz="4" w:space="0" w:color="auto"/>
              <w:left w:val="single" w:sz="4" w:space="0" w:color="auto"/>
              <w:bottom w:val="nil"/>
              <w:right w:val="single" w:sz="4" w:space="0" w:color="auto"/>
            </w:tcBorders>
            <w:vAlign w:val="center"/>
            <w:hideMark/>
          </w:tcPr>
          <w:p w14:paraId="7485FB5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5EC8C114" w14:textId="77777777" w:rsidTr="000744CB">
        <w:trPr>
          <w:gridAfter w:val="1"/>
          <w:wAfter w:w="14" w:type="dxa"/>
          <w:trHeight w:hRule="exact" w:val="2703"/>
          <w:jc w:val="center"/>
        </w:trPr>
        <w:tc>
          <w:tcPr>
            <w:tcW w:w="456" w:type="dxa"/>
            <w:tcBorders>
              <w:top w:val="single" w:sz="4" w:space="0" w:color="auto"/>
              <w:left w:val="single" w:sz="4" w:space="0" w:color="auto"/>
              <w:bottom w:val="nil"/>
              <w:right w:val="nil"/>
            </w:tcBorders>
            <w:vAlign w:val="center"/>
            <w:hideMark/>
          </w:tcPr>
          <w:p w14:paraId="72E468C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653" w:type="dxa"/>
            <w:tcBorders>
              <w:top w:val="single" w:sz="4" w:space="0" w:color="auto"/>
              <w:left w:val="single" w:sz="4" w:space="0" w:color="auto"/>
              <w:bottom w:val="nil"/>
              <w:right w:val="nil"/>
            </w:tcBorders>
            <w:vAlign w:val="center"/>
            <w:hideMark/>
          </w:tcPr>
          <w:p w14:paraId="3F94354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NS-04</w:t>
            </w:r>
          </w:p>
        </w:tc>
        <w:tc>
          <w:tcPr>
            <w:tcW w:w="600" w:type="dxa"/>
            <w:tcBorders>
              <w:top w:val="single" w:sz="4" w:space="0" w:color="auto"/>
              <w:left w:val="single" w:sz="4" w:space="0" w:color="auto"/>
              <w:bottom w:val="nil"/>
              <w:right w:val="nil"/>
            </w:tcBorders>
            <w:vAlign w:val="center"/>
            <w:hideMark/>
          </w:tcPr>
          <w:p w14:paraId="33CC5A8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41B9CB4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 A4</w:t>
            </w:r>
          </w:p>
        </w:tc>
        <w:tc>
          <w:tcPr>
            <w:tcW w:w="1354" w:type="dxa"/>
            <w:tcBorders>
              <w:top w:val="single" w:sz="4" w:space="0" w:color="auto"/>
              <w:left w:val="single" w:sz="4" w:space="0" w:color="auto"/>
              <w:bottom w:val="nil"/>
              <w:right w:val="nil"/>
            </w:tcBorders>
            <w:vAlign w:val="center"/>
            <w:hideMark/>
          </w:tcPr>
          <w:p w14:paraId="0FB9362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Chấp hành ngân sách nhà nước</w:t>
            </w:r>
          </w:p>
        </w:tc>
        <w:tc>
          <w:tcPr>
            <w:tcW w:w="1699" w:type="dxa"/>
            <w:tcBorders>
              <w:top w:val="single" w:sz="4" w:space="0" w:color="auto"/>
              <w:left w:val="single" w:sz="4" w:space="0" w:color="auto"/>
              <w:bottom w:val="nil"/>
              <w:right w:val="nil"/>
            </w:tcBorders>
            <w:vAlign w:val="bottom"/>
            <w:hideMark/>
          </w:tcPr>
          <w:p w14:paraId="4F5EF5D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thu ngân sách theo sắc thuế, người nộp thuế, địa bàn; nợ đọng thuế; miễn, giảm, gia hạn nộp thuế</w:t>
            </w:r>
          </w:p>
        </w:tc>
        <w:tc>
          <w:tcPr>
            <w:tcW w:w="2198" w:type="dxa"/>
            <w:tcBorders>
              <w:top w:val="single" w:sz="4" w:space="0" w:color="auto"/>
              <w:left w:val="single" w:sz="4" w:space="0" w:color="auto"/>
              <w:bottom w:val="nil"/>
              <w:right w:val="nil"/>
            </w:tcBorders>
            <w:vAlign w:val="center"/>
            <w:hideMark/>
          </w:tcPr>
          <w:p w14:paraId="090B29F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thu theo sắc thuế và địa bàn; danh sách, số tiền nợ đọng thuế; hồ sơ, quyết định miễn, giảm, gia hạn nộp thuế</w:t>
            </w:r>
          </w:p>
        </w:tc>
        <w:tc>
          <w:tcPr>
            <w:tcW w:w="1699" w:type="dxa"/>
            <w:tcBorders>
              <w:top w:val="single" w:sz="4" w:space="0" w:color="auto"/>
              <w:left w:val="single" w:sz="4" w:space="0" w:color="auto"/>
              <w:bottom w:val="nil"/>
              <w:right w:val="nil"/>
            </w:tcBorders>
            <w:vAlign w:val="center"/>
            <w:hideMark/>
          </w:tcPr>
          <w:p w14:paraId="0C563DFB" w14:textId="6892B8BF"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Thuế TP </w:t>
            </w:r>
            <w:r w:rsidR="000744CB">
              <w:rPr>
                <w:rFonts w:ascii="Times New Roman" w:hAnsi="Times New Roman" w:cs="Times New Roman"/>
              </w:rPr>
              <w:t>Huế</w:t>
            </w:r>
            <w:r w:rsidRPr="00286533">
              <w:rPr>
                <w:rFonts w:ascii="Times New Roman" w:hAnsi="Times New Roman" w:cs="Times New Roman"/>
              </w:rPr>
              <w:t xml:space="preserve">, Thuế tỉnh </w:t>
            </w:r>
            <w:r w:rsidR="000744CB">
              <w:rPr>
                <w:rFonts w:ascii="Times New Roman" w:hAnsi="Times New Roman" w:cs="Times New Roman"/>
              </w:rPr>
              <w:t>Nghệ An, Thuế tỉnh Hà Tĩnh, Thuế tỉnh Quảng Trị</w:t>
            </w:r>
            <w:r w:rsidRPr="00286533">
              <w:rPr>
                <w:rFonts w:ascii="Times New Roman" w:hAnsi="Times New Roman" w:cs="Times New Roman"/>
              </w:rPr>
              <w:t xml:space="preserve"> (các Thuế cơ sở, Chi cục Thuế)</w:t>
            </w:r>
          </w:p>
        </w:tc>
        <w:tc>
          <w:tcPr>
            <w:tcW w:w="720" w:type="dxa"/>
            <w:tcBorders>
              <w:top w:val="single" w:sz="4" w:space="0" w:color="auto"/>
              <w:left w:val="single" w:sz="4" w:space="0" w:color="auto"/>
              <w:bottom w:val="nil"/>
              <w:right w:val="nil"/>
            </w:tcBorders>
            <w:vAlign w:val="center"/>
            <w:hideMark/>
          </w:tcPr>
          <w:p w14:paraId="639477B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720" w:type="dxa"/>
            <w:tcBorders>
              <w:top w:val="single" w:sz="4" w:space="0" w:color="auto"/>
              <w:left w:val="single" w:sz="4" w:space="0" w:color="auto"/>
              <w:bottom w:val="nil"/>
              <w:right w:val="nil"/>
            </w:tcBorders>
            <w:vAlign w:val="center"/>
            <w:hideMark/>
          </w:tcPr>
          <w:p w14:paraId="51C15D6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3, 4</w:t>
            </w:r>
          </w:p>
        </w:tc>
        <w:tc>
          <w:tcPr>
            <w:tcW w:w="3816" w:type="dxa"/>
            <w:tcBorders>
              <w:top w:val="single" w:sz="4" w:space="0" w:color="auto"/>
              <w:left w:val="single" w:sz="4" w:space="0" w:color="auto"/>
              <w:bottom w:val="nil"/>
              <w:right w:val="nil"/>
            </w:tcBorders>
            <w:vAlign w:val="center"/>
            <w:hideMark/>
          </w:tcPr>
          <w:p w14:paraId="022A166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thu ngân sách theo sắc thuế với dự toán, quyết toán; kiểm tra việc chấp hành quy định về miễn, giảm, gia hạn, nợ đọng thuế</w:t>
            </w:r>
          </w:p>
        </w:tc>
        <w:tc>
          <w:tcPr>
            <w:tcW w:w="1146" w:type="dxa"/>
            <w:tcBorders>
              <w:top w:val="single" w:sz="4" w:space="0" w:color="auto"/>
              <w:left w:val="single" w:sz="4" w:space="0" w:color="auto"/>
              <w:bottom w:val="nil"/>
              <w:right w:val="single" w:sz="4" w:space="0" w:color="auto"/>
            </w:tcBorders>
            <w:vAlign w:val="center"/>
            <w:hideMark/>
          </w:tcPr>
          <w:p w14:paraId="23AA7EA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506EBC4B" w14:textId="77777777" w:rsidTr="000744CB">
        <w:trPr>
          <w:gridAfter w:val="1"/>
          <w:wAfter w:w="14" w:type="dxa"/>
          <w:trHeight w:hRule="exact" w:val="1614"/>
          <w:jc w:val="center"/>
        </w:trPr>
        <w:tc>
          <w:tcPr>
            <w:tcW w:w="456" w:type="dxa"/>
            <w:tcBorders>
              <w:top w:val="single" w:sz="4" w:space="0" w:color="auto"/>
              <w:left w:val="single" w:sz="4" w:space="0" w:color="auto"/>
              <w:bottom w:val="nil"/>
              <w:right w:val="nil"/>
            </w:tcBorders>
            <w:vAlign w:val="center"/>
            <w:hideMark/>
          </w:tcPr>
          <w:p w14:paraId="56A3FDE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05</w:t>
            </w:r>
          </w:p>
        </w:tc>
        <w:tc>
          <w:tcPr>
            <w:tcW w:w="653" w:type="dxa"/>
            <w:tcBorders>
              <w:top w:val="single" w:sz="4" w:space="0" w:color="auto"/>
              <w:left w:val="single" w:sz="4" w:space="0" w:color="auto"/>
              <w:bottom w:val="nil"/>
              <w:right w:val="nil"/>
            </w:tcBorders>
            <w:vAlign w:val="center"/>
            <w:hideMark/>
          </w:tcPr>
          <w:p w14:paraId="6C502E0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NS-05</w:t>
            </w:r>
          </w:p>
        </w:tc>
        <w:tc>
          <w:tcPr>
            <w:tcW w:w="600" w:type="dxa"/>
            <w:tcBorders>
              <w:top w:val="single" w:sz="4" w:space="0" w:color="auto"/>
              <w:left w:val="single" w:sz="4" w:space="0" w:color="auto"/>
              <w:bottom w:val="nil"/>
              <w:right w:val="nil"/>
            </w:tcBorders>
            <w:vAlign w:val="center"/>
            <w:hideMark/>
          </w:tcPr>
          <w:p w14:paraId="5B02BBB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12E7B74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nil"/>
              <w:right w:val="nil"/>
            </w:tcBorders>
            <w:vAlign w:val="center"/>
            <w:hideMark/>
          </w:tcPr>
          <w:p w14:paraId="5E6F75F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Chấp hành ngân sách nhà nước</w:t>
            </w:r>
          </w:p>
        </w:tc>
        <w:tc>
          <w:tcPr>
            <w:tcW w:w="1699" w:type="dxa"/>
            <w:tcBorders>
              <w:top w:val="single" w:sz="4" w:space="0" w:color="auto"/>
              <w:left w:val="single" w:sz="4" w:space="0" w:color="auto"/>
              <w:bottom w:val="nil"/>
              <w:right w:val="nil"/>
            </w:tcBorders>
            <w:vAlign w:val="center"/>
            <w:hideMark/>
          </w:tcPr>
          <w:p w14:paraId="750E382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thu ngân sách từ hoạt động xuất khẩu, nhập khẩu</w:t>
            </w:r>
          </w:p>
        </w:tc>
        <w:tc>
          <w:tcPr>
            <w:tcW w:w="2198" w:type="dxa"/>
            <w:tcBorders>
              <w:top w:val="single" w:sz="4" w:space="0" w:color="auto"/>
              <w:left w:val="single" w:sz="4" w:space="0" w:color="auto"/>
              <w:bottom w:val="nil"/>
              <w:right w:val="nil"/>
            </w:tcBorders>
            <w:vAlign w:val="bottom"/>
            <w:hideMark/>
          </w:tcPr>
          <w:p w14:paraId="3D8D612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thu thuế xuất nhập khẩu theo doanh nghiệp, tờ khai hải quan; số hoàn thuế, miễn giảm liên quan</w:t>
            </w:r>
          </w:p>
        </w:tc>
        <w:tc>
          <w:tcPr>
            <w:tcW w:w="1699" w:type="dxa"/>
            <w:tcBorders>
              <w:top w:val="single" w:sz="4" w:space="0" w:color="auto"/>
              <w:left w:val="single" w:sz="4" w:space="0" w:color="auto"/>
              <w:bottom w:val="nil"/>
              <w:right w:val="nil"/>
            </w:tcBorders>
            <w:vAlign w:val="center"/>
            <w:hideMark/>
          </w:tcPr>
          <w:p w14:paraId="73D4CA24" w14:textId="76BF4AB2" w:rsidR="00286533" w:rsidRPr="00286533" w:rsidRDefault="00286533" w:rsidP="00286533">
            <w:pPr>
              <w:rPr>
                <w:rFonts w:ascii="Times New Roman" w:hAnsi="Times New Roman" w:cs="Times New Roman"/>
              </w:rPr>
            </w:pPr>
            <w:r w:rsidRPr="00286533">
              <w:rPr>
                <w:rFonts w:ascii="Times New Roman" w:hAnsi="Times New Roman" w:cs="Times New Roman"/>
              </w:rPr>
              <w:t>Chi cục Hải quan khu vực I</w:t>
            </w:r>
            <w:r w:rsidR="00BF6B21">
              <w:rPr>
                <w:rFonts w:ascii="Times New Roman" w:hAnsi="Times New Roman" w:cs="Times New Roman"/>
              </w:rPr>
              <w:t xml:space="preserve">X; </w:t>
            </w:r>
            <w:r w:rsidR="00BF6B21" w:rsidRPr="00286533">
              <w:rPr>
                <w:rFonts w:ascii="Times New Roman" w:hAnsi="Times New Roman" w:cs="Times New Roman"/>
              </w:rPr>
              <w:t xml:space="preserve">Chi cục Hải quan khu vực </w:t>
            </w:r>
            <w:r w:rsidR="00BF6B21">
              <w:rPr>
                <w:rFonts w:ascii="Times New Roman" w:hAnsi="Times New Roman" w:cs="Times New Roman"/>
              </w:rPr>
              <w:t>XI</w:t>
            </w:r>
          </w:p>
        </w:tc>
        <w:tc>
          <w:tcPr>
            <w:tcW w:w="720" w:type="dxa"/>
            <w:tcBorders>
              <w:top w:val="single" w:sz="4" w:space="0" w:color="auto"/>
              <w:left w:val="single" w:sz="4" w:space="0" w:color="auto"/>
              <w:bottom w:val="nil"/>
              <w:right w:val="nil"/>
            </w:tcBorders>
            <w:vAlign w:val="center"/>
            <w:hideMark/>
          </w:tcPr>
          <w:p w14:paraId="455BB10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720" w:type="dxa"/>
            <w:tcBorders>
              <w:top w:val="single" w:sz="4" w:space="0" w:color="auto"/>
              <w:left w:val="single" w:sz="4" w:space="0" w:color="auto"/>
              <w:bottom w:val="nil"/>
              <w:right w:val="nil"/>
            </w:tcBorders>
            <w:vAlign w:val="center"/>
            <w:hideMark/>
          </w:tcPr>
          <w:p w14:paraId="69A32D6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3, 4</w:t>
            </w:r>
          </w:p>
        </w:tc>
        <w:tc>
          <w:tcPr>
            <w:tcW w:w="3816" w:type="dxa"/>
            <w:tcBorders>
              <w:top w:val="single" w:sz="4" w:space="0" w:color="auto"/>
              <w:left w:val="single" w:sz="4" w:space="0" w:color="auto"/>
              <w:bottom w:val="nil"/>
              <w:right w:val="nil"/>
            </w:tcBorders>
            <w:vAlign w:val="center"/>
            <w:hideMark/>
          </w:tcPr>
          <w:p w14:paraId="3411129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liệu tăng thu từ hoạt động xuất nhập khẩu đã kiến nghị qua các cuộc kiểm toán trước; xác định rủi ro gian lận thuế qua hoạt động XNK</w:t>
            </w:r>
          </w:p>
        </w:tc>
        <w:tc>
          <w:tcPr>
            <w:tcW w:w="1146" w:type="dxa"/>
            <w:tcBorders>
              <w:top w:val="single" w:sz="4" w:space="0" w:color="auto"/>
              <w:left w:val="single" w:sz="4" w:space="0" w:color="auto"/>
              <w:bottom w:val="nil"/>
              <w:right w:val="single" w:sz="4" w:space="0" w:color="auto"/>
            </w:tcBorders>
            <w:vAlign w:val="center"/>
            <w:hideMark/>
          </w:tcPr>
          <w:p w14:paraId="0E04279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Không thường xuyên</w:t>
            </w:r>
          </w:p>
        </w:tc>
      </w:tr>
      <w:tr w:rsidR="00286533" w:rsidRPr="00286533" w14:paraId="71480CCE" w14:textId="77777777" w:rsidTr="000744CB">
        <w:trPr>
          <w:gridAfter w:val="1"/>
          <w:wAfter w:w="14" w:type="dxa"/>
          <w:trHeight w:hRule="exact" w:val="2487"/>
          <w:jc w:val="center"/>
        </w:trPr>
        <w:tc>
          <w:tcPr>
            <w:tcW w:w="456" w:type="dxa"/>
            <w:tcBorders>
              <w:top w:val="single" w:sz="4" w:space="0" w:color="auto"/>
              <w:left w:val="single" w:sz="4" w:space="0" w:color="auto"/>
              <w:bottom w:val="nil"/>
              <w:right w:val="nil"/>
            </w:tcBorders>
            <w:vAlign w:val="center"/>
            <w:hideMark/>
          </w:tcPr>
          <w:p w14:paraId="433A623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lastRenderedPageBreak/>
              <w:t>06</w:t>
            </w:r>
          </w:p>
        </w:tc>
        <w:tc>
          <w:tcPr>
            <w:tcW w:w="653" w:type="dxa"/>
            <w:tcBorders>
              <w:top w:val="single" w:sz="4" w:space="0" w:color="auto"/>
              <w:left w:val="single" w:sz="4" w:space="0" w:color="auto"/>
              <w:bottom w:val="nil"/>
              <w:right w:val="nil"/>
            </w:tcBorders>
            <w:vAlign w:val="center"/>
            <w:hideMark/>
          </w:tcPr>
          <w:p w14:paraId="31D5963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NS-06</w:t>
            </w:r>
          </w:p>
        </w:tc>
        <w:tc>
          <w:tcPr>
            <w:tcW w:w="600" w:type="dxa"/>
            <w:tcBorders>
              <w:top w:val="single" w:sz="4" w:space="0" w:color="auto"/>
              <w:left w:val="single" w:sz="4" w:space="0" w:color="auto"/>
              <w:bottom w:val="nil"/>
              <w:right w:val="nil"/>
            </w:tcBorders>
            <w:vAlign w:val="center"/>
            <w:hideMark/>
          </w:tcPr>
          <w:p w14:paraId="69F0A07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4F48989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 A3</w:t>
            </w:r>
          </w:p>
        </w:tc>
        <w:tc>
          <w:tcPr>
            <w:tcW w:w="1354" w:type="dxa"/>
            <w:tcBorders>
              <w:top w:val="single" w:sz="4" w:space="0" w:color="auto"/>
              <w:left w:val="single" w:sz="4" w:space="0" w:color="auto"/>
              <w:bottom w:val="nil"/>
              <w:right w:val="nil"/>
            </w:tcBorders>
            <w:vAlign w:val="center"/>
            <w:hideMark/>
          </w:tcPr>
          <w:p w14:paraId="2F12F53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Quyết toán ngân sách nhà nước</w:t>
            </w:r>
          </w:p>
        </w:tc>
        <w:tc>
          <w:tcPr>
            <w:tcW w:w="1699" w:type="dxa"/>
            <w:tcBorders>
              <w:top w:val="single" w:sz="4" w:space="0" w:color="auto"/>
              <w:left w:val="single" w:sz="4" w:space="0" w:color="auto"/>
              <w:bottom w:val="nil"/>
              <w:right w:val="nil"/>
            </w:tcBorders>
            <w:vAlign w:val="center"/>
            <w:hideMark/>
          </w:tcPr>
          <w:p w14:paraId="0556B58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Báo cáo quyết toán ngân sách của tỉnh, xã (tổng thu, tổng chi, bội chi theo từng cấp ngân sách)</w:t>
            </w:r>
          </w:p>
        </w:tc>
        <w:tc>
          <w:tcPr>
            <w:tcW w:w="2198" w:type="dxa"/>
            <w:tcBorders>
              <w:top w:val="single" w:sz="4" w:space="0" w:color="auto"/>
              <w:left w:val="single" w:sz="4" w:space="0" w:color="auto"/>
              <w:bottom w:val="nil"/>
              <w:right w:val="nil"/>
            </w:tcBorders>
            <w:vAlign w:val="center"/>
            <w:hideMark/>
          </w:tcPr>
          <w:p w14:paraId="6A7D938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thu, tổng chi, bội chi theo từng cấp ngân sách; quyết toán theo lĩnh vực chi; số chuyển nguồn, kết dư</w:t>
            </w:r>
          </w:p>
        </w:tc>
        <w:tc>
          <w:tcPr>
            <w:tcW w:w="1699" w:type="dxa"/>
            <w:tcBorders>
              <w:top w:val="single" w:sz="4" w:space="0" w:color="auto"/>
              <w:left w:val="single" w:sz="4" w:space="0" w:color="auto"/>
              <w:bottom w:val="nil"/>
              <w:right w:val="nil"/>
            </w:tcBorders>
            <w:vAlign w:val="center"/>
            <w:hideMark/>
          </w:tcPr>
          <w:p w14:paraId="6E91FD21" w14:textId="012A3B63" w:rsidR="00286533" w:rsidRPr="00286533" w:rsidRDefault="000744CB" w:rsidP="00286533">
            <w:pPr>
              <w:rPr>
                <w:rFonts w:ascii="Times New Roman" w:hAnsi="Times New Roman" w:cs="Times New Roman"/>
              </w:rPr>
            </w:pPr>
            <w:r w:rsidRPr="00286533">
              <w:rPr>
                <w:rFonts w:ascii="Times New Roman" w:hAnsi="Times New Roman" w:cs="Times New Roman"/>
              </w:rPr>
              <w:t>Sở Tài chính TP H</w:t>
            </w:r>
            <w:r>
              <w:rPr>
                <w:rFonts w:ascii="Times New Roman" w:hAnsi="Times New Roman" w:cs="Times New Roman"/>
              </w:rPr>
              <w:t>uế</w:t>
            </w:r>
            <w:r w:rsidRPr="00286533">
              <w:rPr>
                <w:rFonts w:ascii="Times New Roman" w:hAnsi="Times New Roman" w:cs="Times New Roman"/>
              </w:rPr>
              <w:t xml:space="preserve">; Sở Tài chính tỉnh </w:t>
            </w:r>
            <w:r>
              <w:rPr>
                <w:rFonts w:ascii="Times New Roman" w:hAnsi="Times New Roman" w:cs="Times New Roman"/>
              </w:rPr>
              <w:t>Nghệ An</w:t>
            </w:r>
            <w:r w:rsidRPr="00286533">
              <w:rPr>
                <w:rFonts w:ascii="Times New Roman" w:hAnsi="Times New Roman" w:cs="Times New Roman"/>
              </w:rPr>
              <w:t xml:space="preserve">; Sở Tài chính tỉnh </w:t>
            </w:r>
            <w:r>
              <w:rPr>
                <w:rFonts w:ascii="Times New Roman" w:hAnsi="Times New Roman" w:cs="Times New Roman"/>
              </w:rPr>
              <w:t>Hà Tĩnh</w:t>
            </w:r>
            <w:r w:rsidRPr="00286533">
              <w:rPr>
                <w:rFonts w:ascii="Times New Roman" w:hAnsi="Times New Roman" w:cs="Times New Roman"/>
              </w:rPr>
              <w:t xml:space="preserve">; Sở Tài chính tỉnh </w:t>
            </w:r>
            <w:r>
              <w:rPr>
                <w:rFonts w:ascii="Times New Roman" w:hAnsi="Times New Roman" w:cs="Times New Roman"/>
              </w:rPr>
              <w:t>Quảng Trị</w:t>
            </w:r>
          </w:p>
        </w:tc>
        <w:tc>
          <w:tcPr>
            <w:tcW w:w="720" w:type="dxa"/>
            <w:tcBorders>
              <w:top w:val="single" w:sz="4" w:space="0" w:color="auto"/>
              <w:left w:val="single" w:sz="4" w:space="0" w:color="auto"/>
              <w:bottom w:val="nil"/>
              <w:right w:val="nil"/>
            </w:tcBorders>
            <w:vAlign w:val="center"/>
            <w:hideMark/>
          </w:tcPr>
          <w:p w14:paraId="71A8DFA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720" w:type="dxa"/>
            <w:tcBorders>
              <w:top w:val="single" w:sz="4" w:space="0" w:color="auto"/>
              <w:left w:val="single" w:sz="4" w:space="0" w:color="auto"/>
              <w:bottom w:val="nil"/>
              <w:right w:val="nil"/>
            </w:tcBorders>
            <w:vAlign w:val="center"/>
            <w:hideMark/>
          </w:tcPr>
          <w:p w14:paraId="769A30C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nil"/>
              <w:right w:val="nil"/>
            </w:tcBorders>
            <w:vAlign w:val="center"/>
            <w:hideMark/>
          </w:tcPr>
          <w:p w14:paraId="144E84B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Xây dựng kế hoạch kiểm toán năm; xác định đầu mối, quy mô ngân sách và mức độ rủi ro của từng đầu mối kiểm toán</w:t>
            </w:r>
          </w:p>
        </w:tc>
        <w:tc>
          <w:tcPr>
            <w:tcW w:w="1146" w:type="dxa"/>
            <w:tcBorders>
              <w:top w:val="single" w:sz="4" w:space="0" w:color="auto"/>
              <w:left w:val="single" w:sz="4" w:space="0" w:color="auto"/>
              <w:bottom w:val="nil"/>
              <w:right w:val="single" w:sz="4" w:space="0" w:color="auto"/>
            </w:tcBorders>
            <w:vAlign w:val="center"/>
            <w:hideMark/>
          </w:tcPr>
          <w:p w14:paraId="2346E19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Định kỳ</w:t>
            </w:r>
          </w:p>
        </w:tc>
      </w:tr>
      <w:tr w:rsidR="00286533" w:rsidRPr="00286533" w14:paraId="5CD40BBA" w14:textId="77777777" w:rsidTr="00AF7A24">
        <w:trPr>
          <w:gridAfter w:val="1"/>
          <w:wAfter w:w="14" w:type="dxa"/>
          <w:trHeight w:hRule="exact" w:val="2739"/>
          <w:jc w:val="center"/>
        </w:trPr>
        <w:tc>
          <w:tcPr>
            <w:tcW w:w="456" w:type="dxa"/>
            <w:tcBorders>
              <w:top w:val="single" w:sz="4" w:space="0" w:color="auto"/>
              <w:left w:val="single" w:sz="4" w:space="0" w:color="auto"/>
              <w:bottom w:val="nil"/>
              <w:right w:val="nil"/>
            </w:tcBorders>
            <w:vAlign w:val="center"/>
            <w:hideMark/>
          </w:tcPr>
          <w:p w14:paraId="74201D3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07</w:t>
            </w:r>
          </w:p>
        </w:tc>
        <w:tc>
          <w:tcPr>
            <w:tcW w:w="653" w:type="dxa"/>
            <w:tcBorders>
              <w:top w:val="single" w:sz="4" w:space="0" w:color="auto"/>
              <w:left w:val="single" w:sz="4" w:space="0" w:color="auto"/>
              <w:bottom w:val="nil"/>
              <w:right w:val="nil"/>
            </w:tcBorders>
            <w:vAlign w:val="center"/>
            <w:hideMark/>
          </w:tcPr>
          <w:p w14:paraId="0F0DB3D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NS-07</w:t>
            </w:r>
          </w:p>
        </w:tc>
        <w:tc>
          <w:tcPr>
            <w:tcW w:w="600" w:type="dxa"/>
            <w:tcBorders>
              <w:top w:val="single" w:sz="4" w:space="0" w:color="auto"/>
              <w:left w:val="single" w:sz="4" w:space="0" w:color="auto"/>
              <w:bottom w:val="nil"/>
              <w:right w:val="nil"/>
            </w:tcBorders>
            <w:vAlign w:val="center"/>
            <w:hideMark/>
          </w:tcPr>
          <w:p w14:paraId="1BB9893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nil"/>
              <w:right w:val="nil"/>
            </w:tcBorders>
            <w:vAlign w:val="center"/>
            <w:hideMark/>
          </w:tcPr>
          <w:p w14:paraId="37D0CBD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A3, A4</w:t>
            </w:r>
          </w:p>
        </w:tc>
        <w:tc>
          <w:tcPr>
            <w:tcW w:w="1354" w:type="dxa"/>
            <w:tcBorders>
              <w:top w:val="single" w:sz="4" w:space="0" w:color="auto"/>
              <w:left w:val="single" w:sz="4" w:space="0" w:color="auto"/>
              <w:bottom w:val="nil"/>
              <w:right w:val="nil"/>
            </w:tcBorders>
            <w:vAlign w:val="center"/>
            <w:hideMark/>
          </w:tcPr>
          <w:p w14:paraId="60296D1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Quyết toán ngân sách nhà nước</w:t>
            </w:r>
          </w:p>
        </w:tc>
        <w:tc>
          <w:tcPr>
            <w:tcW w:w="1699" w:type="dxa"/>
            <w:tcBorders>
              <w:top w:val="single" w:sz="4" w:space="0" w:color="auto"/>
              <w:left w:val="single" w:sz="4" w:space="0" w:color="auto"/>
              <w:bottom w:val="nil"/>
              <w:right w:val="nil"/>
            </w:tcBorders>
            <w:vAlign w:val="center"/>
            <w:hideMark/>
          </w:tcPr>
          <w:p w14:paraId="304B181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Báo cáo tài chính nhà nước trên địa bàn</w:t>
            </w:r>
          </w:p>
        </w:tc>
        <w:tc>
          <w:tcPr>
            <w:tcW w:w="2198" w:type="dxa"/>
            <w:tcBorders>
              <w:top w:val="single" w:sz="4" w:space="0" w:color="auto"/>
              <w:left w:val="single" w:sz="4" w:space="0" w:color="auto"/>
              <w:bottom w:val="nil"/>
              <w:right w:val="nil"/>
            </w:tcBorders>
            <w:hideMark/>
          </w:tcPr>
          <w:p w14:paraId="4BE74906" w14:textId="57770FBF" w:rsidR="00286533" w:rsidRPr="00AF7A24" w:rsidRDefault="00286533" w:rsidP="00286533">
            <w:pPr>
              <w:rPr>
                <w:rFonts w:ascii="Times New Roman" w:hAnsi="Times New Roman" w:cs="Times New Roman"/>
              </w:rPr>
            </w:pPr>
            <w:r w:rsidRPr="00AF7A24">
              <w:rPr>
                <w:rFonts w:ascii="Times New Roman" w:hAnsi="Times New Roman" w:cs="Times New Roman"/>
              </w:rPr>
              <w:t xml:space="preserve">Số liệu tổng hợp tài sản, nguồn vốn, thu chi ngân sách nhà nước trên địa bàn </w:t>
            </w:r>
            <w:r w:rsidR="00AF7A24" w:rsidRPr="00AF7A24">
              <w:rPr>
                <w:rFonts w:ascii="Times New Roman" w:hAnsi="Times New Roman" w:cs="Times New Roman"/>
              </w:rPr>
              <w:t>TP Huế, tỉnh Nghệ An, tỉnh Hà Tĩnh và tỉnh Quảng Trị</w:t>
            </w:r>
            <w:r w:rsidRPr="00AF7A24">
              <w:rPr>
                <w:rFonts w:ascii="Times New Roman" w:hAnsi="Times New Roman" w:cs="Times New Roman"/>
              </w:rPr>
              <w:t xml:space="preserve"> theo chuẩn mực kế toán công</w:t>
            </w:r>
          </w:p>
        </w:tc>
        <w:tc>
          <w:tcPr>
            <w:tcW w:w="1699" w:type="dxa"/>
            <w:tcBorders>
              <w:top w:val="single" w:sz="4" w:space="0" w:color="auto"/>
              <w:left w:val="single" w:sz="4" w:space="0" w:color="auto"/>
              <w:bottom w:val="nil"/>
              <w:right w:val="nil"/>
            </w:tcBorders>
            <w:vAlign w:val="center"/>
            <w:hideMark/>
          </w:tcPr>
          <w:p w14:paraId="02E946E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Kho bạc Nhà nước</w:t>
            </w:r>
          </w:p>
        </w:tc>
        <w:tc>
          <w:tcPr>
            <w:tcW w:w="720" w:type="dxa"/>
            <w:tcBorders>
              <w:top w:val="single" w:sz="4" w:space="0" w:color="auto"/>
              <w:left w:val="single" w:sz="4" w:space="0" w:color="auto"/>
              <w:bottom w:val="nil"/>
              <w:right w:val="nil"/>
            </w:tcBorders>
            <w:vAlign w:val="center"/>
            <w:hideMark/>
          </w:tcPr>
          <w:p w14:paraId="4A517F4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720" w:type="dxa"/>
            <w:tcBorders>
              <w:top w:val="single" w:sz="4" w:space="0" w:color="auto"/>
              <w:left w:val="single" w:sz="4" w:space="0" w:color="auto"/>
              <w:bottom w:val="nil"/>
              <w:right w:val="nil"/>
            </w:tcBorders>
            <w:vAlign w:val="center"/>
            <w:hideMark/>
          </w:tcPr>
          <w:p w14:paraId="338BC61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w:t>
            </w:r>
          </w:p>
        </w:tc>
        <w:tc>
          <w:tcPr>
            <w:tcW w:w="3816" w:type="dxa"/>
            <w:tcBorders>
              <w:top w:val="single" w:sz="4" w:space="0" w:color="auto"/>
              <w:left w:val="single" w:sz="4" w:space="0" w:color="auto"/>
              <w:bottom w:val="nil"/>
              <w:right w:val="nil"/>
            </w:tcBorders>
            <w:vAlign w:val="center"/>
            <w:hideMark/>
          </w:tcPr>
          <w:p w14:paraId="143A68C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liệu tổng hợp báo cáo tài chính nhà nước với kết quả kiểm toán, phục vụ xác nhận báo cáo quyết toán ngân sách địa phương</w:t>
            </w:r>
          </w:p>
        </w:tc>
        <w:tc>
          <w:tcPr>
            <w:tcW w:w="1146" w:type="dxa"/>
            <w:tcBorders>
              <w:top w:val="single" w:sz="4" w:space="0" w:color="auto"/>
              <w:left w:val="single" w:sz="4" w:space="0" w:color="auto"/>
              <w:bottom w:val="nil"/>
              <w:right w:val="single" w:sz="4" w:space="0" w:color="auto"/>
            </w:tcBorders>
            <w:vAlign w:val="center"/>
            <w:hideMark/>
          </w:tcPr>
          <w:p w14:paraId="1FD22B4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Định kỳ</w:t>
            </w:r>
          </w:p>
        </w:tc>
      </w:tr>
      <w:tr w:rsidR="00286533" w:rsidRPr="00286533" w14:paraId="591BAF39" w14:textId="77777777" w:rsidTr="000744CB">
        <w:trPr>
          <w:gridAfter w:val="1"/>
          <w:wAfter w:w="14" w:type="dxa"/>
          <w:trHeight w:hRule="exact" w:val="3063"/>
          <w:jc w:val="center"/>
        </w:trPr>
        <w:tc>
          <w:tcPr>
            <w:tcW w:w="456" w:type="dxa"/>
            <w:tcBorders>
              <w:top w:val="single" w:sz="4" w:space="0" w:color="auto"/>
              <w:left w:val="single" w:sz="4" w:space="0" w:color="auto"/>
              <w:bottom w:val="single" w:sz="4" w:space="0" w:color="auto"/>
              <w:right w:val="nil"/>
            </w:tcBorders>
            <w:vAlign w:val="center"/>
            <w:hideMark/>
          </w:tcPr>
          <w:p w14:paraId="4DD2C7D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08</w:t>
            </w:r>
          </w:p>
        </w:tc>
        <w:tc>
          <w:tcPr>
            <w:tcW w:w="653" w:type="dxa"/>
            <w:tcBorders>
              <w:top w:val="single" w:sz="4" w:space="0" w:color="auto"/>
              <w:left w:val="single" w:sz="4" w:space="0" w:color="auto"/>
              <w:bottom w:val="single" w:sz="4" w:space="0" w:color="auto"/>
              <w:right w:val="nil"/>
            </w:tcBorders>
            <w:vAlign w:val="center"/>
            <w:hideMark/>
          </w:tcPr>
          <w:p w14:paraId="2A498B2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NS-08</w:t>
            </w:r>
          </w:p>
        </w:tc>
        <w:tc>
          <w:tcPr>
            <w:tcW w:w="600" w:type="dxa"/>
            <w:tcBorders>
              <w:top w:val="single" w:sz="4" w:space="0" w:color="auto"/>
              <w:left w:val="single" w:sz="4" w:space="0" w:color="auto"/>
              <w:bottom w:val="single" w:sz="4" w:space="0" w:color="auto"/>
              <w:right w:val="nil"/>
            </w:tcBorders>
            <w:vAlign w:val="center"/>
            <w:hideMark/>
          </w:tcPr>
          <w:p w14:paraId="626D11C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696" w:type="dxa"/>
            <w:tcBorders>
              <w:top w:val="single" w:sz="4" w:space="0" w:color="auto"/>
              <w:left w:val="single" w:sz="4" w:space="0" w:color="auto"/>
              <w:bottom w:val="single" w:sz="4" w:space="0" w:color="auto"/>
              <w:right w:val="nil"/>
            </w:tcBorders>
            <w:vAlign w:val="center"/>
            <w:hideMark/>
          </w:tcPr>
          <w:p w14:paraId="0D50676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single" w:sz="4" w:space="0" w:color="auto"/>
              <w:right w:val="nil"/>
            </w:tcBorders>
            <w:vAlign w:val="center"/>
            <w:hideMark/>
          </w:tcPr>
          <w:p w14:paraId="609C696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Kế toán của đơn vị được kiểm toán</w:t>
            </w:r>
          </w:p>
        </w:tc>
        <w:tc>
          <w:tcPr>
            <w:tcW w:w="1699" w:type="dxa"/>
            <w:tcBorders>
              <w:top w:val="single" w:sz="4" w:space="0" w:color="auto"/>
              <w:left w:val="single" w:sz="4" w:space="0" w:color="auto"/>
              <w:bottom w:val="single" w:sz="4" w:space="0" w:color="auto"/>
              <w:right w:val="nil"/>
            </w:tcBorders>
            <w:vAlign w:val="center"/>
            <w:hideMark/>
          </w:tcPr>
          <w:p w14:paraId="6B85A0F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Sổ kế toán, báo cáo tài chính, báo cáo quyết toán của đơn vị dự toán</w:t>
            </w:r>
          </w:p>
        </w:tc>
        <w:tc>
          <w:tcPr>
            <w:tcW w:w="2198" w:type="dxa"/>
            <w:tcBorders>
              <w:top w:val="single" w:sz="4" w:space="0" w:color="auto"/>
              <w:left w:val="single" w:sz="4" w:space="0" w:color="auto"/>
              <w:bottom w:val="single" w:sz="4" w:space="0" w:color="auto"/>
              <w:right w:val="nil"/>
            </w:tcBorders>
            <w:vAlign w:val="center"/>
            <w:hideMark/>
          </w:tcPr>
          <w:p w14:paraId="007BFA5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dư đầu kỳ, phát sinh trong kỳ, số dư cuối kỳ các tài khoản; thuyết minh báo cáo tài chính</w:t>
            </w:r>
          </w:p>
        </w:tc>
        <w:tc>
          <w:tcPr>
            <w:tcW w:w="1699" w:type="dxa"/>
            <w:tcBorders>
              <w:top w:val="single" w:sz="4" w:space="0" w:color="auto"/>
              <w:left w:val="single" w:sz="4" w:space="0" w:color="auto"/>
              <w:bottom w:val="single" w:sz="4" w:space="0" w:color="auto"/>
              <w:right w:val="nil"/>
            </w:tcBorders>
            <w:vAlign w:val="center"/>
            <w:hideMark/>
          </w:tcPr>
          <w:p w14:paraId="2F3EDB41" w14:textId="13CD5389"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Đơn vị được kiểm toán (các xã, phường, sở, ban, ngành thuộc </w:t>
            </w:r>
            <w:r w:rsidR="000744CB" w:rsidRPr="00286533">
              <w:rPr>
                <w:rFonts w:ascii="Times New Roman" w:hAnsi="Times New Roman" w:cs="Times New Roman"/>
              </w:rPr>
              <w:t xml:space="preserve">TP </w:t>
            </w:r>
            <w:r w:rsidR="000744CB" w:rsidRPr="000744CB">
              <w:rPr>
                <w:rFonts w:ascii="Times New Roman" w:hAnsi="Times New Roman" w:cs="Times New Roman"/>
              </w:rPr>
              <w:t>Huế</w:t>
            </w:r>
            <w:r w:rsidR="000744CB" w:rsidRPr="00286533">
              <w:rPr>
                <w:rFonts w:ascii="Times New Roman" w:hAnsi="Times New Roman" w:cs="Times New Roman"/>
              </w:rPr>
              <w:t>, tỉnh</w:t>
            </w:r>
            <w:r w:rsidR="000744CB" w:rsidRPr="000744CB">
              <w:rPr>
                <w:rFonts w:ascii="Times New Roman" w:hAnsi="Times New Roman" w:cs="Times New Roman"/>
              </w:rPr>
              <w:t xml:space="preserve"> Nghệ An, tỉnh Hà Tĩnh và tỉnh Quảng Trị</w:t>
            </w:r>
            <w:r w:rsidRPr="00286533">
              <w:rPr>
                <w:rFonts w:ascii="Times New Roman" w:hAnsi="Times New Roman" w:cs="Times New Roman"/>
              </w:rPr>
              <w:t>)</w:t>
            </w:r>
          </w:p>
        </w:tc>
        <w:tc>
          <w:tcPr>
            <w:tcW w:w="720" w:type="dxa"/>
            <w:tcBorders>
              <w:top w:val="single" w:sz="4" w:space="0" w:color="auto"/>
              <w:left w:val="single" w:sz="4" w:space="0" w:color="auto"/>
              <w:bottom w:val="single" w:sz="4" w:space="0" w:color="auto"/>
              <w:right w:val="nil"/>
            </w:tcBorders>
            <w:vAlign w:val="center"/>
            <w:hideMark/>
          </w:tcPr>
          <w:p w14:paraId="196E20B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720" w:type="dxa"/>
            <w:tcBorders>
              <w:top w:val="single" w:sz="4" w:space="0" w:color="auto"/>
              <w:left w:val="single" w:sz="4" w:space="0" w:color="auto"/>
              <w:bottom w:val="single" w:sz="4" w:space="0" w:color="auto"/>
              <w:right w:val="nil"/>
            </w:tcBorders>
            <w:vAlign w:val="center"/>
            <w:hideMark/>
          </w:tcPr>
          <w:p w14:paraId="30E8B74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1, 3, 4</w:t>
            </w:r>
          </w:p>
        </w:tc>
        <w:tc>
          <w:tcPr>
            <w:tcW w:w="3816" w:type="dxa"/>
            <w:tcBorders>
              <w:top w:val="single" w:sz="4" w:space="0" w:color="auto"/>
              <w:left w:val="single" w:sz="4" w:space="0" w:color="auto"/>
              <w:bottom w:val="single" w:sz="4" w:space="0" w:color="auto"/>
              <w:right w:val="nil"/>
            </w:tcBorders>
            <w:vAlign w:val="center"/>
            <w:hideMark/>
          </w:tcPr>
          <w:p w14:paraId="6ACBC48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tính đúng đắn, trung thực của số liệu kế toán làm căn cứ xác nhận báo cáo quyết toán ngân sách</w:t>
            </w:r>
          </w:p>
        </w:tc>
        <w:tc>
          <w:tcPr>
            <w:tcW w:w="1146" w:type="dxa"/>
            <w:tcBorders>
              <w:top w:val="single" w:sz="4" w:space="0" w:color="auto"/>
              <w:left w:val="single" w:sz="4" w:space="0" w:color="auto"/>
              <w:bottom w:val="single" w:sz="4" w:space="0" w:color="auto"/>
              <w:right w:val="single" w:sz="4" w:space="0" w:color="auto"/>
            </w:tcBorders>
            <w:vAlign w:val="center"/>
            <w:hideMark/>
          </w:tcPr>
          <w:p w14:paraId="263EFA7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bl>
    <w:p w14:paraId="161E118D" w14:textId="77777777" w:rsidR="00286533" w:rsidRPr="00286533" w:rsidRDefault="00286533" w:rsidP="00286533">
      <w:pPr>
        <w:rPr>
          <w:rFonts w:ascii="Times New Roman" w:hAnsi="Times New Roman" w:cs="Times New Roman"/>
          <w:lang w:val="vi-VN"/>
        </w:rPr>
      </w:pPr>
      <w:r w:rsidRPr="00286533">
        <w:rPr>
          <w:rFonts w:ascii="Times New Roman" w:hAnsi="Times New Roman" w:cs="Times New Roman"/>
          <w:lang w:val="vi-VN"/>
        </w:rPr>
        <w:br w:type="page"/>
      </w:r>
    </w:p>
    <w:tbl>
      <w:tblPr>
        <w:tblOverlap w:val="never"/>
        <w:tblW w:w="16016" w:type="dxa"/>
        <w:jc w:val="center"/>
        <w:tblLayout w:type="fixed"/>
        <w:tblCellMar>
          <w:left w:w="10" w:type="dxa"/>
          <w:right w:w="10" w:type="dxa"/>
        </w:tblCellMar>
        <w:tblLook w:val="04A0" w:firstRow="1" w:lastRow="0" w:firstColumn="1" w:lastColumn="0" w:noHBand="0" w:noVBand="1"/>
      </w:tblPr>
      <w:tblGrid>
        <w:gridCol w:w="456"/>
        <w:gridCol w:w="653"/>
        <w:gridCol w:w="600"/>
        <w:gridCol w:w="986"/>
        <w:gridCol w:w="1354"/>
        <w:gridCol w:w="1699"/>
        <w:gridCol w:w="2198"/>
        <w:gridCol w:w="2039"/>
        <w:gridCol w:w="720"/>
        <w:gridCol w:w="630"/>
        <w:gridCol w:w="3510"/>
        <w:gridCol w:w="1146"/>
        <w:gridCol w:w="25"/>
      </w:tblGrid>
      <w:tr w:rsidR="00286533" w:rsidRPr="00286533" w14:paraId="3F6756F1" w14:textId="77777777" w:rsidTr="00AF7A24">
        <w:trPr>
          <w:gridAfter w:val="1"/>
          <w:wAfter w:w="25" w:type="dxa"/>
          <w:trHeight w:hRule="exact" w:val="1173"/>
          <w:jc w:val="center"/>
        </w:trPr>
        <w:tc>
          <w:tcPr>
            <w:tcW w:w="456" w:type="dxa"/>
            <w:tcBorders>
              <w:top w:val="single" w:sz="4" w:space="0" w:color="auto"/>
              <w:left w:val="single" w:sz="4" w:space="0" w:color="auto"/>
              <w:bottom w:val="nil"/>
              <w:right w:val="nil"/>
            </w:tcBorders>
            <w:vAlign w:val="center"/>
            <w:hideMark/>
          </w:tcPr>
          <w:p w14:paraId="1A93FAA8"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lastRenderedPageBreak/>
              <w:t>STT</w:t>
            </w:r>
          </w:p>
        </w:tc>
        <w:tc>
          <w:tcPr>
            <w:tcW w:w="653" w:type="dxa"/>
            <w:tcBorders>
              <w:top w:val="single" w:sz="4" w:space="0" w:color="auto"/>
              <w:left w:val="single" w:sz="4" w:space="0" w:color="auto"/>
              <w:bottom w:val="nil"/>
              <w:right w:val="nil"/>
            </w:tcBorders>
            <w:vAlign w:val="center"/>
            <w:hideMark/>
          </w:tcPr>
          <w:p w14:paraId="3A03CDDB"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Mã nguồn</w:t>
            </w:r>
          </w:p>
        </w:tc>
        <w:tc>
          <w:tcPr>
            <w:tcW w:w="600" w:type="dxa"/>
            <w:tcBorders>
              <w:top w:val="single" w:sz="4" w:space="0" w:color="auto"/>
              <w:left w:val="single" w:sz="4" w:space="0" w:color="auto"/>
              <w:bottom w:val="nil"/>
              <w:right w:val="nil"/>
            </w:tcBorders>
            <w:vAlign w:val="center"/>
            <w:hideMark/>
          </w:tcPr>
          <w:p w14:paraId="3EFD27B2"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Lĩnh vực</w:t>
            </w:r>
          </w:p>
        </w:tc>
        <w:tc>
          <w:tcPr>
            <w:tcW w:w="986" w:type="dxa"/>
            <w:tcBorders>
              <w:top w:val="single" w:sz="4" w:space="0" w:color="auto"/>
              <w:left w:val="single" w:sz="4" w:space="0" w:color="auto"/>
              <w:bottom w:val="nil"/>
              <w:right w:val="nil"/>
            </w:tcBorders>
            <w:vAlign w:val="bottom"/>
            <w:hideMark/>
          </w:tcPr>
          <w:p w14:paraId="10E8A90A"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Giai đoạn, nhiệm vụ</w:t>
            </w:r>
          </w:p>
        </w:tc>
        <w:tc>
          <w:tcPr>
            <w:tcW w:w="1354" w:type="dxa"/>
            <w:tcBorders>
              <w:top w:val="single" w:sz="4" w:space="0" w:color="auto"/>
              <w:left w:val="single" w:sz="4" w:space="0" w:color="auto"/>
              <w:bottom w:val="nil"/>
              <w:right w:val="nil"/>
            </w:tcBorders>
            <w:vAlign w:val="center"/>
            <w:hideMark/>
          </w:tcPr>
          <w:p w14:paraId="48A9A226"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Nhóm dữ liệu</w:t>
            </w:r>
          </w:p>
        </w:tc>
        <w:tc>
          <w:tcPr>
            <w:tcW w:w="1699" w:type="dxa"/>
            <w:tcBorders>
              <w:top w:val="single" w:sz="4" w:space="0" w:color="auto"/>
              <w:left w:val="single" w:sz="4" w:space="0" w:color="auto"/>
              <w:bottom w:val="nil"/>
              <w:right w:val="nil"/>
            </w:tcBorders>
            <w:vAlign w:val="center"/>
            <w:hideMark/>
          </w:tcPr>
          <w:p w14:paraId="2EBE6A84"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Tên dữ liệu chi tiết cần khai thác</w:t>
            </w:r>
          </w:p>
        </w:tc>
        <w:tc>
          <w:tcPr>
            <w:tcW w:w="2198" w:type="dxa"/>
            <w:tcBorders>
              <w:top w:val="single" w:sz="4" w:space="0" w:color="auto"/>
              <w:left w:val="single" w:sz="4" w:space="0" w:color="auto"/>
              <w:bottom w:val="nil"/>
              <w:right w:val="nil"/>
            </w:tcBorders>
            <w:vAlign w:val="center"/>
            <w:hideMark/>
          </w:tcPr>
          <w:p w14:paraId="5A091435"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Nội dung, chỉ tiêu chủ yếu cần khai thác</w:t>
            </w:r>
          </w:p>
        </w:tc>
        <w:tc>
          <w:tcPr>
            <w:tcW w:w="2039" w:type="dxa"/>
            <w:tcBorders>
              <w:top w:val="single" w:sz="4" w:space="0" w:color="auto"/>
              <w:left w:val="single" w:sz="4" w:space="0" w:color="auto"/>
              <w:bottom w:val="nil"/>
              <w:right w:val="nil"/>
            </w:tcBorders>
            <w:vAlign w:val="center"/>
            <w:hideMark/>
          </w:tcPr>
          <w:p w14:paraId="29590F52"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Cơ quan, tổ chức quản lý, lưu giữ</w:t>
            </w:r>
          </w:p>
        </w:tc>
        <w:tc>
          <w:tcPr>
            <w:tcW w:w="720" w:type="dxa"/>
            <w:tcBorders>
              <w:top w:val="single" w:sz="4" w:space="0" w:color="auto"/>
              <w:left w:val="single" w:sz="4" w:space="0" w:color="auto"/>
              <w:bottom w:val="nil"/>
              <w:right w:val="nil"/>
            </w:tcBorders>
            <w:vAlign w:val="center"/>
            <w:hideMark/>
          </w:tcPr>
          <w:p w14:paraId="58AD7D00" w14:textId="2AB8428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Loại nguồn</w:t>
            </w:r>
          </w:p>
        </w:tc>
        <w:tc>
          <w:tcPr>
            <w:tcW w:w="630" w:type="dxa"/>
            <w:tcBorders>
              <w:top w:val="single" w:sz="4" w:space="0" w:color="auto"/>
              <w:left w:val="single" w:sz="4" w:space="0" w:color="auto"/>
              <w:bottom w:val="nil"/>
              <w:right w:val="nil"/>
            </w:tcBorders>
            <w:vAlign w:val="center"/>
            <w:hideMark/>
          </w:tcPr>
          <w:p w14:paraId="12A15C65"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Hình thức</w:t>
            </w:r>
          </w:p>
        </w:tc>
        <w:tc>
          <w:tcPr>
            <w:tcW w:w="3510" w:type="dxa"/>
            <w:tcBorders>
              <w:top w:val="single" w:sz="4" w:space="0" w:color="auto"/>
              <w:left w:val="single" w:sz="4" w:space="0" w:color="auto"/>
              <w:bottom w:val="nil"/>
              <w:right w:val="nil"/>
            </w:tcBorders>
            <w:vAlign w:val="center"/>
            <w:hideMark/>
          </w:tcPr>
          <w:p w14:paraId="536237AD"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Mục đích sử dụng cụ thể trong hoạt động kiểm toán</w:t>
            </w:r>
          </w:p>
        </w:tc>
        <w:tc>
          <w:tcPr>
            <w:tcW w:w="1146" w:type="dxa"/>
            <w:tcBorders>
              <w:top w:val="single" w:sz="4" w:space="0" w:color="auto"/>
              <w:left w:val="single" w:sz="4" w:space="0" w:color="auto"/>
              <w:bottom w:val="nil"/>
              <w:right w:val="single" w:sz="4" w:space="0" w:color="auto"/>
            </w:tcBorders>
            <w:vAlign w:val="center"/>
            <w:hideMark/>
          </w:tcPr>
          <w:p w14:paraId="79FECF65"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Mức độ sử dụng</w:t>
            </w:r>
          </w:p>
        </w:tc>
      </w:tr>
      <w:tr w:rsidR="00286533" w:rsidRPr="00286533" w14:paraId="2825F517" w14:textId="77777777" w:rsidTr="00AF7A24">
        <w:trPr>
          <w:gridAfter w:val="1"/>
          <w:wAfter w:w="25" w:type="dxa"/>
          <w:trHeight w:hRule="exact" w:val="723"/>
          <w:jc w:val="center"/>
        </w:trPr>
        <w:tc>
          <w:tcPr>
            <w:tcW w:w="456" w:type="dxa"/>
            <w:tcBorders>
              <w:top w:val="single" w:sz="4" w:space="0" w:color="auto"/>
              <w:left w:val="single" w:sz="4" w:space="0" w:color="auto"/>
              <w:bottom w:val="nil"/>
              <w:right w:val="nil"/>
            </w:tcBorders>
          </w:tcPr>
          <w:p w14:paraId="7A7F4220" w14:textId="77777777" w:rsidR="00286533" w:rsidRPr="00286533" w:rsidRDefault="00286533" w:rsidP="00286533">
            <w:pPr>
              <w:rPr>
                <w:rFonts w:ascii="Times New Roman" w:hAnsi="Times New Roman" w:cs="Times New Roman"/>
                <w:lang w:val="vi-VN"/>
              </w:rPr>
            </w:pPr>
          </w:p>
        </w:tc>
        <w:tc>
          <w:tcPr>
            <w:tcW w:w="653" w:type="dxa"/>
            <w:tcBorders>
              <w:top w:val="single" w:sz="4" w:space="0" w:color="auto"/>
              <w:left w:val="single" w:sz="4" w:space="0" w:color="auto"/>
              <w:bottom w:val="nil"/>
              <w:right w:val="nil"/>
            </w:tcBorders>
          </w:tcPr>
          <w:p w14:paraId="7F18B903" w14:textId="77777777" w:rsidR="00286533" w:rsidRPr="00286533" w:rsidRDefault="00286533" w:rsidP="00286533">
            <w:pPr>
              <w:rPr>
                <w:rFonts w:ascii="Times New Roman" w:hAnsi="Times New Roman" w:cs="Times New Roman"/>
                <w:lang w:val="vi-VN"/>
              </w:rPr>
            </w:pPr>
          </w:p>
        </w:tc>
        <w:tc>
          <w:tcPr>
            <w:tcW w:w="600" w:type="dxa"/>
            <w:tcBorders>
              <w:top w:val="single" w:sz="4" w:space="0" w:color="auto"/>
              <w:left w:val="single" w:sz="4" w:space="0" w:color="auto"/>
              <w:bottom w:val="nil"/>
              <w:right w:val="nil"/>
            </w:tcBorders>
          </w:tcPr>
          <w:p w14:paraId="727E9DCD" w14:textId="77777777" w:rsidR="00286533" w:rsidRPr="00286533" w:rsidRDefault="00286533" w:rsidP="00286533">
            <w:pPr>
              <w:rPr>
                <w:rFonts w:ascii="Times New Roman" w:hAnsi="Times New Roman" w:cs="Times New Roman"/>
                <w:lang w:val="vi-VN"/>
              </w:rPr>
            </w:pPr>
          </w:p>
        </w:tc>
        <w:tc>
          <w:tcPr>
            <w:tcW w:w="986" w:type="dxa"/>
            <w:tcBorders>
              <w:top w:val="single" w:sz="4" w:space="0" w:color="auto"/>
              <w:left w:val="single" w:sz="4" w:space="0" w:color="auto"/>
              <w:bottom w:val="nil"/>
              <w:right w:val="nil"/>
            </w:tcBorders>
          </w:tcPr>
          <w:p w14:paraId="7E78A918" w14:textId="77777777" w:rsidR="00286533" w:rsidRPr="00286533" w:rsidRDefault="00286533" w:rsidP="00286533">
            <w:pPr>
              <w:rPr>
                <w:rFonts w:ascii="Times New Roman" w:hAnsi="Times New Roman" w:cs="Times New Roman"/>
                <w:lang w:val="vi-VN"/>
              </w:rPr>
            </w:pPr>
          </w:p>
        </w:tc>
        <w:tc>
          <w:tcPr>
            <w:tcW w:w="1354" w:type="dxa"/>
            <w:tcBorders>
              <w:top w:val="single" w:sz="4" w:space="0" w:color="auto"/>
              <w:left w:val="single" w:sz="4" w:space="0" w:color="auto"/>
              <w:bottom w:val="nil"/>
              <w:right w:val="nil"/>
            </w:tcBorders>
          </w:tcPr>
          <w:p w14:paraId="75FC0603" w14:textId="77777777" w:rsidR="00286533" w:rsidRPr="00286533" w:rsidRDefault="00286533" w:rsidP="00286533">
            <w:pPr>
              <w:rPr>
                <w:rFonts w:ascii="Times New Roman" w:hAnsi="Times New Roman" w:cs="Times New Roman"/>
                <w:lang w:val="vi-VN"/>
              </w:rPr>
            </w:pPr>
          </w:p>
        </w:tc>
        <w:tc>
          <w:tcPr>
            <w:tcW w:w="1699" w:type="dxa"/>
            <w:tcBorders>
              <w:top w:val="single" w:sz="4" w:space="0" w:color="auto"/>
              <w:left w:val="single" w:sz="4" w:space="0" w:color="auto"/>
              <w:bottom w:val="nil"/>
              <w:right w:val="nil"/>
            </w:tcBorders>
            <w:vAlign w:val="bottom"/>
            <w:hideMark/>
          </w:tcPr>
          <w:p w14:paraId="607F8A8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(xã, phường; sở, ban, ngành)</w:t>
            </w:r>
          </w:p>
        </w:tc>
        <w:tc>
          <w:tcPr>
            <w:tcW w:w="2198" w:type="dxa"/>
            <w:tcBorders>
              <w:top w:val="single" w:sz="4" w:space="0" w:color="auto"/>
              <w:left w:val="single" w:sz="4" w:space="0" w:color="auto"/>
              <w:bottom w:val="nil"/>
              <w:right w:val="nil"/>
            </w:tcBorders>
          </w:tcPr>
          <w:p w14:paraId="17F1B350" w14:textId="77777777" w:rsidR="00286533" w:rsidRPr="00286533" w:rsidRDefault="00286533" w:rsidP="00286533">
            <w:pPr>
              <w:rPr>
                <w:rFonts w:ascii="Times New Roman" w:hAnsi="Times New Roman" w:cs="Times New Roman"/>
                <w:lang w:val="vi-VN"/>
              </w:rPr>
            </w:pPr>
          </w:p>
        </w:tc>
        <w:tc>
          <w:tcPr>
            <w:tcW w:w="2039" w:type="dxa"/>
            <w:tcBorders>
              <w:top w:val="single" w:sz="4" w:space="0" w:color="auto"/>
              <w:left w:val="single" w:sz="4" w:space="0" w:color="auto"/>
              <w:bottom w:val="nil"/>
              <w:right w:val="nil"/>
            </w:tcBorders>
          </w:tcPr>
          <w:p w14:paraId="2E78B0DF" w14:textId="77777777" w:rsidR="00286533" w:rsidRPr="00286533" w:rsidRDefault="00286533" w:rsidP="00286533">
            <w:pPr>
              <w:rPr>
                <w:rFonts w:ascii="Times New Roman" w:hAnsi="Times New Roman" w:cs="Times New Roman"/>
                <w:lang w:val="vi-VN"/>
              </w:rPr>
            </w:pPr>
          </w:p>
        </w:tc>
        <w:tc>
          <w:tcPr>
            <w:tcW w:w="720" w:type="dxa"/>
            <w:tcBorders>
              <w:top w:val="single" w:sz="4" w:space="0" w:color="auto"/>
              <w:left w:val="single" w:sz="4" w:space="0" w:color="auto"/>
              <w:bottom w:val="nil"/>
              <w:right w:val="nil"/>
            </w:tcBorders>
          </w:tcPr>
          <w:p w14:paraId="67262650" w14:textId="77777777" w:rsidR="00286533" w:rsidRPr="00286533" w:rsidRDefault="00286533" w:rsidP="00286533">
            <w:pPr>
              <w:rPr>
                <w:rFonts w:ascii="Times New Roman" w:hAnsi="Times New Roman" w:cs="Times New Roman"/>
                <w:lang w:val="vi-VN"/>
              </w:rPr>
            </w:pPr>
          </w:p>
        </w:tc>
        <w:tc>
          <w:tcPr>
            <w:tcW w:w="630" w:type="dxa"/>
            <w:tcBorders>
              <w:top w:val="single" w:sz="4" w:space="0" w:color="auto"/>
              <w:left w:val="single" w:sz="4" w:space="0" w:color="auto"/>
              <w:bottom w:val="nil"/>
              <w:right w:val="nil"/>
            </w:tcBorders>
          </w:tcPr>
          <w:p w14:paraId="3D98B9F5" w14:textId="77777777" w:rsidR="00286533" w:rsidRPr="00286533" w:rsidRDefault="00286533" w:rsidP="00286533">
            <w:pPr>
              <w:rPr>
                <w:rFonts w:ascii="Times New Roman" w:hAnsi="Times New Roman" w:cs="Times New Roman"/>
                <w:lang w:val="vi-VN"/>
              </w:rPr>
            </w:pPr>
          </w:p>
        </w:tc>
        <w:tc>
          <w:tcPr>
            <w:tcW w:w="3510" w:type="dxa"/>
            <w:tcBorders>
              <w:top w:val="single" w:sz="4" w:space="0" w:color="auto"/>
              <w:left w:val="single" w:sz="4" w:space="0" w:color="auto"/>
              <w:bottom w:val="nil"/>
              <w:right w:val="nil"/>
            </w:tcBorders>
          </w:tcPr>
          <w:p w14:paraId="2722BF40" w14:textId="77777777" w:rsidR="00286533" w:rsidRPr="00286533" w:rsidRDefault="00286533" w:rsidP="00286533">
            <w:pPr>
              <w:rPr>
                <w:rFonts w:ascii="Times New Roman" w:hAnsi="Times New Roman" w:cs="Times New Roman"/>
                <w:lang w:val="vi-VN"/>
              </w:rPr>
            </w:pPr>
          </w:p>
        </w:tc>
        <w:tc>
          <w:tcPr>
            <w:tcW w:w="1146" w:type="dxa"/>
            <w:tcBorders>
              <w:top w:val="single" w:sz="4" w:space="0" w:color="auto"/>
              <w:left w:val="single" w:sz="4" w:space="0" w:color="auto"/>
              <w:bottom w:val="nil"/>
              <w:right w:val="single" w:sz="4" w:space="0" w:color="auto"/>
            </w:tcBorders>
          </w:tcPr>
          <w:p w14:paraId="7B0FCC85" w14:textId="77777777" w:rsidR="00286533" w:rsidRPr="00286533" w:rsidRDefault="00286533" w:rsidP="00286533">
            <w:pPr>
              <w:rPr>
                <w:rFonts w:ascii="Times New Roman" w:hAnsi="Times New Roman" w:cs="Times New Roman"/>
                <w:lang w:val="vi-VN"/>
              </w:rPr>
            </w:pPr>
          </w:p>
        </w:tc>
      </w:tr>
      <w:tr w:rsidR="00286533" w:rsidRPr="00286533" w14:paraId="3508FE4F" w14:textId="77777777" w:rsidTr="00AF7A24">
        <w:trPr>
          <w:gridAfter w:val="1"/>
          <w:wAfter w:w="25" w:type="dxa"/>
          <w:trHeight w:hRule="exact" w:val="2199"/>
          <w:jc w:val="center"/>
        </w:trPr>
        <w:tc>
          <w:tcPr>
            <w:tcW w:w="456" w:type="dxa"/>
            <w:tcBorders>
              <w:top w:val="single" w:sz="4" w:space="0" w:color="auto"/>
              <w:left w:val="single" w:sz="4" w:space="0" w:color="auto"/>
              <w:bottom w:val="nil"/>
              <w:right w:val="nil"/>
            </w:tcBorders>
            <w:vAlign w:val="center"/>
            <w:hideMark/>
          </w:tcPr>
          <w:p w14:paraId="5338470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09</w:t>
            </w:r>
          </w:p>
        </w:tc>
        <w:tc>
          <w:tcPr>
            <w:tcW w:w="653" w:type="dxa"/>
            <w:tcBorders>
              <w:top w:val="single" w:sz="4" w:space="0" w:color="auto"/>
              <w:left w:val="single" w:sz="4" w:space="0" w:color="auto"/>
              <w:bottom w:val="nil"/>
              <w:right w:val="nil"/>
            </w:tcBorders>
            <w:vAlign w:val="center"/>
            <w:hideMark/>
          </w:tcPr>
          <w:p w14:paraId="310A937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NS-09</w:t>
            </w:r>
          </w:p>
        </w:tc>
        <w:tc>
          <w:tcPr>
            <w:tcW w:w="600" w:type="dxa"/>
            <w:tcBorders>
              <w:top w:val="single" w:sz="4" w:space="0" w:color="auto"/>
              <w:left w:val="single" w:sz="4" w:space="0" w:color="auto"/>
              <w:bottom w:val="nil"/>
              <w:right w:val="nil"/>
            </w:tcBorders>
            <w:vAlign w:val="center"/>
            <w:hideMark/>
          </w:tcPr>
          <w:p w14:paraId="7DC7281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986" w:type="dxa"/>
            <w:tcBorders>
              <w:top w:val="single" w:sz="4" w:space="0" w:color="auto"/>
              <w:left w:val="single" w:sz="4" w:space="0" w:color="auto"/>
              <w:bottom w:val="nil"/>
              <w:right w:val="nil"/>
            </w:tcBorders>
            <w:vAlign w:val="center"/>
            <w:hideMark/>
          </w:tcPr>
          <w:p w14:paraId="5C5A1CF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0815766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Hóa đơn, chứng từ</w:t>
            </w:r>
          </w:p>
        </w:tc>
        <w:tc>
          <w:tcPr>
            <w:tcW w:w="1699" w:type="dxa"/>
            <w:tcBorders>
              <w:top w:val="single" w:sz="4" w:space="0" w:color="auto"/>
              <w:left w:val="single" w:sz="4" w:space="0" w:color="auto"/>
              <w:bottom w:val="nil"/>
              <w:right w:val="nil"/>
            </w:tcBorders>
            <w:vAlign w:val="bottom"/>
            <w:hideMark/>
          </w:tcPr>
          <w:p w14:paraId="3A6C75B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hóa đơn điện tử của các đơn vị, tổ chức, cá nhân có giao dịch với đơn vị được kiểm toán</w:t>
            </w:r>
          </w:p>
        </w:tc>
        <w:tc>
          <w:tcPr>
            <w:tcW w:w="2198" w:type="dxa"/>
            <w:tcBorders>
              <w:top w:val="single" w:sz="4" w:space="0" w:color="auto"/>
              <w:left w:val="single" w:sz="4" w:space="0" w:color="auto"/>
              <w:bottom w:val="nil"/>
              <w:right w:val="nil"/>
            </w:tcBorders>
            <w:vAlign w:val="center"/>
            <w:hideMark/>
          </w:tcPr>
          <w:p w14:paraId="6DEC793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Thông tin hóa đơn đầu ra, đầu vào; dấu hiệu hóa đơn bất hợp pháp, mua bán hóa đơn khống</w:t>
            </w:r>
          </w:p>
        </w:tc>
        <w:tc>
          <w:tcPr>
            <w:tcW w:w="2039" w:type="dxa"/>
            <w:tcBorders>
              <w:top w:val="single" w:sz="4" w:space="0" w:color="auto"/>
              <w:left w:val="single" w:sz="4" w:space="0" w:color="auto"/>
              <w:bottom w:val="nil"/>
              <w:right w:val="nil"/>
            </w:tcBorders>
            <w:vAlign w:val="center"/>
            <w:hideMark/>
          </w:tcPr>
          <w:p w14:paraId="23F42D38" w14:textId="6892C653"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Cơ quan thuế (Thuế TP </w:t>
            </w:r>
            <w:r w:rsidR="00F32472">
              <w:rPr>
                <w:rFonts w:ascii="Times New Roman" w:hAnsi="Times New Roman" w:cs="Times New Roman"/>
              </w:rPr>
              <w:t>Huế</w:t>
            </w:r>
            <w:r w:rsidRPr="00286533">
              <w:rPr>
                <w:rFonts w:ascii="Times New Roman" w:hAnsi="Times New Roman" w:cs="Times New Roman"/>
              </w:rPr>
              <w:t xml:space="preserve">, </w:t>
            </w:r>
            <w:r w:rsidR="00F32472" w:rsidRPr="00286533">
              <w:rPr>
                <w:rFonts w:ascii="Times New Roman" w:hAnsi="Times New Roman" w:cs="Times New Roman"/>
              </w:rPr>
              <w:t xml:space="preserve">Thuế tỉnh </w:t>
            </w:r>
            <w:r w:rsidR="00F32472">
              <w:rPr>
                <w:rFonts w:ascii="Times New Roman" w:hAnsi="Times New Roman" w:cs="Times New Roman"/>
              </w:rPr>
              <w:t>Nghệ An, Thuế tỉnh Hà Tĩnh, Thuế tỉnh Quảng Trị</w:t>
            </w:r>
            <w:r w:rsidRPr="00286533">
              <w:rPr>
                <w:rFonts w:ascii="Times New Roman" w:hAnsi="Times New Roman" w:cs="Times New Roman"/>
              </w:rPr>
              <w:t>)</w:t>
            </w:r>
          </w:p>
        </w:tc>
        <w:tc>
          <w:tcPr>
            <w:tcW w:w="720" w:type="dxa"/>
            <w:tcBorders>
              <w:top w:val="single" w:sz="4" w:space="0" w:color="auto"/>
              <w:left w:val="single" w:sz="4" w:space="0" w:color="auto"/>
              <w:bottom w:val="nil"/>
              <w:right w:val="nil"/>
            </w:tcBorders>
            <w:vAlign w:val="center"/>
            <w:hideMark/>
          </w:tcPr>
          <w:p w14:paraId="6977942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630" w:type="dxa"/>
            <w:tcBorders>
              <w:top w:val="single" w:sz="4" w:space="0" w:color="auto"/>
              <w:left w:val="single" w:sz="4" w:space="0" w:color="auto"/>
              <w:bottom w:val="nil"/>
              <w:right w:val="nil"/>
            </w:tcBorders>
            <w:vAlign w:val="center"/>
            <w:hideMark/>
          </w:tcPr>
          <w:p w14:paraId="2B7CBCE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w:t>
            </w:r>
          </w:p>
        </w:tc>
        <w:tc>
          <w:tcPr>
            <w:tcW w:w="3510" w:type="dxa"/>
            <w:tcBorders>
              <w:top w:val="single" w:sz="4" w:space="0" w:color="auto"/>
              <w:left w:val="single" w:sz="4" w:space="0" w:color="auto"/>
              <w:bottom w:val="nil"/>
              <w:right w:val="nil"/>
            </w:tcBorders>
            <w:vAlign w:val="center"/>
            <w:hideMark/>
          </w:tcPr>
          <w:p w14:paraId="6B68682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chứng từ chi ngân sách, chi phí của doanh nghiệp được kiểm toán với dữ liệu hóa đơn điện tử; phát hiện rủi ro gian lận</w:t>
            </w:r>
          </w:p>
        </w:tc>
        <w:tc>
          <w:tcPr>
            <w:tcW w:w="1146" w:type="dxa"/>
            <w:tcBorders>
              <w:top w:val="single" w:sz="4" w:space="0" w:color="auto"/>
              <w:left w:val="single" w:sz="4" w:space="0" w:color="auto"/>
              <w:bottom w:val="nil"/>
              <w:right w:val="single" w:sz="4" w:space="0" w:color="auto"/>
            </w:tcBorders>
            <w:vAlign w:val="center"/>
            <w:hideMark/>
          </w:tcPr>
          <w:p w14:paraId="1F705F6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Không thường xuyên</w:t>
            </w:r>
          </w:p>
        </w:tc>
      </w:tr>
      <w:tr w:rsidR="00286533" w:rsidRPr="00286533" w14:paraId="16671015" w14:textId="77777777" w:rsidTr="00AF7A24">
        <w:trPr>
          <w:gridAfter w:val="1"/>
          <w:wAfter w:w="25" w:type="dxa"/>
          <w:trHeight w:hRule="exact" w:val="2667"/>
          <w:jc w:val="center"/>
        </w:trPr>
        <w:tc>
          <w:tcPr>
            <w:tcW w:w="456" w:type="dxa"/>
            <w:tcBorders>
              <w:top w:val="single" w:sz="4" w:space="0" w:color="auto"/>
              <w:left w:val="single" w:sz="4" w:space="0" w:color="auto"/>
              <w:bottom w:val="nil"/>
              <w:right w:val="nil"/>
            </w:tcBorders>
            <w:vAlign w:val="center"/>
            <w:hideMark/>
          </w:tcPr>
          <w:p w14:paraId="3510FB4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10</w:t>
            </w:r>
          </w:p>
        </w:tc>
        <w:tc>
          <w:tcPr>
            <w:tcW w:w="653" w:type="dxa"/>
            <w:tcBorders>
              <w:top w:val="single" w:sz="4" w:space="0" w:color="auto"/>
              <w:left w:val="single" w:sz="4" w:space="0" w:color="auto"/>
              <w:bottom w:val="nil"/>
              <w:right w:val="nil"/>
            </w:tcBorders>
            <w:vAlign w:val="center"/>
            <w:hideMark/>
          </w:tcPr>
          <w:p w14:paraId="6783F5A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NS-10</w:t>
            </w:r>
          </w:p>
        </w:tc>
        <w:tc>
          <w:tcPr>
            <w:tcW w:w="600" w:type="dxa"/>
            <w:tcBorders>
              <w:top w:val="single" w:sz="4" w:space="0" w:color="auto"/>
              <w:left w:val="single" w:sz="4" w:space="0" w:color="auto"/>
              <w:bottom w:val="nil"/>
              <w:right w:val="nil"/>
            </w:tcBorders>
            <w:vAlign w:val="center"/>
            <w:hideMark/>
          </w:tcPr>
          <w:p w14:paraId="4C74105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986" w:type="dxa"/>
            <w:tcBorders>
              <w:top w:val="single" w:sz="4" w:space="0" w:color="auto"/>
              <w:left w:val="single" w:sz="4" w:space="0" w:color="auto"/>
              <w:bottom w:val="nil"/>
              <w:right w:val="nil"/>
            </w:tcBorders>
            <w:vAlign w:val="center"/>
            <w:hideMark/>
          </w:tcPr>
          <w:p w14:paraId="1BA3991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nil"/>
              <w:right w:val="nil"/>
            </w:tcBorders>
            <w:vAlign w:val="center"/>
            <w:hideMark/>
          </w:tcPr>
          <w:p w14:paraId="6E341B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Tài sản công</w:t>
            </w:r>
          </w:p>
        </w:tc>
        <w:tc>
          <w:tcPr>
            <w:tcW w:w="1699" w:type="dxa"/>
            <w:tcBorders>
              <w:top w:val="single" w:sz="4" w:space="0" w:color="auto"/>
              <w:left w:val="single" w:sz="4" w:space="0" w:color="auto"/>
              <w:bottom w:val="nil"/>
              <w:right w:val="nil"/>
            </w:tcBorders>
            <w:vAlign w:val="bottom"/>
            <w:hideMark/>
          </w:tcPr>
          <w:p w14:paraId="601401D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đăng ký, quản lý, sử dụng tài sản công (trụ sở, xe ô tô, tài sản kết cấu hạ tầng)</w:t>
            </w:r>
          </w:p>
        </w:tc>
        <w:tc>
          <w:tcPr>
            <w:tcW w:w="2198" w:type="dxa"/>
            <w:tcBorders>
              <w:top w:val="single" w:sz="4" w:space="0" w:color="auto"/>
              <w:left w:val="single" w:sz="4" w:space="0" w:color="auto"/>
              <w:bottom w:val="nil"/>
              <w:right w:val="nil"/>
            </w:tcBorders>
            <w:vAlign w:val="bottom"/>
            <w:hideMark/>
          </w:tcPr>
          <w:p w14:paraId="7A98858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Danh mục, nguyên giá, giá trị còn lại tài sản công; tình hình mua sắm, thanh lý, điều chuyển tài sản</w:t>
            </w:r>
          </w:p>
        </w:tc>
        <w:tc>
          <w:tcPr>
            <w:tcW w:w="2039" w:type="dxa"/>
            <w:tcBorders>
              <w:top w:val="single" w:sz="4" w:space="0" w:color="auto"/>
              <w:left w:val="single" w:sz="4" w:space="0" w:color="auto"/>
              <w:bottom w:val="nil"/>
              <w:right w:val="nil"/>
            </w:tcBorders>
            <w:vAlign w:val="bottom"/>
            <w:hideMark/>
          </w:tcPr>
          <w:p w14:paraId="48476AC1" w14:textId="3890D1E4" w:rsidR="00286533" w:rsidRPr="00286533" w:rsidRDefault="00DD1628" w:rsidP="00286533">
            <w:pPr>
              <w:rPr>
                <w:rFonts w:ascii="Times New Roman" w:hAnsi="Times New Roman" w:cs="Times New Roman"/>
              </w:rPr>
            </w:pPr>
            <w:r w:rsidRPr="00286533">
              <w:rPr>
                <w:rFonts w:ascii="Times New Roman" w:hAnsi="Times New Roman" w:cs="Times New Roman"/>
              </w:rPr>
              <w:t>Sở Tài chính TP H</w:t>
            </w:r>
            <w:r>
              <w:rPr>
                <w:rFonts w:ascii="Times New Roman" w:hAnsi="Times New Roman" w:cs="Times New Roman"/>
              </w:rPr>
              <w:t>uế</w:t>
            </w:r>
            <w:r w:rsidRPr="00286533">
              <w:rPr>
                <w:rFonts w:ascii="Times New Roman" w:hAnsi="Times New Roman" w:cs="Times New Roman"/>
              </w:rPr>
              <w:t xml:space="preserve">; Sở Tài chính tỉnh </w:t>
            </w:r>
            <w:r>
              <w:rPr>
                <w:rFonts w:ascii="Times New Roman" w:hAnsi="Times New Roman" w:cs="Times New Roman"/>
              </w:rPr>
              <w:t>Nghệ An</w:t>
            </w:r>
            <w:r w:rsidRPr="00286533">
              <w:rPr>
                <w:rFonts w:ascii="Times New Roman" w:hAnsi="Times New Roman" w:cs="Times New Roman"/>
              </w:rPr>
              <w:t xml:space="preserve">; Sở Tài chính tỉnh </w:t>
            </w:r>
            <w:r>
              <w:rPr>
                <w:rFonts w:ascii="Times New Roman" w:hAnsi="Times New Roman" w:cs="Times New Roman"/>
              </w:rPr>
              <w:t>Hà Tĩnh</w:t>
            </w:r>
            <w:r w:rsidRPr="00286533">
              <w:rPr>
                <w:rFonts w:ascii="Times New Roman" w:hAnsi="Times New Roman" w:cs="Times New Roman"/>
              </w:rPr>
              <w:t xml:space="preserve">; Sở Tài chính tỉnh </w:t>
            </w:r>
            <w:r>
              <w:rPr>
                <w:rFonts w:ascii="Times New Roman" w:hAnsi="Times New Roman" w:cs="Times New Roman"/>
              </w:rPr>
              <w:t>Quảng Trị</w:t>
            </w:r>
            <w:r w:rsidR="00286533" w:rsidRPr="00286533">
              <w:rPr>
                <w:rFonts w:ascii="Times New Roman" w:hAnsi="Times New Roman" w:cs="Times New Roman"/>
              </w:rPr>
              <w:t>; đơn vị được kiểm toán</w:t>
            </w:r>
          </w:p>
        </w:tc>
        <w:tc>
          <w:tcPr>
            <w:tcW w:w="720" w:type="dxa"/>
            <w:tcBorders>
              <w:top w:val="single" w:sz="4" w:space="0" w:color="auto"/>
              <w:left w:val="single" w:sz="4" w:space="0" w:color="auto"/>
              <w:bottom w:val="nil"/>
              <w:right w:val="nil"/>
            </w:tcBorders>
            <w:vAlign w:val="center"/>
            <w:hideMark/>
          </w:tcPr>
          <w:p w14:paraId="76D7385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399A483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1, 3, 4</w:t>
            </w:r>
          </w:p>
        </w:tc>
        <w:tc>
          <w:tcPr>
            <w:tcW w:w="3510" w:type="dxa"/>
            <w:tcBorders>
              <w:top w:val="single" w:sz="4" w:space="0" w:color="auto"/>
              <w:left w:val="single" w:sz="4" w:space="0" w:color="auto"/>
              <w:bottom w:val="nil"/>
              <w:right w:val="nil"/>
            </w:tcBorders>
            <w:vAlign w:val="center"/>
            <w:hideMark/>
          </w:tcPr>
          <w:p w14:paraId="6ED1265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việc quản lý, sử dụng, mua sắm, thanh lý tài sản công theo tiêu chuẩn, định mức quy định</w:t>
            </w:r>
          </w:p>
        </w:tc>
        <w:tc>
          <w:tcPr>
            <w:tcW w:w="1146" w:type="dxa"/>
            <w:tcBorders>
              <w:top w:val="single" w:sz="4" w:space="0" w:color="auto"/>
              <w:left w:val="single" w:sz="4" w:space="0" w:color="auto"/>
              <w:bottom w:val="nil"/>
              <w:right w:val="single" w:sz="4" w:space="0" w:color="auto"/>
            </w:tcBorders>
            <w:vAlign w:val="center"/>
            <w:hideMark/>
          </w:tcPr>
          <w:p w14:paraId="68B8D8E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Định kỳ</w:t>
            </w:r>
          </w:p>
        </w:tc>
      </w:tr>
      <w:tr w:rsidR="00286533" w:rsidRPr="00286533" w14:paraId="69192E9C" w14:textId="77777777" w:rsidTr="00AF7A24">
        <w:trPr>
          <w:gridAfter w:val="1"/>
          <w:wAfter w:w="25" w:type="dxa"/>
          <w:trHeight w:hRule="exact" w:val="2253"/>
          <w:jc w:val="center"/>
        </w:trPr>
        <w:tc>
          <w:tcPr>
            <w:tcW w:w="456" w:type="dxa"/>
            <w:tcBorders>
              <w:top w:val="single" w:sz="4" w:space="0" w:color="auto"/>
              <w:left w:val="single" w:sz="4" w:space="0" w:color="auto"/>
              <w:bottom w:val="nil"/>
              <w:right w:val="nil"/>
            </w:tcBorders>
            <w:vAlign w:val="center"/>
            <w:hideMark/>
          </w:tcPr>
          <w:p w14:paraId="0AE0C58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11</w:t>
            </w:r>
          </w:p>
        </w:tc>
        <w:tc>
          <w:tcPr>
            <w:tcW w:w="653" w:type="dxa"/>
            <w:tcBorders>
              <w:top w:val="single" w:sz="4" w:space="0" w:color="auto"/>
              <w:left w:val="single" w:sz="4" w:space="0" w:color="auto"/>
              <w:bottom w:val="nil"/>
              <w:right w:val="nil"/>
            </w:tcBorders>
            <w:vAlign w:val="center"/>
            <w:hideMark/>
          </w:tcPr>
          <w:p w14:paraId="6C05B17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NS-11</w:t>
            </w:r>
          </w:p>
        </w:tc>
        <w:tc>
          <w:tcPr>
            <w:tcW w:w="600" w:type="dxa"/>
            <w:tcBorders>
              <w:top w:val="single" w:sz="4" w:space="0" w:color="auto"/>
              <w:left w:val="single" w:sz="4" w:space="0" w:color="auto"/>
              <w:bottom w:val="nil"/>
              <w:right w:val="nil"/>
            </w:tcBorders>
            <w:vAlign w:val="center"/>
            <w:hideMark/>
          </w:tcPr>
          <w:p w14:paraId="317606A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986" w:type="dxa"/>
            <w:tcBorders>
              <w:top w:val="single" w:sz="4" w:space="0" w:color="auto"/>
              <w:left w:val="single" w:sz="4" w:space="0" w:color="auto"/>
              <w:bottom w:val="nil"/>
              <w:right w:val="nil"/>
            </w:tcBorders>
            <w:vAlign w:val="center"/>
            <w:hideMark/>
          </w:tcPr>
          <w:p w14:paraId="17E95DF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 A4</w:t>
            </w:r>
          </w:p>
        </w:tc>
        <w:tc>
          <w:tcPr>
            <w:tcW w:w="1354" w:type="dxa"/>
            <w:tcBorders>
              <w:top w:val="single" w:sz="4" w:space="0" w:color="auto"/>
              <w:left w:val="single" w:sz="4" w:space="0" w:color="auto"/>
              <w:bottom w:val="nil"/>
              <w:right w:val="nil"/>
            </w:tcBorders>
            <w:vAlign w:val="center"/>
            <w:hideMark/>
          </w:tcPr>
          <w:p w14:paraId="6EC7139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Nợ công</w:t>
            </w:r>
          </w:p>
        </w:tc>
        <w:tc>
          <w:tcPr>
            <w:tcW w:w="1699" w:type="dxa"/>
            <w:tcBorders>
              <w:top w:val="single" w:sz="4" w:space="0" w:color="auto"/>
              <w:left w:val="single" w:sz="4" w:space="0" w:color="auto"/>
              <w:bottom w:val="nil"/>
              <w:right w:val="nil"/>
            </w:tcBorders>
            <w:hideMark/>
          </w:tcPr>
          <w:p w14:paraId="6647648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vay, trả nợ công và nợ chính quyền địa phương; nợ xây dựng cơ bản</w:t>
            </w:r>
          </w:p>
        </w:tc>
        <w:tc>
          <w:tcPr>
            <w:tcW w:w="2198" w:type="dxa"/>
            <w:tcBorders>
              <w:top w:val="single" w:sz="4" w:space="0" w:color="auto"/>
              <w:left w:val="single" w:sz="4" w:space="0" w:color="auto"/>
              <w:bottom w:val="nil"/>
              <w:right w:val="nil"/>
            </w:tcBorders>
            <w:hideMark/>
          </w:tcPr>
          <w:p w14:paraId="5BE8F67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Dư nợ đầu kỳ, phát sinh vay, trả nợ trong kỳ; hạn mức vay; số liệu nợ đọng xây dựng cơ bản theo dự án, chủ đầu tư</w:t>
            </w:r>
          </w:p>
        </w:tc>
        <w:tc>
          <w:tcPr>
            <w:tcW w:w="2039" w:type="dxa"/>
            <w:tcBorders>
              <w:top w:val="single" w:sz="4" w:space="0" w:color="auto"/>
              <w:left w:val="single" w:sz="4" w:space="0" w:color="auto"/>
              <w:bottom w:val="nil"/>
              <w:right w:val="nil"/>
            </w:tcBorders>
            <w:hideMark/>
          </w:tcPr>
          <w:p w14:paraId="633585AC" w14:textId="2D909F9D" w:rsidR="00286533" w:rsidRPr="00286533" w:rsidRDefault="00DD1628" w:rsidP="00286533">
            <w:pPr>
              <w:rPr>
                <w:rFonts w:ascii="Times New Roman" w:hAnsi="Times New Roman" w:cs="Times New Roman"/>
              </w:rPr>
            </w:pPr>
            <w:r w:rsidRPr="00286533">
              <w:rPr>
                <w:rFonts w:ascii="Times New Roman" w:hAnsi="Times New Roman" w:cs="Times New Roman"/>
              </w:rPr>
              <w:t>Sở Tài chính TP H</w:t>
            </w:r>
            <w:r>
              <w:rPr>
                <w:rFonts w:ascii="Times New Roman" w:hAnsi="Times New Roman" w:cs="Times New Roman"/>
              </w:rPr>
              <w:t>uế</w:t>
            </w:r>
            <w:r w:rsidRPr="00286533">
              <w:rPr>
                <w:rFonts w:ascii="Times New Roman" w:hAnsi="Times New Roman" w:cs="Times New Roman"/>
              </w:rPr>
              <w:t xml:space="preserve">; Sở Tài chính tỉnh </w:t>
            </w:r>
            <w:r>
              <w:rPr>
                <w:rFonts w:ascii="Times New Roman" w:hAnsi="Times New Roman" w:cs="Times New Roman"/>
              </w:rPr>
              <w:t>Nghệ An</w:t>
            </w:r>
            <w:r w:rsidRPr="00286533">
              <w:rPr>
                <w:rFonts w:ascii="Times New Roman" w:hAnsi="Times New Roman" w:cs="Times New Roman"/>
              </w:rPr>
              <w:t xml:space="preserve">; Sở Tài chính tỉnh </w:t>
            </w:r>
            <w:r>
              <w:rPr>
                <w:rFonts w:ascii="Times New Roman" w:hAnsi="Times New Roman" w:cs="Times New Roman"/>
              </w:rPr>
              <w:t>Hà Tĩnh</w:t>
            </w:r>
            <w:r w:rsidRPr="00286533">
              <w:rPr>
                <w:rFonts w:ascii="Times New Roman" w:hAnsi="Times New Roman" w:cs="Times New Roman"/>
              </w:rPr>
              <w:t xml:space="preserve">; Sở Tài chính tỉnh </w:t>
            </w:r>
            <w:r>
              <w:rPr>
                <w:rFonts w:ascii="Times New Roman" w:hAnsi="Times New Roman" w:cs="Times New Roman"/>
              </w:rPr>
              <w:t>Quảng Trị</w:t>
            </w:r>
            <w:r w:rsidR="00286533" w:rsidRPr="00286533">
              <w:rPr>
                <w:rFonts w:ascii="Times New Roman" w:hAnsi="Times New Roman" w:cs="Times New Roman"/>
              </w:rPr>
              <w:t>; Ủy ban nhân dân cấp xã</w:t>
            </w:r>
          </w:p>
        </w:tc>
        <w:tc>
          <w:tcPr>
            <w:tcW w:w="720" w:type="dxa"/>
            <w:tcBorders>
              <w:top w:val="single" w:sz="4" w:space="0" w:color="auto"/>
              <w:left w:val="single" w:sz="4" w:space="0" w:color="auto"/>
              <w:bottom w:val="nil"/>
              <w:right w:val="nil"/>
            </w:tcBorders>
            <w:vAlign w:val="center"/>
            <w:hideMark/>
          </w:tcPr>
          <w:p w14:paraId="1755F73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57FAE4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1, 2, 3</w:t>
            </w:r>
          </w:p>
        </w:tc>
        <w:tc>
          <w:tcPr>
            <w:tcW w:w="3510" w:type="dxa"/>
            <w:tcBorders>
              <w:top w:val="single" w:sz="4" w:space="0" w:color="auto"/>
              <w:left w:val="single" w:sz="4" w:space="0" w:color="auto"/>
              <w:bottom w:val="nil"/>
              <w:right w:val="nil"/>
            </w:tcBorders>
            <w:hideMark/>
          </w:tcPr>
          <w:p w14:paraId="4F20FB6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hạn mức vay, dư nợ với quy định của Luật Ngân sách nhà nước; xác định, thống nhất số liệu nợ đọng xây dựng cơ bản để kiến nghị xử lý</w:t>
            </w:r>
          </w:p>
        </w:tc>
        <w:tc>
          <w:tcPr>
            <w:tcW w:w="1146" w:type="dxa"/>
            <w:tcBorders>
              <w:top w:val="single" w:sz="4" w:space="0" w:color="auto"/>
              <w:left w:val="single" w:sz="4" w:space="0" w:color="auto"/>
              <w:bottom w:val="nil"/>
              <w:right w:val="single" w:sz="4" w:space="0" w:color="auto"/>
            </w:tcBorders>
            <w:vAlign w:val="center"/>
            <w:hideMark/>
          </w:tcPr>
          <w:p w14:paraId="3F598A3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0712CF63" w14:textId="77777777" w:rsidTr="00AF7A24">
        <w:trPr>
          <w:gridAfter w:val="1"/>
          <w:wAfter w:w="25" w:type="dxa"/>
          <w:trHeight w:hRule="exact" w:val="1713"/>
          <w:jc w:val="center"/>
        </w:trPr>
        <w:tc>
          <w:tcPr>
            <w:tcW w:w="456" w:type="dxa"/>
            <w:tcBorders>
              <w:top w:val="single" w:sz="4" w:space="0" w:color="auto"/>
              <w:left w:val="single" w:sz="4" w:space="0" w:color="auto"/>
              <w:bottom w:val="nil"/>
              <w:right w:val="nil"/>
            </w:tcBorders>
            <w:vAlign w:val="center"/>
            <w:hideMark/>
          </w:tcPr>
          <w:p w14:paraId="061DF87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lastRenderedPageBreak/>
              <w:t>12</w:t>
            </w:r>
          </w:p>
        </w:tc>
        <w:tc>
          <w:tcPr>
            <w:tcW w:w="653" w:type="dxa"/>
            <w:tcBorders>
              <w:top w:val="single" w:sz="4" w:space="0" w:color="auto"/>
              <w:left w:val="single" w:sz="4" w:space="0" w:color="auto"/>
              <w:bottom w:val="nil"/>
              <w:right w:val="nil"/>
            </w:tcBorders>
            <w:vAlign w:val="center"/>
            <w:hideMark/>
          </w:tcPr>
          <w:p w14:paraId="46D1558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NS-12</w:t>
            </w:r>
          </w:p>
        </w:tc>
        <w:tc>
          <w:tcPr>
            <w:tcW w:w="600" w:type="dxa"/>
            <w:tcBorders>
              <w:top w:val="single" w:sz="4" w:space="0" w:color="auto"/>
              <w:left w:val="single" w:sz="4" w:space="0" w:color="auto"/>
              <w:bottom w:val="nil"/>
              <w:right w:val="nil"/>
            </w:tcBorders>
            <w:vAlign w:val="center"/>
            <w:hideMark/>
          </w:tcPr>
          <w:p w14:paraId="67CBF32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02</w:t>
            </w:r>
          </w:p>
        </w:tc>
        <w:tc>
          <w:tcPr>
            <w:tcW w:w="986" w:type="dxa"/>
            <w:tcBorders>
              <w:top w:val="single" w:sz="4" w:space="0" w:color="auto"/>
              <w:left w:val="single" w:sz="4" w:space="0" w:color="auto"/>
              <w:bottom w:val="nil"/>
              <w:right w:val="nil"/>
            </w:tcBorders>
            <w:vAlign w:val="center"/>
            <w:hideMark/>
          </w:tcPr>
          <w:p w14:paraId="163B7BA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03038BC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Biên chế, quỹ tiền lương</w:t>
            </w:r>
          </w:p>
        </w:tc>
        <w:tc>
          <w:tcPr>
            <w:tcW w:w="1699" w:type="dxa"/>
            <w:tcBorders>
              <w:top w:val="single" w:sz="4" w:space="0" w:color="auto"/>
              <w:left w:val="single" w:sz="4" w:space="0" w:color="auto"/>
              <w:bottom w:val="nil"/>
              <w:right w:val="nil"/>
            </w:tcBorders>
            <w:hideMark/>
          </w:tcPr>
          <w:p w14:paraId="3A15865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biên chế, quỹ tiền lương của đơn vị sử dụng ngân sách</w:t>
            </w:r>
          </w:p>
        </w:tc>
        <w:tc>
          <w:tcPr>
            <w:tcW w:w="2198" w:type="dxa"/>
            <w:tcBorders>
              <w:top w:val="single" w:sz="4" w:space="0" w:color="auto"/>
              <w:left w:val="single" w:sz="4" w:space="0" w:color="auto"/>
              <w:bottom w:val="nil"/>
              <w:right w:val="nil"/>
            </w:tcBorders>
            <w:hideMark/>
          </w:tcPr>
          <w:p w14:paraId="66D0856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biên chế được giao, số có mặt; ngạch, bậc lương; quỹ tiền lương, phụ cấp thực chi</w:t>
            </w:r>
          </w:p>
        </w:tc>
        <w:tc>
          <w:tcPr>
            <w:tcW w:w="2039" w:type="dxa"/>
            <w:tcBorders>
              <w:top w:val="single" w:sz="4" w:space="0" w:color="auto"/>
              <w:left w:val="single" w:sz="4" w:space="0" w:color="auto"/>
              <w:bottom w:val="nil"/>
              <w:right w:val="nil"/>
            </w:tcBorders>
            <w:vAlign w:val="center"/>
            <w:hideMark/>
          </w:tcPr>
          <w:p w14:paraId="689B0600" w14:textId="4CE1E513"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Sở Nội vụ </w:t>
            </w:r>
            <w:r w:rsidR="005C58CC" w:rsidRPr="00286533">
              <w:rPr>
                <w:rFonts w:ascii="Times New Roman" w:hAnsi="Times New Roman" w:cs="Times New Roman"/>
              </w:rPr>
              <w:t xml:space="preserve">TP </w:t>
            </w:r>
            <w:r w:rsidR="005C58CC" w:rsidRPr="00BF6B21">
              <w:rPr>
                <w:rFonts w:ascii="Times New Roman" w:hAnsi="Times New Roman" w:cs="Times New Roman"/>
              </w:rPr>
              <w:t>Huế</w:t>
            </w:r>
            <w:r w:rsidR="005C58CC" w:rsidRPr="00286533">
              <w:rPr>
                <w:rFonts w:ascii="Times New Roman" w:hAnsi="Times New Roman" w:cs="Times New Roman"/>
              </w:rPr>
              <w:t>, tỉnh</w:t>
            </w:r>
            <w:r w:rsidR="005C58CC" w:rsidRPr="00BF6B21">
              <w:rPr>
                <w:rFonts w:ascii="Times New Roman" w:hAnsi="Times New Roman" w:cs="Times New Roman"/>
              </w:rPr>
              <w:t xml:space="preserve"> Nghệ An, tỉnh Hà Tĩnh và tỉnh Quảng Trị</w:t>
            </w:r>
            <w:r w:rsidRPr="00286533">
              <w:rPr>
                <w:rFonts w:ascii="Times New Roman" w:hAnsi="Times New Roman" w:cs="Times New Roman"/>
              </w:rPr>
              <w:t>; đơn vị được kiểm toán</w:t>
            </w:r>
          </w:p>
        </w:tc>
        <w:tc>
          <w:tcPr>
            <w:tcW w:w="720" w:type="dxa"/>
            <w:tcBorders>
              <w:top w:val="single" w:sz="4" w:space="0" w:color="auto"/>
              <w:left w:val="single" w:sz="4" w:space="0" w:color="auto"/>
              <w:bottom w:val="nil"/>
              <w:right w:val="nil"/>
            </w:tcBorders>
            <w:vAlign w:val="center"/>
            <w:hideMark/>
          </w:tcPr>
          <w:p w14:paraId="1E422DA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6BDF337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510" w:type="dxa"/>
            <w:tcBorders>
              <w:top w:val="single" w:sz="4" w:space="0" w:color="auto"/>
              <w:left w:val="single" w:sz="4" w:space="0" w:color="auto"/>
              <w:bottom w:val="nil"/>
              <w:right w:val="nil"/>
            </w:tcBorders>
            <w:vAlign w:val="center"/>
            <w:hideMark/>
          </w:tcPr>
          <w:p w14:paraId="6CC6527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biên chế, quỹ lương, phụ cấp thực chi với chỉ tiêu biên chế được giao và ngạch, bậc theo quy định</w:t>
            </w:r>
          </w:p>
        </w:tc>
        <w:tc>
          <w:tcPr>
            <w:tcW w:w="1146" w:type="dxa"/>
            <w:tcBorders>
              <w:top w:val="single" w:sz="4" w:space="0" w:color="auto"/>
              <w:left w:val="single" w:sz="4" w:space="0" w:color="auto"/>
              <w:bottom w:val="nil"/>
              <w:right w:val="single" w:sz="4" w:space="0" w:color="auto"/>
            </w:tcBorders>
            <w:vAlign w:val="center"/>
            <w:hideMark/>
          </w:tcPr>
          <w:p w14:paraId="0F56915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6E259489" w14:textId="77777777" w:rsidTr="00AF7A24">
        <w:trPr>
          <w:trHeight w:val="298"/>
          <w:jc w:val="center"/>
        </w:trPr>
        <w:tc>
          <w:tcPr>
            <w:tcW w:w="16016" w:type="dxa"/>
            <w:gridSpan w:val="13"/>
            <w:tcBorders>
              <w:top w:val="single" w:sz="4" w:space="0" w:color="auto"/>
              <w:left w:val="single" w:sz="4" w:space="0" w:color="auto"/>
              <w:bottom w:val="nil"/>
              <w:right w:val="single" w:sz="4" w:space="0" w:color="auto"/>
            </w:tcBorders>
            <w:vAlign w:val="bottom"/>
            <w:hideMark/>
          </w:tcPr>
          <w:p w14:paraId="77AACA73"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B. LĨNH VỰC DỰ ÁN ĐẦU TƯ XÂY DỰNG (mã 04)</w:t>
            </w:r>
          </w:p>
        </w:tc>
      </w:tr>
      <w:tr w:rsidR="00286533" w:rsidRPr="00286533" w14:paraId="06326B86" w14:textId="77777777" w:rsidTr="00AF7A24">
        <w:trPr>
          <w:gridAfter w:val="1"/>
          <w:wAfter w:w="25" w:type="dxa"/>
          <w:trHeight w:hRule="exact" w:val="2397"/>
          <w:jc w:val="center"/>
        </w:trPr>
        <w:tc>
          <w:tcPr>
            <w:tcW w:w="456" w:type="dxa"/>
            <w:tcBorders>
              <w:top w:val="single" w:sz="4" w:space="0" w:color="auto"/>
              <w:left w:val="single" w:sz="4" w:space="0" w:color="auto"/>
              <w:bottom w:val="nil"/>
              <w:right w:val="nil"/>
            </w:tcBorders>
            <w:vAlign w:val="center"/>
            <w:hideMark/>
          </w:tcPr>
          <w:p w14:paraId="32C0483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13</w:t>
            </w:r>
          </w:p>
        </w:tc>
        <w:tc>
          <w:tcPr>
            <w:tcW w:w="653" w:type="dxa"/>
            <w:tcBorders>
              <w:top w:val="single" w:sz="4" w:space="0" w:color="auto"/>
              <w:left w:val="single" w:sz="4" w:space="0" w:color="auto"/>
              <w:bottom w:val="nil"/>
              <w:right w:val="nil"/>
            </w:tcBorders>
            <w:vAlign w:val="center"/>
            <w:hideMark/>
          </w:tcPr>
          <w:p w14:paraId="159FA7A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ĐT-01</w:t>
            </w:r>
          </w:p>
        </w:tc>
        <w:tc>
          <w:tcPr>
            <w:tcW w:w="600" w:type="dxa"/>
            <w:tcBorders>
              <w:top w:val="single" w:sz="4" w:space="0" w:color="auto"/>
              <w:left w:val="single" w:sz="4" w:space="0" w:color="auto"/>
              <w:bottom w:val="nil"/>
              <w:right w:val="nil"/>
            </w:tcBorders>
            <w:vAlign w:val="center"/>
            <w:hideMark/>
          </w:tcPr>
          <w:p w14:paraId="28F039B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22E2FF3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354" w:type="dxa"/>
            <w:tcBorders>
              <w:top w:val="single" w:sz="4" w:space="0" w:color="auto"/>
              <w:left w:val="single" w:sz="4" w:space="0" w:color="auto"/>
              <w:bottom w:val="nil"/>
              <w:right w:val="nil"/>
            </w:tcBorders>
            <w:vAlign w:val="center"/>
            <w:hideMark/>
          </w:tcPr>
          <w:p w14:paraId="7965C3B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Chủ trương và quyết định đầu tư</w:t>
            </w:r>
          </w:p>
        </w:tc>
        <w:tc>
          <w:tcPr>
            <w:tcW w:w="1699" w:type="dxa"/>
            <w:tcBorders>
              <w:top w:val="single" w:sz="4" w:space="0" w:color="auto"/>
              <w:left w:val="single" w:sz="4" w:space="0" w:color="auto"/>
              <w:bottom w:val="nil"/>
              <w:right w:val="nil"/>
            </w:tcBorders>
            <w:vAlign w:val="bottom"/>
            <w:hideMark/>
          </w:tcPr>
          <w:p w14:paraId="5012EC9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Quyết định chủ trương đầu tư; quyết định phê duyệt dự án và các quyết định điều chỉnh</w:t>
            </w:r>
          </w:p>
        </w:tc>
        <w:tc>
          <w:tcPr>
            <w:tcW w:w="2198" w:type="dxa"/>
            <w:tcBorders>
              <w:top w:val="single" w:sz="4" w:space="0" w:color="auto"/>
              <w:left w:val="single" w:sz="4" w:space="0" w:color="auto"/>
              <w:bottom w:val="nil"/>
              <w:right w:val="nil"/>
            </w:tcBorders>
            <w:vAlign w:val="bottom"/>
            <w:hideMark/>
          </w:tcPr>
          <w:p w14:paraId="010A7ED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mức đầu tư; cơ cấu nguồn vốn; quy mô, địa điểm; thời gian thực hiện; nội dung, giá trị từng lần điều chỉnh</w:t>
            </w:r>
          </w:p>
        </w:tc>
        <w:tc>
          <w:tcPr>
            <w:tcW w:w="2039" w:type="dxa"/>
            <w:tcBorders>
              <w:top w:val="single" w:sz="4" w:space="0" w:color="auto"/>
              <w:left w:val="single" w:sz="4" w:space="0" w:color="auto"/>
              <w:bottom w:val="nil"/>
              <w:right w:val="nil"/>
            </w:tcBorders>
            <w:vAlign w:val="bottom"/>
            <w:hideMark/>
          </w:tcPr>
          <w:p w14:paraId="0AB019B5" w14:textId="54136AAD"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Người quyết định đầu tư; chủ đầu tư (các Ban QLDA, sở, ngành thuộc </w:t>
            </w:r>
            <w:r w:rsidR="00364686" w:rsidRPr="00286533">
              <w:rPr>
                <w:rFonts w:ascii="Times New Roman" w:hAnsi="Times New Roman" w:cs="Times New Roman"/>
              </w:rPr>
              <w:t xml:space="preserve">TP </w:t>
            </w:r>
            <w:r w:rsidR="00364686" w:rsidRPr="00364686">
              <w:rPr>
                <w:rFonts w:ascii="Times New Roman" w:hAnsi="Times New Roman" w:cs="Times New Roman"/>
              </w:rPr>
              <w:t>Huế</w:t>
            </w:r>
            <w:r w:rsidR="00364686" w:rsidRPr="00286533">
              <w:rPr>
                <w:rFonts w:ascii="Times New Roman" w:hAnsi="Times New Roman" w:cs="Times New Roman"/>
              </w:rPr>
              <w:t>, tỉnh</w:t>
            </w:r>
            <w:r w:rsidR="00364686" w:rsidRPr="00364686">
              <w:rPr>
                <w:rFonts w:ascii="Times New Roman" w:hAnsi="Times New Roman" w:cs="Times New Roman"/>
              </w:rPr>
              <w:t xml:space="preserve"> Nghệ An, tỉnh Hà Tĩnh và tỉnh Quảng Trị</w:t>
            </w:r>
            <w:r w:rsidRPr="00286533">
              <w:rPr>
                <w:rFonts w:ascii="Times New Roman" w:hAnsi="Times New Roman" w:cs="Times New Roman"/>
              </w:rPr>
              <w:t>)</w:t>
            </w:r>
          </w:p>
        </w:tc>
        <w:tc>
          <w:tcPr>
            <w:tcW w:w="720" w:type="dxa"/>
            <w:tcBorders>
              <w:top w:val="single" w:sz="4" w:space="0" w:color="auto"/>
              <w:left w:val="single" w:sz="4" w:space="0" w:color="auto"/>
              <w:bottom w:val="nil"/>
              <w:right w:val="nil"/>
            </w:tcBorders>
            <w:vAlign w:val="center"/>
            <w:hideMark/>
          </w:tcPr>
          <w:p w14:paraId="20D6D8F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6D4D96F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510" w:type="dxa"/>
            <w:tcBorders>
              <w:top w:val="single" w:sz="4" w:space="0" w:color="auto"/>
              <w:left w:val="single" w:sz="4" w:space="0" w:color="auto"/>
              <w:bottom w:val="nil"/>
              <w:right w:val="nil"/>
            </w:tcBorders>
            <w:hideMark/>
          </w:tcPr>
          <w:p w14:paraId="54A64CA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Xác định quy mô, tổng mức đầu tư được duyệt và các lần điều chỉnh; đánh giá sự tuân thủ thẩm quyền quyết định đầu tư</w:t>
            </w:r>
          </w:p>
        </w:tc>
        <w:tc>
          <w:tcPr>
            <w:tcW w:w="1146" w:type="dxa"/>
            <w:tcBorders>
              <w:top w:val="single" w:sz="4" w:space="0" w:color="auto"/>
              <w:left w:val="single" w:sz="4" w:space="0" w:color="auto"/>
              <w:bottom w:val="nil"/>
              <w:right w:val="single" w:sz="4" w:space="0" w:color="auto"/>
            </w:tcBorders>
            <w:vAlign w:val="center"/>
            <w:hideMark/>
          </w:tcPr>
          <w:p w14:paraId="0AD771B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0F916A30" w14:textId="77777777" w:rsidTr="00AF7A24">
        <w:trPr>
          <w:gridAfter w:val="1"/>
          <w:wAfter w:w="25" w:type="dxa"/>
          <w:trHeight w:hRule="exact" w:val="2073"/>
          <w:jc w:val="center"/>
        </w:trPr>
        <w:tc>
          <w:tcPr>
            <w:tcW w:w="456" w:type="dxa"/>
            <w:tcBorders>
              <w:top w:val="single" w:sz="4" w:space="0" w:color="auto"/>
              <w:left w:val="single" w:sz="4" w:space="0" w:color="auto"/>
              <w:bottom w:val="nil"/>
              <w:right w:val="nil"/>
            </w:tcBorders>
            <w:vAlign w:val="center"/>
            <w:hideMark/>
          </w:tcPr>
          <w:p w14:paraId="5753B8B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14</w:t>
            </w:r>
          </w:p>
        </w:tc>
        <w:tc>
          <w:tcPr>
            <w:tcW w:w="653" w:type="dxa"/>
            <w:tcBorders>
              <w:top w:val="single" w:sz="4" w:space="0" w:color="auto"/>
              <w:left w:val="single" w:sz="4" w:space="0" w:color="auto"/>
              <w:bottom w:val="nil"/>
              <w:right w:val="nil"/>
            </w:tcBorders>
            <w:vAlign w:val="center"/>
            <w:hideMark/>
          </w:tcPr>
          <w:p w14:paraId="41E11CF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ĐT-02</w:t>
            </w:r>
          </w:p>
        </w:tc>
        <w:tc>
          <w:tcPr>
            <w:tcW w:w="600" w:type="dxa"/>
            <w:tcBorders>
              <w:top w:val="single" w:sz="4" w:space="0" w:color="auto"/>
              <w:left w:val="single" w:sz="4" w:space="0" w:color="auto"/>
              <w:bottom w:val="nil"/>
              <w:right w:val="nil"/>
            </w:tcBorders>
            <w:vAlign w:val="center"/>
            <w:hideMark/>
          </w:tcPr>
          <w:p w14:paraId="74201DB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0F200ED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w:t>
            </w:r>
          </w:p>
        </w:tc>
        <w:tc>
          <w:tcPr>
            <w:tcW w:w="1354" w:type="dxa"/>
            <w:tcBorders>
              <w:top w:val="single" w:sz="4" w:space="0" w:color="auto"/>
              <w:left w:val="single" w:sz="4" w:space="0" w:color="auto"/>
              <w:bottom w:val="nil"/>
              <w:right w:val="nil"/>
            </w:tcBorders>
            <w:vAlign w:val="center"/>
            <w:hideMark/>
          </w:tcPr>
          <w:p w14:paraId="5BE5BAD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Kế hoạch vốn đầu tư công</w:t>
            </w:r>
          </w:p>
        </w:tc>
        <w:tc>
          <w:tcPr>
            <w:tcW w:w="1699" w:type="dxa"/>
            <w:tcBorders>
              <w:top w:val="single" w:sz="4" w:space="0" w:color="auto"/>
              <w:left w:val="single" w:sz="4" w:space="0" w:color="auto"/>
              <w:bottom w:val="nil"/>
              <w:right w:val="nil"/>
            </w:tcBorders>
            <w:hideMark/>
          </w:tcPr>
          <w:p w14:paraId="173DFCE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Kế hoạch đầu tư công trung hạn và hằng năm; giao và điều chỉnh kế hoạch vốn</w:t>
            </w:r>
          </w:p>
        </w:tc>
        <w:tc>
          <w:tcPr>
            <w:tcW w:w="2198" w:type="dxa"/>
            <w:tcBorders>
              <w:top w:val="single" w:sz="4" w:space="0" w:color="auto"/>
              <w:left w:val="single" w:sz="4" w:space="0" w:color="auto"/>
              <w:bottom w:val="nil"/>
              <w:right w:val="nil"/>
            </w:tcBorders>
            <w:hideMark/>
          </w:tcPr>
          <w:p w14:paraId="401B531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kế hoạch vốn trung hạn, hằng năm theo dự án; các lần điều chỉnh, bổ sung kế hoạch vốn</w:t>
            </w:r>
          </w:p>
        </w:tc>
        <w:tc>
          <w:tcPr>
            <w:tcW w:w="2039" w:type="dxa"/>
            <w:tcBorders>
              <w:top w:val="single" w:sz="4" w:space="0" w:color="auto"/>
              <w:left w:val="single" w:sz="4" w:space="0" w:color="auto"/>
              <w:bottom w:val="nil"/>
              <w:right w:val="nil"/>
            </w:tcBorders>
            <w:vAlign w:val="center"/>
            <w:hideMark/>
          </w:tcPr>
          <w:p w14:paraId="734EEC19" w14:textId="72B5A272" w:rsidR="00286533" w:rsidRPr="00286533" w:rsidRDefault="00364686" w:rsidP="00286533">
            <w:pPr>
              <w:rPr>
                <w:rFonts w:ascii="Times New Roman" w:hAnsi="Times New Roman" w:cs="Times New Roman"/>
              </w:rPr>
            </w:pPr>
            <w:r w:rsidRPr="00286533">
              <w:rPr>
                <w:rFonts w:ascii="Times New Roman" w:hAnsi="Times New Roman" w:cs="Times New Roman"/>
              </w:rPr>
              <w:t>Sở Tài chính TP H</w:t>
            </w:r>
            <w:r>
              <w:rPr>
                <w:rFonts w:ascii="Times New Roman" w:hAnsi="Times New Roman" w:cs="Times New Roman"/>
              </w:rPr>
              <w:t>uế</w:t>
            </w:r>
            <w:r w:rsidRPr="00286533">
              <w:rPr>
                <w:rFonts w:ascii="Times New Roman" w:hAnsi="Times New Roman" w:cs="Times New Roman"/>
              </w:rPr>
              <w:t xml:space="preserve">; Sở Tài chính tỉnh </w:t>
            </w:r>
            <w:r>
              <w:rPr>
                <w:rFonts w:ascii="Times New Roman" w:hAnsi="Times New Roman" w:cs="Times New Roman"/>
              </w:rPr>
              <w:t>Nghệ An</w:t>
            </w:r>
            <w:r w:rsidRPr="00286533">
              <w:rPr>
                <w:rFonts w:ascii="Times New Roman" w:hAnsi="Times New Roman" w:cs="Times New Roman"/>
              </w:rPr>
              <w:t xml:space="preserve">; Sở Tài chính tỉnh </w:t>
            </w:r>
            <w:r>
              <w:rPr>
                <w:rFonts w:ascii="Times New Roman" w:hAnsi="Times New Roman" w:cs="Times New Roman"/>
              </w:rPr>
              <w:t>Hà Tĩnh</w:t>
            </w:r>
            <w:r w:rsidRPr="00286533">
              <w:rPr>
                <w:rFonts w:ascii="Times New Roman" w:hAnsi="Times New Roman" w:cs="Times New Roman"/>
              </w:rPr>
              <w:t xml:space="preserve">; Sở Tài chính tỉnh </w:t>
            </w:r>
            <w:r>
              <w:rPr>
                <w:rFonts w:ascii="Times New Roman" w:hAnsi="Times New Roman" w:cs="Times New Roman"/>
              </w:rPr>
              <w:t>Quảng Trị</w:t>
            </w:r>
          </w:p>
        </w:tc>
        <w:tc>
          <w:tcPr>
            <w:tcW w:w="720" w:type="dxa"/>
            <w:tcBorders>
              <w:top w:val="single" w:sz="4" w:space="0" w:color="auto"/>
              <w:left w:val="single" w:sz="4" w:space="0" w:color="auto"/>
              <w:bottom w:val="nil"/>
              <w:right w:val="nil"/>
            </w:tcBorders>
            <w:vAlign w:val="center"/>
            <w:hideMark/>
          </w:tcPr>
          <w:p w14:paraId="35C4600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49A4205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510" w:type="dxa"/>
            <w:tcBorders>
              <w:top w:val="single" w:sz="4" w:space="0" w:color="auto"/>
              <w:left w:val="single" w:sz="4" w:space="0" w:color="auto"/>
              <w:bottom w:val="nil"/>
              <w:right w:val="nil"/>
            </w:tcBorders>
            <w:vAlign w:val="center"/>
            <w:hideMark/>
          </w:tcPr>
          <w:p w14:paraId="38798DD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kế hoạch vốn giao với tiến độ giải ngân thực tế; xác định các dự án chậm giải ngân, chuyển nguồn</w:t>
            </w:r>
          </w:p>
        </w:tc>
        <w:tc>
          <w:tcPr>
            <w:tcW w:w="1146" w:type="dxa"/>
            <w:tcBorders>
              <w:top w:val="single" w:sz="4" w:space="0" w:color="auto"/>
              <w:left w:val="single" w:sz="4" w:space="0" w:color="auto"/>
              <w:bottom w:val="nil"/>
              <w:right w:val="single" w:sz="4" w:space="0" w:color="auto"/>
            </w:tcBorders>
            <w:vAlign w:val="center"/>
            <w:hideMark/>
          </w:tcPr>
          <w:p w14:paraId="2A440C1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481B2F20" w14:textId="77777777" w:rsidTr="00AF7A24">
        <w:trPr>
          <w:gridAfter w:val="1"/>
          <w:wAfter w:w="25" w:type="dxa"/>
          <w:trHeight w:hRule="exact" w:val="1776"/>
          <w:jc w:val="center"/>
        </w:trPr>
        <w:tc>
          <w:tcPr>
            <w:tcW w:w="456" w:type="dxa"/>
            <w:tcBorders>
              <w:top w:val="single" w:sz="4" w:space="0" w:color="auto"/>
              <w:left w:val="single" w:sz="4" w:space="0" w:color="auto"/>
              <w:bottom w:val="nil"/>
              <w:right w:val="nil"/>
            </w:tcBorders>
            <w:vAlign w:val="center"/>
            <w:hideMark/>
          </w:tcPr>
          <w:p w14:paraId="58A3690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15</w:t>
            </w:r>
          </w:p>
        </w:tc>
        <w:tc>
          <w:tcPr>
            <w:tcW w:w="653" w:type="dxa"/>
            <w:tcBorders>
              <w:top w:val="single" w:sz="4" w:space="0" w:color="auto"/>
              <w:left w:val="single" w:sz="4" w:space="0" w:color="auto"/>
              <w:bottom w:val="nil"/>
              <w:right w:val="nil"/>
            </w:tcBorders>
            <w:vAlign w:val="center"/>
            <w:hideMark/>
          </w:tcPr>
          <w:p w14:paraId="10006D1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ĐT-03</w:t>
            </w:r>
          </w:p>
        </w:tc>
        <w:tc>
          <w:tcPr>
            <w:tcW w:w="600" w:type="dxa"/>
            <w:tcBorders>
              <w:top w:val="single" w:sz="4" w:space="0" w:color="auto"/>
              <w:left w:val="single" w:sz="4" w:space="0" w:color="auto"/>
              <w:bottom w:val="nil"/>
              <w:right w:val="nil"/>
            </w:tcBorders>
            <w:vAlign w:val="center"/>
            <w:hideMark/>
          </w:tcPr>
          <w:p w14:paraId="7B64B18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60FBD3D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37FB081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Thiết kế, dự toán</w:t>
            </w:r>
          </w:p>
        </w:tc>
        <w:tc>
          <w:tcPr>
            <w:tcW w:w="1699" w:type="dxa"/>
            <w:tcBorders>
              <w:top w:val="single" w:sz="4" w:space="0" w:color="auto"/>
              <w:left w:val="single" w:sz="4" w:space="0" w:color="auto"/>
              <w:bottom w:val="nil"/>
              <w:right w:val="nil"/>
            </w:tcBorders>
            <w:hideMark/>
          </w:tcPr>
          <w:p w14:paraId="3471650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Hồ sơ thiết kế, dự toán; kết quả thẩm định và quyết định phê duyệt dự toán</w:t>
            </w:r>
          </w:p>
        </w:tc>
        <w:tc>
          <w:tcPr>
            <w:tcW w:w="2198" w:type="dxa"/>
            <w:tcBorders>
              <w:top w:val="single" w:sz="4" w:space="0" w:color="auto"/>
              <w:left w:val="single" w:sz="4" w:space="0" w:color="auto"/>
              <w:bottom w:val="nil"/>
              <w:right w:val="nil"/>
            </w:tcBorders>
            <w:hideMark/>
          </w:tcPr>
          <w:p w14:paraId="7D3D396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dự toán được duyệt theo hạng mục; kết quả thẩm định của cơ quan chuyên môn về xây dựng</w:t>
            </w:r>
          </w:p>
        </w:tc>
        <w:tc>
          <w:tcPr>
            <w:tcW w:w="2039" w:type="dxa"/>
            <w:tcBorders>
              <w:top w:val="single" w:sz="4" w:space="0" w:color="auto"/>
              <w:left w:val="single" w:sz="4" w:space="0" w:color="auto"/>
              <w:bottom w:val="nil"/>
              <w:right w:val="nil"/>
            </w:tcBorders>
            <w:hideMark/>
          </w:tcPr>
          <w:p w14:paraId="30D0BE7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Chủ đầu tư; cơ quan thẩm định (Sở Xây dựng, Sở Nông nghiệp và Môi trường)</w:t>
            </w:r>
          </w:p>
        </w:tc>
        <w:tc>
          <w:tcPr>
            <w:tcW w:w="720" w:type="dxa"/>
            <w:tcBorders>
              <w:top w:val="single" w:sz="4" w:space="0" w:color="auto"/>
              <w:left w:val="single" w:sz="4" w:space="0" w:color="auto"/>
              <w:bottom w:val="nil"/>
              <w:right w:val="nil"/>
            </w:tcBorders>
            <w:vAlign w:val="center"/>
            <w:hideMark/>
          </w:tcPr>
          <w:p w14:paraId="53270FE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1C9AE23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1, 2</w:t>
            </w:r>
          </w:p>
        </w:tc>
        <w:tc>
          <w:tcPr>
            <w:tcW w:w="3510" w:type="dxa"/>
            <w:tcBorders>
              <w:top w:val="single" w:sz="4" w:space="0" w:color="auto"/>
              <w:left w:val="single" w:sz="4" w:space="0" w:color="auto"/>
              <w:bottom w:val="nil"/>
              <w:right w:val="nil"/>
            </w:tcBorders>
            <w:vAlign w:val="center"/>
            <w:hideMark/>
          </w:tcPr>
          <w:p w14:paraId="7CE65AF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việc lập, thẩm định, phê duyệt dự toán theo định mức, đơn giá quy định</w:t>
            </w:r>
          </w:p>
        </w:tc>
        <w:tc>
          <w:tcPr>
            <w:tcW w:w="1146" w:type="dxa"/>
            <w:tcBorders>
              <w:top w:val="single" w:sz="4" w:space="0" w:color="auto"/>
              <w:left w:val="single" w:sz="4" w:space="0" w:color="auto"/>
              <w:bottom w:val="nil"/>
              <w:right w:val="single" w:sz="4" w:space="0" w:color="auto"/>
            </w:tcBorders>
            <w:vAlign w:val="center"/>
            <w:hideMark/>
          </w:tcPr>
          <w:p w14:paraId="2C3D560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182F3AF2" w14:textId="77777777" w:rsidTr="00AF7A24">
        <w:trPr>
          <w:gridAfter w:val="1"/>
          <w:wAfter w:w="25" w:type="dxa"/>
          <w:trHeight w:hRule="exact" w:val="1794"/>
          <w:jc w:val="center"/>
        </w:trPr>
        <w:tc>
          <w:tcPr>
            <w:tcW w:w="456" w:type="dxa"/>
            <w:tcBorders>
              <w:top w:val="single" w:sz="4" w:space="0" w:color="auto"/>
              <w:left w:val="single" w:sz="4" w:space="0" w:color="auto"/>
              <w:bottom w:val="nil"/>
              <w:right w:val="nil"/>
            </w:tcBorders>
            <w:vAlign w:val="center"/>
            <w:hideMark/>
          </w:tcPr>
          <w:p w14:paraId="55EBC8D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lastRenderedPageBreak/>
              <w:t>16</w:t>
            </w:r>
          </w:p>
        </w:tc>
        <w:tc>
          <w:tcPr>
            <w:tcW w:w="653" w:type="dxa"/>
            <w:tcBorders>
              <w:top w:val="single" w:sz="4" w:space="0" w:color="auto"/>
              <w:left w:val="single" w:sz="4" w:space="0" w:color="auto"/>
              <w:bottom w:val="nil"/>
              <w:right w:val="nil"/>
            </w:tcBorders>
            <w:vAlign w:val="center"/>
            <w:hideMark/>
          </w:tcPr>
          <w:p w14:paraId="5186029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ĐT-04</w:t>
            </w:r>
          </w:p>
        </w:tc>
        <w:tc>
          <w:tcPr>
            <w:tcW w:w="600" w:type="dxa"/>
            <w:tcBorders>
              <w:top w:val="single" w:sz="4" w:space="0" w:color="auto"/>
              <w:left w:val="single" w:sz="4" w:space="0" w:color="auto"/>
              <w:bottom w:val="nil"/>
              <w:right w:val="nil"/>
            </w:tcBorders>
            <w:vAlign w:val="center"/>
            <w:hideMark/>
          </w:tcPr>
          <w:p w14:paraId="1D1DD35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1C426A5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3AF606A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Lựa chọn nhà thầu</w:t>
            </w:r>
          </w:p>
        </w:tc>
        <w:tc>
          <w:tcPr>
            <w:tcW w:w="1699" w:type="dxa"/>
            <w:tcBorders>
              <w:top w:val="single" w:sz="4" w:space="0" w:color="auto"/>
              <w:left w:val="single" w:sz="4" w:space="0" w:color="auto"/>
              <w:bottom w:val="nil"/>
              <w:right w:val="nil"/>
            </w:tcBorders>
            <w:hideMark/>
          </w:tcPr>
          <w:p w14:paraId="0B6A5BB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Kế hoạch lựa chọn nhà thầu; hồ sơ mời thầu; kết quả lựa chọn nhà thầu</w:t>
            </w:r>
          </w:p>
        </w:tc>
        <w:tc>
          <w:tcPr>
            <w:tcW w:w="2198" w:type="dxa"/>
            <w:tcBorders>
              <w:top w:val="single" w:sz="4" w:space="0" w:color="auto"/>
              <w:left w:val="single" w:sz="4" w:space="0" w:color="auto"/>
              <w:bottom w:val="nil"/>
              <w:right w:val="nil"/>
            </w:tcBorders>
            <w:hideMark/>
          </w:tcPr>
          <w:p w14:paraId="0A4C1DB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Hình thức lựa chọn nhà thầu; giá gói thầu, giá trúng thầu; tỷ lệ giảm giá; thông tin nhà thầu trúng thầu</w:t>
            </w:r>
          </w:p>
        </w:tc>
        <w:tc>
          <w:tcPr>
            <w:tcW w:w="2039" w:type="dxa"/>
            <w:tcBorders>
              <w:top w:val="single" w:sz="4" w:space="0" w:color="auto"/>
              <w:left w:val="single" w:sz="4" w:space="0" w:color="auto"/>
              <w:bottom w:val="nil"/>
              <w:right w:val="nil"/>
            </w:tcBorders>
            <w:vAlign w:val="center"/>
            <w:hideMark/>
          </w:tcPr>
          <w:p w14:paraId="251BF65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Hệ thống mạng đấu thầu quốc gia; chủ đầu tư</w:t>
            </w:r>
          </w:p>
        </w:tc>
        <w:tc>
          <w:tcPr>
            <w:tcW w:w="720" w:type="dxa"/>
            <w:tcBorders>
              <w:top w:val="single" w:sz="4" w:space="0" w:color="auto"/>
              <w:left w:val="single" w:sz="4" w:space="0" w:color="auto"/>
              <w:bottom w:val="nil"/>
              <w:right w:val="nil"/>
            </w:tcBorders>
            <w:vAlign w:val="center"/>
            <w:hideMark/>
          </w:tcPr>
          <w:p w14:paraId="3CC5C4F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5</w:t>
            </w:r>
          </w:p>
        </w:tc>
        <w:tc>
          <w:tcPr>
            <w:tcW w:w="630" w:type="dxa"/>
            <w:tcBorders>
              <w:top w:val="single" w:sz="4" w:space="0" w:color="auto"/>
              <w:left w:val="single" w:sz="4" w:space="0" w:color="auto"/>
              <w:bottom w:val="nil"/>
              <w:right w:val="nil"/>
            </w:tcBorders>
            <w:vAlign w:val="center"/>
            <w:hideMark/>
          </w:tcPr>
          <w:p w14:paraId="0A22FAE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4, 5</w:t>
            </w:r>
          </w:p>
        </w:tc>
        <w:tc>
          <w:tcPr>
            <w:tcW w:w="3510" w:type="dxa"/>
            <w:tcBorders>
              <w:top w:val="single" w:sz="4" w:space="0" w:color="auto"/>
              <w:left w:val="single" w:sz="4" w:space="0" w:color="auto"/>
              <w:bottom w:val="nil"/>
              <w:right w:val="nil"/>
            </w:tcBorders>
            <w:vAlign w:val="center"/>
            <w:hideMark/>
          </w:tcPr>
          <w:p w14:paraId="7B000CF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tra cứu kết quả lựa chọn nhà thầu để đánh giá tính cạnh tranh, công khai, minh bạch trong đấu thầu</w:t>
            </w:r>
          </w:p>
        </w:tc>
        <w:tc>
          <w:tcPr>
            <w:tcW w:w="1146" w:type="dxa"/>
            <w:tcBorders>
              <w:top w:val="single" w:sz="4" w:space="0" w:color="auto"/>
              <w:left w:val="single" w:sz="4" w:space="0" w:color="auto"/>
              <w:bottom w:val="nil"/>
              <w:right w:val="single" w:sz="4" w:space="0" w:color="auto"/>
            </w:tcBorders>
            <w:vAlign w:val="center"/>
            <w:hideMark/>
          </w:tcPr>
          <w:p w14:paraId="4BFF320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79082D04" w14:textId="77777777" w:rsidTr="00AF7A24">
        <w:trPr>
          <w:gridAfter w:val="1"/>
          <w:wAfter w:w="25" w:type="dxa"/>
          <w:trHeight w:hRule="exact" w:val="1713"/>
          <w:jc w:val="center"/>
        </w:trPr>
        <w:tc>
          <w:tcPr>
            <w:tcW w:w="456" w:type="dxa"/>
            <w:tcBorders>
              <w:top w:val="single" w:sz="4" w:space="0" w:color="auto"/>
              <w:left w:val="single" w:sz="4" w:space="0" w:color="auto"/>
              <w:bottom w:val="nil"/>
              <w:right w:val="nil"/>
            </w:tcBorders>
            <w:vAlign w:val="center"/>
            <w:hideMark/>
          </w:tcPr>
          <w:p w14:paraId="66F507D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17</w:t>
            </w:r>
          </w:p>
        </w:tc>
        <w:tc>
          <w:tcPr>
            <w:tcW w:w="653" w:type="dxa"/>
            <w:tcBorders>
              <w:top w:val="single" w:sz="4" w:space="0" w:color="auto"/>
              <w:left w:val="single" w:sz="4" w:space="0" w:color="auto"/>
              <w:bottom w:val="nil"/>
              <w:right w:val="nil"/>
            </w:tcBorders>
            <w:vAlign w:val="center"/>
            <w:hideMark/>
          </w:tcPr>
          <w:p w14:paraId="6139B5B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ĐT-05</w:t>
            </w:r>
          </w:p>
        </w:tc>
        <w:tc>
          <w:tcPr>
            <w:tcW w:w="600" w:type="dxa"/>
            <w:tcBorders>
              <w:top w:val="single" w:sz="4" w:space="0" w:color="auto"/>
              <w:left w:val="single" w:sz="4" w:space="0" w:color="auto"/>
              <w:bottom w:val="nil"/>
              <w:right w:val="nil"/>
            </w:tcBorders>
            <w:vAlign w:val="center"/>
            <w:hideMark/>
          </w:tcPr>
          <w:p w14:paraId="7DFD10A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7075F64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78768AA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Hợp đồng</w:t>
            </w:r>
          </w:p>
        </w:tc>
        <w:tc>
          <w:tcPr>
            <w:tcW w:w="1699" w:type="dxa"/>
            <w:tcBorders>
              <w:top w:val="single" w:sz="4" w:space="0" w:color="auto"/>
              <w:left w:val="single" w:sz="4" w:space="0" w:color="auto"/>
              <w:bottom w:val="nil"/>
              <w:right w:val="nil"/>
            </w:tcBorders>
            <w:vAlign w:val="center"/>
            <w:hideMark/>
          </w:tcPr>
          <w:p w14:paraId="76B2797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Hợp đồng và phụ lục hợp đồng xây lắp, tư vấn, cung cấp thiết bị</w:t>
            </w:r>
          </w:p>
        </w:tc>
        <w:tc>
          <w:tcPr>
            <w:tcW w:w="2198" w:type="dxa"/>
            <w:tcBorders>
              <w:top w:val="single" w:sz="4" w:space="0" w:color="auto"/>
              <w:left w:val="single" w:sz="4" w:space="0" w:color="auto"/>
              <w:bottom w:val="nil"/>
              <w:right w:val="nil"/>
            </w:tcBorders>
            <w:vAlign w:val="center"/>
            <w:hideMark/>
          </w:tcPr>
          <w:p w14:paraId="37EBB9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Giá trị hợp đồng; tiến độ, điều khoản thanh toán, bảo hành; nội dung điều chỉnh, bổ sung hợp đồng</w:t>
            </w:r>
          </w:p>
        </w:tc>
        <w:tc>
          <w:tcPr>
            <w:tcW w:w="2039" w:type="dxa"/>
            <w:tcBorders>
              <w:top w:val="single" w:sz="4" w:space="0" w:color="auto"/>
              <w:left w:val="single" w:sz="4" w:space="0" w:color="auto"/>
              <w:bottom w:val="nil"/>
              <w:right w:val="nil"/>
            </w:tcBorders>
            <w:vAlign w:val="center"/>
            <w:hideMark/>
          </w:tcPr>
          <w:p w14:paraId="693C394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Chủ đầu tư</w:t>
            </w:r>
          </w:p>
        </w:tc>
        <w:tc>
          <w:tcPr>
            <w:tcW w:w="720" w:type="dxa"/>
            <w:tcBorders>
              <w:top w:val="single" w:sz="4" w:space="0" w:color="auto"/>
              <w:left w:val="single" w:sz="4" w:space="0" w:color="auto"/>
              <w:bottom w:val="nil"/>
              <w:right w:val="nil"/>
            </w:tcBorders>
            <w:vAlign w:val="center"/>
            <w:hideMark/>
          </w:tcPr>
          <w:p w14:paraId="466DA3E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773558E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510" w:type="dxa"/>
            <w:tcBorders>
              <w:top w:val="single" w:sz="4" w:space="0" w:color="auto"/>
              <w:left w:val="single" w:sz="4" w:space="0" w:color="auto"/>
              <w:bottom w:val="nil"/>
              <w:right w:val="nil"/>
            </w:tcBorders>
            <w:vAlign w:val="center"/>
            <w:hideMark/>
          </w:tcPr>
          <w:p w14:paraId="549FEE5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việc ký kết, thực hiện hợp đồng so với kết quả lựa chọn nhà thầu và hồ sơ mời thầu</w:t>
            </w:r>
          </w:p>
        </w:tc>
        <w:tc>
          <w:tcPr>
            <w:tcW w:w="1146" w:type="dxa"/>
            <w:tcBorders>
              <w:top w:val="single" w:sz="4" w:space="0" w:color="auto"/>
              <w:left w:val="single" w:sz="4" w:space="0" w:color="auto"/>
              <w:bottom w:val="nil"/>
              <w:right w:val="single" w:sz="4" w:space="0" w:color="auto"/>
            </w:tcBorders>
            <w:vAlign w:val="center"/>
            <w:hideMark/>
          </w:tcPr>
          <w:p w14:paraId="1687F67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1015A729" w14:textId="77777777" w:rsidTr="00AF7A24">
        <w:trPr>
          <w:gridAfter w:val="1"/>
          <w:wAfter w:w="25" w:type="dxa"/>
          <w:trHeight w:hRule="exact" w:val="1614"/>
          <w:jc w:val="center"/>
        </w:trPr>
        <w:tc>
          <w:tcPr>
            <w:tcW w:w="456" w:type="dxa"/>
            <w:tcBorders>
              <w:top w:val="single" w:sz="4" w:space="0" w:color="auto"/>
              <w:left w:val="single" w:sz="4" w:space="0" w:color="auto"/>
              <w:bottom w:val="nil"/>
              <w:right w:val="nil"/>
            </w:tcBorders>
            <w:vAlign w:val="center"/>
            <w:hideMark/>
          </w:tcPr>
          <w:p w14:paraId="49B3EC3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18</w:t>
            </w:r>
          </w:p>
        </w:tc>
        <w:tc>
          <w:tcPr>
            <w:tcW w:w="653" w:type="dxa"/>
            <w:tcBorders>
              <w:top w:val="single" w:sz="4" w:space="0" w:color="auto"/>
              <w:left w:val="single" w:sz="4" w:space="0" w:color="auto"/>
              <w:bottom w:val="nil"/>
              <w:right w:val="nil"/>
            </w:tcBorders>
            <w:vAlign w:val="center"/>
            <w:hideMark/>
          </w:tcPr>
          <w:p w14:paraId="1679B3E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ĐT-06</w:t>
            </w:r>
          </w:p>
        </w:tc>
        <w:tc>
          <w:tcPr>
            <w:tcW w:w="600" w:type="dxa"/>
            <w:tcBorders>
              <w:top w:val="single" w:sz="4" w:space="0" w:color="auto"/>
              <w:left w:val="single" w:sz="4" w:space="0" w:color="auto"/>
              <w:bottom w:val="nil"/>
              <w:right w:val="nil"/>
            </w:tcBorders>
            <w:vAlign w:val="center"/>
            <w:hideMark/>
          </w:tcPr>
          <w:p w14:paraId="55F7680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nil"/>
              <w:right w:val="nil"/>
            </w:tcBorders>
            <w:vAlign w:val="center"/>
            <w:hideMark/>
          </w:tcPr>
          <w:p w14:paraId="0F5FB15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354" w:type="dxa"/>
            <w:tcBorders>
              <w:top w:val="single" w:sz="4" w:space="0" w:color="auto"/>
              <w:left w:val="single" w:sz="4" w:space="0" w:color="auto"/>
              <w:bottom w:val="nil"/>
              <w:right w:val="nil"/>
            </w:tcBorders>
            <w:vAlign w:val="center"/>
            <w:hideMark/>
          </w:tcPr>
          <w:p w14:paraId="6522F85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Nghiệm thu, thanh toán</w:t>
            </w:r>
          </w:p>
        </w:tc>
        <w:tc>
          <w:tcPr>
            <w:tcW w:w="1699" w:type="dxa"/>
            <w:tcBorders>
              <w:top w:val="single" w:sz="4" w:space="0" w:color="auto"/>
              <w:left w:val="single" w:sz="4" w:space="0" w:color="auto"/>
              <w:bottom w:val="nil"/>
              <w:right w:val="nil"/>
            </w:tcBorders>
            <w:vAlign w:val="bottom"/>
            <w:hideMark/>
          </w:tcPr>
          <w:p w14:paraId="099D57F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Hồ sơ nghiệm thu, thanh toán khối lượng hoàn thành theo từng đợt</w:t>
            </w:r>
          </w:p>
        </w:tc>
        <w:tc>
          <w:tcPr>
            <w:tcW w:w="2198" w:type="dxa"/>
            <w:tcBorders>
              <w:top w:val="single" w:sz="4" w:space="0" w:color="auto"/>
              <w:left w:val="single" w:sz="4" w:space="0" w:color="auto"/>
              <w:bottom w:val="nil"/>
              <w:right w:val="nil"/>
            </w:tcBorders>
            <w:vAlign w:val="bottom"/>
            <w:hideMark/>
          </w:tcPr>
          <w:p w14:paraId="7443F04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Biên bản nghiệm thu; bảng tính giá trị khối lượng hoàn thành; chứng từ thanh toán vốn đầu tư theo từng đợt</w:t>
            </w:r>
          </w:p>
        </w:tc>
        <w:tc>
          <w:tcPr>
            <w:tcW w:w="2039" w:type="dxa"/>
            <w:tcBorders>
              <w:top w:val="single" w:sz="4" w:space="0" w:color="auto"/>
              <w:left w:val="single" w:sz="4" w:space="0" w:color="auto"/>
              <w:bottom w:val="nil"/>
              <w:right w:val="nil"/>
            </w:tcBorders>
            <w:vAlign w:val="center"/>
            <w:hideMark/>
          </w:tcPr>
          <w:p w14:paraId="6D6595F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Chủ đầu tư; cơ quan thanh toán vốn đầu tư (Kho bạc Nhà nước)</w:t>
            </w:r>
          </w:p>
        </w:tc>
        <w:tc>
          <w:tcPr>
            <w:tcW w:w="720" w:type="dxa"/>
            <w:tcBorders>
              <w:top w:val="single" w:sz="4" w:space="0" w:color="auto"/>
              <w:left w:val="single" w:sz="4" w:space="0" w:color="auto"/>
              <w:bottom w:val="nil"/>
              <w:right w:val="nil"/>
            </w:tcBorders>
            <w:vAlign w:val="center"/>
            <w:hideMark/>
          </w:tcPr>
          <w:p w14:paraId="6D369A7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1, 2</w:t>
            </w:r>
          </w:p>
        </w:tc>
        <w:tc>
          <w:tcPr>
            <w:tcW w:w="630" w:type="dxa"/>
            <w:tcBorders>
              <w:top w:val="single" w:sz="4" w:space="0" w:color="auto"/>
              <w:left w:val="single" w:sz="4" w:space="0" w:color="auto"/>
              <w:bottom w:val="nil"/>
              <w:right w:val="nil"/>
            </w:tcBorders>
            <w:vAlign w:val="center"/>
            <w:hideMark/>
          </w:tcPr>
          <w:p w14:paraId="62D0A59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1, 2</w:t>
            </w:r>
          </w:p>
        </w:tc>
        <w:tc>
          <w:tcPr>
            <w:tcW w:w="3510" w:type="dxa"/>
            <w:tcBorders>
              <w:top w:val="single" w:sz="4" w:space="0" w:color="auto"/>
              <w:left w:val="single" w:sz="4" w:space="0" w:color="auto"/>
              <w:bottom w:val="nil"/>
              <w:right w:val="nil"/>
            </w:tcBorders>
            <w:vAlign w:val="center"/>
            <w:hideMark/>
          </w:tcPr>
          <w:p w14:paraId="796C798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khối lượng, đơn giá nghiệm thu, thanh toán so với hồ sơ thiết kế, dự toán và hợp đồng</w:t>
            </w:r>
          </w:p>
        </w:tc>
        <w:tc>
          <w:tcPr>
            <w:tcW w:w="1146" w:type="dxa"/>
            <w:tcBorders>
              <w:top w:val="single" w:sz="4" w:space="0" w:color="auto"/>
              <w:left w:val="single" w:sz="4" w:space="0" w:color="auto"/>
              <w:bottom w:val="nil"/>
              <w:right w:val="single" w:sz="4" w:space="0" w:color="auto"/>
            </w:tcBorders>
            <w:vAlign w:val="center"/>
            <w:hideMark/>
          </w:tcPr>
          <w:p w14:paraId="517EFF5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1A61279A" w14:textId="77777777" w:rsidTr="00AF7A24">
        <w:trPr>
          <w:gridAfter w:val="1"/>
          <w:wAfter w:w="25" w:type="dxa"/>
          <w:trHeight w:hRule="exact" w:val="1983"/>
          <w:jc w:val="center"/>
        </w:trPr>
        <w:tc>
          <w:tcPr>
            <w:tcW w:w="456" w:type="dxa"/>
            <w:tcBorders>
              <w:top w:val="single" w:sz="4" w:space="0" w:color="auto"/>
              <w:left w:val="single" w:sz="4" w:space="0" w:color="auto"/>
              <w:bottom w:val="single" w:sz="4" w:space="0" w:color="auto"/>
              <w:right w:val="nil"/>
            </w:tcBorders>
            <w:vAlign w:val="center"/>
            <w:hideMark/>
          </w:tcPr>
          <w:p w14:paraId="29BA967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19</w:t>
            </w:r>
          </w:p>
        </w:tc>
        <w:tc>
          <w:tcPr>
            <w:tcW w:w="653" w:type="dxa"/>
            <w:tcBorders>
              <w:top w:val="single" w:sz="4" w:space="0" w:color="auto"/>
              <w:left w:val="single" w:sz="4" w:space="0" w:color="auto"/>
              <w:bottom w:val="single" w:sz="4" w:space="0" w:color="auto"/>
              <w:right w:val="nil"/>
            </w:tcBorders>
            <w:vAlign w:val="center"/>
            <w:hideMark/>
          </w:tcPr>
          <w:p w14:paraId="762BA43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ĐT-07</w:t>
            </w:r>
          </w:p>
        </w:tc>
        <w:tc>
          <w:tcPr>
            <w:tcW w:w="600" w:type="dxa"/>
            <w:tcBorders>
              <w:top w:val="single" w:sz="4" w:space="0" w:color="auto"/>
              <w:left w:val="single" w:sz="4" w:space="0" w:color="auto"/>
              <w:bottom w:val="single" w:sz="4" w:space="0" w:color="auto"/>
              <w:right w:val="nil"/>
            </w:tcBorders>
            <w:vAlign w:val="center"/>
            <w:hideMark/>
          </w:tcPr>
          <w:p w14:paraId="03474F9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986" w:type="dxa"/>
            <w:tcBorders>
              <w:top w:val="single" w:sz="4" w:space="0" w:color="auto"/>
              <w:left w:val="single" w:sz="4" w:space="0" w:color="auto"/>
              <w:bottom w:val="single" w:sz="4" w:space="0" w:color="auto"/>
              <w:right w:val="nil"/>
            </w:tcBorders>
            <w:vAlign w:val="center"/>
            <w:hideMark/>
          </w:tcPr>
          <w:p w14:paraId="61C4E82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A3, A4</w:t>
            </w:r>
          </w:p>
        </w:tc>
        <w:tc>
          <w:tcPr>
            <w:tcW w:w="1354" w:type="dxa"/>
            <w:tcBorders>
              <w:top w:val="single" w:sz="4" w:space="0" w:color="auto"/>
              <w:left w:val="single" w:sz="4" w:space="0" w:color="auto"/>
              <w:bottom w:val="single" w:sz="4" w:space="0" w:color="auto"/>
              <w:right w:val="nil"/>
            </w:tcBorders>
            <w:vAlign w:val="center"/>
            <w:hideMark/>
          </w:tcPr>
          <w:p w14:paraId="5A0B4F5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Quyết toán dự án</w:t>
            </w:r>
          </w:p>
        </w:tc>
        <w:tc>
          <w:tcPr>
            <w:tcW w:w="1699" w:type="dxa"/>
            <w:tcBorders>
              <w:top w:val="single" w:sz="4" w:space="0" w:color="auto"/>
              <w:left w:val="single" w:sz="4" w:space="0" w:color="auto"/>
              <w:bottom w:val="single" w:sz="4" w:space="0" w:color="auto"/>
              <w:right w:val="nil"/>
            </w:tcBorders>
            <w:hideMark/>
          </w:tcPr>
          <w:p w14:paraId="7EF0141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Báo cáo quyết toán và quyết định phê duyệt quyết toán dự án hoàn thành</w:t>
            </w:r>
          </w:p>
        </w:tc>
        <w:tc>
          <w:tcPr>
            <w:tcW w:w="2198" w:type="dxa"/>
            <w:tcBorders>
              <w:top w:val="single" w:sz="4" w:space="0" w:color="auto"/>
              <w:left w:val="single" w:sz="4" w:space="0" w:color="auto"/>
              <w:bottom w:val="single" w:sz="4" w:space="0" w:color="auto"/>
              <w:right w:val="nil"/>
            </w:tcBorders>
            <w:hideMark/>
          </w:tcPr>
          <w:p w14:paraId="5B3FEC3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Tổng mức đầu tư quyết toán; nguồn vốn quyết toán; giá trị tài sản hình thành sau đầu tư bàn giao đưa vào sử dụng</w:t>
            </w:r>
          </w:p>
        </w:tc>
        <w:tc>
          <w:tcPr>
            <w:tcW w:w="2039" w:type="dxa"/>
            <w:tcBorders>
              <w:top w:val="single" w:sz="4" w:space="0" w:color="auto"/>
              <w:left w:val="single" w:sz="4" w:space="0" w:color="auto"/>
              <w:bottom w:val="single" w:sz="4" w:space="0" w:color="auto"/>
              <w:right w:val="nil"/>
            </w:tcBorders>
            <w:vAlign w:val="center"/>
            <w:hideMark/>
          </w:tcPr>
          <w:p w14:paraId="3E55811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Chủ đầu tư; cơ quan tài chính</w:t>
            </w:r>
          </w:p>
        </w:tc>
        <w:tc>
          <w:tcPr>
            <w:tcW w:w="720" w:type="dxa"/>
            <w:tcBorders>
              <w:top w:val="single" w:sz="4" w:space="0" w:color="auto"/>
              <w:left w:val="single" w:sz="4" w:space="0" w:color="auto"/>
              <w:bottom w:val="single" w:sz="4" w:space="0" w:color="auto"/>
              <w:right w:val="nil"/>
            </w:tcBorders>
            <w:vAlign w:val="center"/>
            <w:hideMark/>
          </w:tcPr>
          <w:p w14:paraId="71467FB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single" w:sz="4" w:space="0" w:color="auto"/>
              <w:right w:val="nil"/>
            </w:tcBorders>
            <w:vAlign w:val="center"/>
            <w:hideMark/>
          </w:tcPr>
          <w:p w14:paraId="389F3F7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510" w:type="dxa"/>
            <w:tcBorders>
              <w:top w:val="single" w:sz="4" w:space="0" w:color="auto"/>
              <w:left w:val="single" w:sz="4" w:space="0" w:color="auto"/>
              <w:bottom w:val="single" w:sz="4" w:space="0" w:color="auto"/>
              <w:right w:val="nil"/>
            </w:tcBorders>
            <w:vAlign w:val="center"/>
            <w:hideMark/>
          </w:tcPr>
          <w:p w14:paraId="50528EE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liệu quyết toán được duyệt với kết quả kiểm toán; kiến nghị xử lý chênh lệch, giảm trừ quyết toán</w:t>
            </w:r>
          </w:p>
        </w:tc>
        <w:tc>
          <w:tcPr>
            <w:tcW w:w="1146" w:type="dxa"/>
            <w:tcBorders>
              <w:top w:val="single" w:sz="4" w:space="0" w:color="auto"/>
              <w:left w:val="single" w:sz="4" w:space="0" w:color="auto"/>
              <w:bottom w:val="single" w:sz="4" w:space="0" w:color="auto"/>
              <w:right w:val="single" w:sz="4" w:space="0" w:color="auto"/>
            </w:tcBorders>
            <w:vAlign w:val="center"/>
            <w:hideMark/>
          </w:tcPr>
          <w:p w14:paraId="0A41D3A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bl>
    <w:p w14:paraId="1C38FD70" w14:textId="77777777" w:rsidR="00286533" w:rsidRPr="00286533" w:rsidRDefault="00286533" w:rsidP="00286533">
      <w:pPr>
        <w:rPr>
          <w:rFonts w:ascii="Times New Roman" w:hAnsi="Times New Roman" w:cs="Times New Roman"/>
          <w:lang w:val="vi-VN"/>
        </w:rPr>
      </w:pPr>
      <w:r w:rsidRPr="00286533">
        <w:rPr>
          <w:rFonts w:ascii="Times New Roman" w:hAnsi="Times New Roman" w:cs="Times New Roman"/>
          <w:lang w:val="vi-VN"/>
        </w:rPr>
        <w:br w:type="page"/>
      </w:r>
    </w:p>
    <w:tbl>
      <w:tblPr>
        <w:tblOverlap w:val="never"/>
        <w:tblW w:w="16236" w:type="dxa"/>
        <w:jc w:val="center"/>
        <w:tblLayout w:type="fixed"/>
        <w:tblCellMar>
          <w:left w:w="10" w:type="dxa"/>
          <w:right w:w="10" w:type="dxa"/>
        </w:tblCellMar>
        <w:tblLook w:val="04A0" w:firstRow="1" w:lastRow="0" w:firstColumn="1" w:lastColumn="0" w:noHBand="0" w:noVBand="1"/>
      </w:tblPr>
      <w:tblGrid>
        <w:gridCol w:w="456"/>
        <w:gridCol w:w="653"/>
        <w:gridCol w:w="600"/>
        <w:gridCol w:w="1076"/>
        <w:gridCol w:w="1260"/>
        <w:gridCol w:w="1699"/>
        <w:gridCol w:w="2198"/>
        <w:gridCol w:w="1879"/>
        <w:gridCol w:w="794"/>
        <w:gridCol w:w="630"/>
        <w:gridCol w:w="3816"/>
        <w:gridCol w:w="1152"/>
        <w:gridCol w:w="23"/>
      </w:tblGrid>
      <w:tr w:rsidR="00286533" w:rsidRPr="00286533" w14:paraId="5C38FF8D" w14:textId="77777777" w:rsidTr="00AF7A24">
        <w:trPr>
          <w:gridAfter w:val="1"/>
          <w:wAfter w:w="23" w:type="dxa"/>
          <w:trHeight w:hRule="exact" w:val="1173"/>
          <w:jc w:val="center"/>
        </w:trPr>
        <w:tc>
          <w:tcPr>
            <w:tcW w:w="456" w:type="dxa"/>
            <w:tcBorders>
              <w:top w:val="single" w:sz="4" w:space="0" w:color="auto"/>
              <w:left w:val="single" w:sz="4" w:space="0" w:color="auto"/>
              <w:bottom w:val="nil"/>
              <w:right w:val="nil"/>
            </w:tcBorders>
            <w:vAlign w:val="center"/>
            <w:hideMark/>
          </w:tcPr>
          <w:p w14:paraId="515F77E5"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lastRenderedPageBreak/>
              <w:t>STT</w:t>
            </w:r>
          </w:p>
        </w:tc>
        <w:tc>
          <w:tcPr>
            <w:tcW w:w="653" w:type="dxa"/>
            <w:tcBorders>
              <w:top w:val="single" w:sz="4" w:space="0" w:color="auto"/>
              <w:left w:val="single" w:sz="4" w:space="0" w:color="auto"/>
              <w:bottom w:val="nil"/>
              <w:right w:val="nil"/>
            </w:tcBorders>
            <w:vAlign w:val="center"/>
            <w:hideMark/>
          </w:tcPr>
          <w:p w14:paraId="56876D99"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Mã nguồn</w:t>
            </w:r>
          </w:p>
        </w:tc>
        <w:tc>
          <w:tcPr>
            <w:tcW w:w="600" w:type="dxa"/>
            <w:tcBorders>
              <w:top w:val="single" w:sz="4" w:space="0" w:color="auto"/>
              <w:left w:val="single" w:sz="4" w:space="0" w:color="auto"/>
              <w:bottom w:val="nil"/>
              <w:right w:val="nil"/>
            </w:tcBorders>
            <w:vAlign w:val="center"/>
            <w:hideMark/>
          </w:tcPr>
          <w:p w14:paraId="24846585"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Lĩnh vực</w:t>
            </w:r>
          </w:p>
        </w:tc>
        <w:tc>
          <w:tcPr>
            <w:tcW w:w="1076" w:type="dxa"/>
            <w:tcBorders>
              <w:top w:val="single" w:sz="4" w:space="0" w:color="auto"/>
              <w:left w:val="single" w:sz="4" w:space="0" w:color="auto"/>
              <w:bottom w:val="nil"/>
              <w:right w:val="nil"/>
            </w:tcBorders>
            <w:vAlign w:val="bottom"/>
            <w:hideMark/>
          </w:tcPr>
          <w:p w14:paraId="0637581E"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Giai đoạn, nhiệm vụ</w:t>
            </w:r>
          </w:p>
        </w:tc>
        <w:tc>
          <w:tcPr>
            <w:tcW w:w="1260" w:type="dxa"/>
            <w:tcBorders>
              <w:top w:val="single" w:sz="4" w:space="0" w:color="auto"/>
              <w:left w:val="single" w:sz="4" w:space="0" w:color="auto"/>
              <w:bottom w:val="nil"/>
              <w:right w:val="nil"/>
            </w:tcBorders>
            <w:vAlign w:val="center"/>
            <w:hideMark/>
          </w:tcPr>
          <w:p w14:paraId="143C1E3D"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Nhóm dữ liệu</w:t>
            </w:r>
          </w:p>
        </w:tc>
        <w:tc>
          <w:tcPr>
            <w:tcW w:w="1699" w:type="dxa"/>
            <w:tcBorders>
              <w:top w:val="single" w:sz="4" w:space="0" w:color="auto"/>
              <w:left w:val="single" w:sz="4" w:space="0" w:color="auto"/>
              <w:bottom w:val="nil"/>
              <w:right w:val="nil"/>
            </w:tcBorders>
            <w:vAlign w:val="center"/>
            <w:hideMark/>
          </w:tcPr>
          <w:p w14:paraId="6160CB7F"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Tên dữ liệu chi tiết cần khai thác</w:t>
            </w:r>
          </w:p>
        </w:tc>
        <w:tc>
          <w:tcPr>
            <w:tcW w:w="2198" w:type="dxa"/>
            <w:tcBorders>
              <w:top w:val="single" w:sz="4" w:space="0" w:color="auto"/>
              <w:left w:val="single" w:sz="4" w:space="0" w:color="auto"/>
              <w:bottom w:val="nil"/>
              <w:right w:val="nil"/>
            </w:tcBorders>
            <w:vAlign w:val="center"/>
            <w:hideMark/>
          </w:tcPr>
          <w:p w14:paraId="596BAFF6"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Nội dung, chỉ tiêu chủ yếu cần khai thác</w:t>
            </w:r>
          </w:p>
        </w:tc>
        <w:tc>
          <w:tcPr>
            <w:tcW w:w="1879" w:type="dxa"/>
            <w:tcBorders>
              <w:top w:val="single" w:sz="4" w:space="0" w:color="auto"/>
              <w:left w:val="single" w:sz="4" w:space="0" w:color="auto"/>
              <w:bottom w:val="nil"/>
              <w:right w:val="nil"/>
            </w:tcBorders>
            <w:vAlign w:val="center"/>
            <w:hideMark/>
          </w:tcPr>
          <w:p w14:paraId="134A4EA1"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Cơ quan, tổ chức quản lý, lưu giữ</w:t>
            </w:r>
          </w:p>
        </w:tc>
        <w:tc>
          <w:tcPr>
            <w:tcW w:w="794" w:type="dxa"/>
            <w:tcBorders>
              <w:top w:val="single" w:sz="4" w:space="0" w:color="auto"/>
              <w:left w:val="single" w:sz="4" w:space="0" w:color="auto"/>
              <w:bottom w:val="nil"/>
              <w:right w:val="nil"/>
            </w:tcBorders>
            <w:vAlign w:val="center"/>
            <w:hideMark/>
          </w:tcPr>
          <w:p w14:paraId="24B73D4C"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Loại nguồ n</w:t>
            </w:r>
          </w:p>
        </w:tc>
        <w:tc>
          <w:tcPr>
            <w:tcW w:w="630" w:type="dxa"/>
            <w:tcBorders>
              <w:top w:val="single" w:sz="4" w:space="0" w:color="auto"/>
              <w:left w:val="single" w:sz="4" w:space="0" w:color="auto"/>
              <w:bottom w:val="nil"/>
              <w:right w:val="nil"/>
            </w:tcBorders>
            <w:vAlign w:val="center"/>
            <w:hideMark/>
          </w:tcPr>
          <w:p w14:paraId="24B7590A"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Hình thức</w:t>
            </w:r>
          </w:p>
        </w:tc>
        <w:tc>
          <w:tcPr>
            <w:tcW w:w="3816" w:type="dxa"/>
            <w:tcBorders>
              <w:top w:val="single" w:sz="4" w:space="0" w:color="auto"/>
              <w:left w:val="single" w:sz="4" w:space="0" w:color="auto"/>
              <w:bottom w:val="nil"/>
              <w:right w:val="nil"/>
            </w:tcBorders>
            <w:vAlign w:val="center"/>
            <w:hideMark/>
          </w:tcPr>
          <w:p w14:paraId="28DF929A"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Mục đích sử dụng cụ thể trong hoạt động kiểm toán</w:t>
            </w:r>
          </w:p>
        </w:tc>
        <w:tc>
          <w:tcPr>
            <w:tcW w:w="1152" w:type="dxa"/>
            <w:tcBorders>
              <w:top w:val="single" w:sz="4" w:space="0" w:color="auto"/>
              <w:left w:val="single" w:sz="4" w:space="0" w:color="auto"/>
              <w:bottom w:val="nil"/>
              <w:right w:val="single" w:sz="4" w:space="0" w:color="auto"/>
            </w:tcBorders>
            <w:vAlign w:val="center"/>
            <w:hideMark/>
          </w:tcPr>
          <w:p w14:paraId="2407D9BD" w14:textId="77777777" w:rsidR="00286533" w:rsidRPr="00286533" w:rsidRDefault="00286533" w:rsidP="00F32472">
            <w:pPr>
              <w:jc w:val="center"/>
              <w:rPr>
                <w:rFonts w:ascii="Times New Roman" w:hAnsi="Times New Roman" w:cs="Times New Roman"/>
              </w:rPr>
            </w:pPr>
            <w:r w:rsidRPr="00286533">
              <w:rPr>
                <w:rFonts w:ascii="Times New Roman" w:hAnsi="Times New Roman" w:cs="Times New Roman"/>
                <w:b/>
                <w:bCs/>
              </w:rPr>
              <w:t>Mức độ sử dụng</w:t>
            </w:r>
          </w:p>
        </w:tc>
      </w:tr>
      <w:tr w:rsidR="00286533" w:rsidRPr="00286533" w14:paraId="0931CF5E" w14:textId="77777777" w:rsidTr="00AF7A24">
        <w:trPr>
          <w:gridAfter w:val="1"/>
          <w:wAfter w:w="23" w:type="dxa"/>
          <w:trHeight w:hRule="exact" w:val="2523"/>
          <w:jc w:val="center"/>
        </w:trPr>
        <w:tc>
          <w:tcPr>
            <w:tcW w:w="456" w:type="dxa"/>
            <w:tcBorders>
              <w:top w:val="single" w:sz="4" w:space="0" w:color="auto"/>
              <w:left w:val="single" w:sz="4" w:space="0" w:color="auto"/>
              <w:bottom w:val="nil"/>
              <w:right w:val="nil"/>
            </w:tcBorders>
            <w:vAlign w:val="center"/>
            <w:hideMark/>
          </w:tcPr>
          <w:p w14:paraId="11B0A08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20</w:t>
            </w:r>
          </w:p>
        </w:tc>
        <w:tc>
          <w:tcPr>
            <w:tcW w:w="653" w:type="dxa"/>
            <w:tcBorders>
              <w:top w:val="single" w:sz="4" w:space="0" w:color="auto"/>
              <w:left w:val="single" w:sz="4" w:space="0" w:color="auto"/>
              <w:bottom w:val="nil"/>
              <w:right w:val="nil"/>
            </w:tcBorders>
            <w:vAlign w:val="center"/>
            <w:hideMark/>
          </w:tcPr>
          <w:p w14:paraId="400B793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ĐT-08</w:t>
            </w:r>
          </w:p>
        </w:tc>
        <w:tc>
          <w:tcPr>
            <w:tcW w:w="600" w:type="dxa"/>
            <w:tcBorders>
              <w:top w:val="single" w:sz="4" w:space="0" w:color="auto"/>
              <w:left w:val="single" w:sz="4" w:space="0" w:color="auto"/>
              <w:bottom w:val="nil"/>
              <w:right w:val="nil"/>
            </w:tcBorders>
            <w:vAlign w:val="center"/>
            <w:hideMark/>
          </w:tcPr>
          <w:p w14:paraId="13361DD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1076" w:type="dxa"/>
            <w:tcBorders>
              <w:top w:val="single" w:sz="4" w:space="0" w:color="auto"/>
              <w:left w:val="single" w:sz="4" w:space="0" w:color="auto"/>
              <w:bottom w:val="nil"/>
              <w:right w:val="nil"/>
            </w:tcBorders>
            <w:vAlign w:val="center"/>
            <w:hideMark/>
          </w:tcPr>
          <w:p w14:paraId="1E2328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260" w:type="dxa"/>
            <w:tcBorders>
              <w:top w:val="single" w:sz="4" w:space="0" w:color="auto"/>
              <w:left w:val="single" w:sz="4" w:space="0" w:color="auto"/>
              <w:bottom w:val="nil"/>
              <w:right w:val="nil"/>
            </w:tcBorders>
            <w:vAlign w:val="center"/>
            <w:hideMark/>
          </w:tcPr>
          <w:p w14:paraId="45D98CF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Định mức, đơn giá</w:t>
            </w:r>
          </w:p>
        </w:tc>
        <w:tc>
          <w:tcPr>
            <w:tcW w:w="1699" w:type="dxa"/>
            <w:tcBorders>
              <w:top w:val="single" w:sz="4" w:space="0" w:color="auto"/>
              <w:left w:val="single" w:sz="4" w:space="0" w:color="auto"/>
              <w:bottom w:val="nil"/>
              <w:right w:val="nil"/>
            </w:tcBorders>
            <w:hideMark/>
          </w:tcPr>
          <w:p w14:paraId="4600A9B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Hệ thống định mức, đơn giá xây dựng; giá vật liệu xây dựng được công bố</w:t>
            </w:r>
          </w:p>
        </w:tc>
        <w:tc>
          <w:tcPr>
            <w:tcW w:w="2198" w:type="dxa"/>
            <w:tcBorders>
              <w:top w:val="single" w:sz="4" w:space="0" w:color="auto"/>
              <w:left w:val="single" w:sz="4" w:space="0" w:color="auto"/>
              <w:bottom w:val="nil"/>
              <w:right w:val="nil"/>
            </w:tcBorders>
            <w:hideMark/>
          </w:tcPr>
          <w:p w14:paraId="227C3CE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Định mức dự toán chuyên ngành xây dựng; đơn giá nhân công, ca máy; giá vật liệu theo địa bàn, theo thời điểm</w:t>
            </w:r>
          </w:p>
        </w:tc>
        <w:tc>
          <w:tcPr>
            <w:tcW w:w="1879" w:type="dxa"/>
            <w:tcBorders>
              <w:top w:val="single" w:sz="4" w:space="0" w:color="auto"/>
              <w:left w:val="single" w:sz="4" w:space="0" w:color="auto"/>
              <w:bottom w:val="nil"/>
              <w:right w:val="nil"/>
            </w:tcBorders>
            <w:hideMark/>
          </w:tcPr>
          <w:p w14:paraId="13395F2F" w14:textId="495BFC3B"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Cơ quan quản lý về xây dựng (Bộ Xây dựng, Sở Xây dựng </w:t>
            </w:r>
            <w:r w:rsidR="00364686" w:rsidRPr="00286533">
              <w:rPr>
                <w:rFonts w:ascii="Times New Roman" w:hAnsi="Times New Roman" w:cs="Times New Roman"/>
              </w:rPr>
              <w:t xml:space="preserve">TP </w:t>
            </w:r>
            <w:r w:rsidR="00364686" w:rsidRPr="00364686">
              <w:rPr>
                <w:rFonts w:ascii="Times New Roman" w:hAnsi="Times New Roman" w:cs="Times New Roman"/>
              </w:rPr>
              <w:t>Huế</w:t>
            </w:r>
            <w:r w:rsidR="00364686" w:rsidRPr="00286533">
              <w:rPr>
                <w:rFonts w:ascii="Times New Roman" w:hAnsi="Times New Roman" w:cs="Times New Roman"/>
              </w:rPr>
              <w:t>, tỉnh</w:t>
            </w:r>
            <w:r w:rsidR="00364686" w:rsidRPr="00364686">
              <w:rPr>
                <w:rFonts w:ascii="Times New Roman" w:hAnsi="Times New Roman" w:cs="Times New Roman"/>
              </w:rPr>
              <w:t xml:space="preserve"> Nghệ An, tỉnh Hà Tĩnh và tỉnh Quảng Trị</w:t>
            </w:r>
            <w:r w:rsidRPr="00286533">
              <w:rPr>
                <w:rFonts w:ascii="Times New Roman" w:hAnsi="Times New Roman" w:cs="Times New Roman"/>
              </w:rPr>
              <w:t>)</w:t>
            </w:r>
          </w:p>
        </w:tc>
        <w:tc>
          <w:tcPr>
            <w:tcW w:w="794" w:type="dxa"/>
            <w:tcBorders>
              <w:top w:val="single" w:sz="4" w:space="0" w:color="auto"/>
              <w:left w:val="single" w:sz="4" w:space="0" w:color="auto"/>
              <w:bottom w:val="nil"/>
              <w:right w:val="nil"/>
            </w:tcBorders>
            <w:vAlign w:val="center"/>
            <w:hideMark/>
          </w:tcPr>
          <w:p w14:paraId="1B054BD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630" w:type="dxa"/>
            <w:tcBorders>
              <w:top w:val="single" w:sz="4" w:space="0" w:color="auto"/>
              <w:left w:val="single" w:sz="4" w:space="0" w:color="auto"/>
              <w:bottom w:val="nil"/>
              <w:right w:val="nil"/>
            </w:tcBorders>
            <w:vAlign w:val="center"/>
            <w:hideMark/>
          </w:tcPr>
          <w:p w14:paraId="353A5E2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4, 5</w:t>
            </w:r>
          </w:p>
        </w:tc>
        <w:tc>
          <w:tcPr>
            <w:tcW w:w="3816" w:type="dxa"/>
            <w:tcBorders>
              <w:top w:val="single" w:sz="4" w:space="0" w:color="auto"/>
              <w:left w:val="single" w:sz="4" w:space="0" w:color="auto"/>
              <w:bottom w:val="nil"/>
              <w:right w:val="nil"/>
            </w:tcBorders>
            <w:vAlign w:val="center"/>
            <w:hideMark/>
          </w:tcPr>
          <w:p w14:paraId="1B3BC8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Làm căn cứ đối chiếu tính đúng đắn của việc áp dụng định mức, đơn giá trong lập, thẩm định dự toán và thanh toán</w:t>
            </w:r>
          </w:p>
        </w:tc>
        <w:tc>
          <w:tcPr>
            <w:tcW w:w="1152" w:type="dxa"/>
            <w:tcBorders>
              <w:top w:val="single" w:sz="4" w:space="0" w:color="auto"/>
              <w:left w:val="single" w:sz="4" w:space="0" w:color="auto"/>
              <w:bottom w:val="nil"/>
              <w:right w:val="single" w:sz="4" w:space="0" w:color="auto"/>
            </w:tcBorders>
            <w:vAlign w:val="center"/>
            <w:hideMark/>
          </w:tcPr>
          <w:p w14:paraId="5F8B972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480C443E" w14:textId="77777777" w:rsidTr="00AF7A24">
        <w:trPr>
          <w:gridAfter w:val="1"/>
          <w:wAfter w:w="23" w:type="dxa"/>
          <w:trHeight w:hRule="exact" w:val="2379"/>
          <w:jc w:val="center"/>
        </w:trPr>
        <w:tc>
          <w:tcPr>
            <w:tcW w:w="456" w:type="dxa"/>
            <w:tcBorders>
              <w:top w:val="single" w:sz="4" w:space="0" w:color="auto"/>
              <w:left w:val="single" w:sz="4" w:space="0" w:color="auto"/>
              <w:bottom w:val="nil"/>
              <w:right w:val="nil"/>
            </w:tcBorders>
            <w:vAlign w:val="center"/>
            <w:hideMark/>
          </w:tcPr>
          <w:p w14:paraId="56ECFEB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21</w:t>
            </w:r>
          </w:p>
        </w:tc>
        <w:tc>
          <w:tcPr>
            <w:tcW w:w="653" w:type="dxa"/>
            <w:tcBorders>
              <w:top w:val="single" w:sz="4" w:space="0" w:color="auto"/>
              <w:left w:val="single" w:sz="4" w:space="0" w:color="auto"/>
              <w:bottom w:val="nil"/>
              <w:right w:val="nil"/>
            </w:tcBorders>
            <w:vAlign w:val="center"/>
            <w:hideMark/>
          </w:tcPr>
          <w:p w14:paraId="5CF4D42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ĐT-09</w:t>
            </w:r>
          </w:p>
        </w:tc>
        <w:tc>
          <w:tcPr>
            <w:tcW w:w="600" w:type="dxa"/>
            <w:tcBorders>
              <w:top w:val="single" w:sz="4" w:space="0" w:color="auto"/>
              <w:left w:val="single" w:sz="4" w:space="0" w:color="auto"/>
              <w:bottom w:val="nil"/>
              <w:right w:val="nil"/>
            </w:tcBorders>
            <w:vAlign w:val="center"/>
            <w:hideMark/>
          </w:tcPr>
          <w:p w14:paraId="377C9B7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1076" w:type="dxa"/>
            <w:tcBorders>
              <w:top w:val="single" w:sz="4" w:space="0" w:color="auto"/>
              <w:left w:val="single" w:sz="4" w:space="0" w:color="auto"/>
              <w:bottom w:val="nil"/>
              <w:right w:val="nil"/>
            </w:tcBorders>
            <w:vAlign w:val="center"/>
            <w:hideMark/>
          </w:tcPr>
          <w:p w14:paraId="4263F06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260" w:type="dxa"/>
            <w:tcBorders>
              <w:top w:val="single" w:sz="4" w:space="0" w:color="auto"/>
              <w:left w:val="single" w:sz="4" w:space="0" w:color="auto"/>
              <w:bottom w:val="nil"/>
              <w:right w:val="nil"/>
            </w:tcBorders>
            <w:vAlign w:val="center"/>
            <w:hideMark/>
          </w:tcPr>
          <w:p w14:paraId="0F0A7BA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Đất đai, giải phóng mặt bằng</w:t>
            </w:r>
          </w:p>
        </w:tc>
        <w:tc>
          <w:tcPr>
            <w:tcW w:w="1699" w:type="dxa"/>
            <w:tcBorders>
              <w:top w:val="single" w:sz="4" w:space="0" w:color="auto"/>
              <w:left w:val="single" w:sz="4" w:space="0" w:color="auto"/>
              <w:bottom w:val="nil"/>
              <w:right w:val="nil"/>
            </w:tcBorders>
            <w:vAlign w:val="center"/>
            <w:hideMark/>
          </w:tcPr>
          <w:p w14:paraId="2036A68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Hồ sơ thu hồi đất, bồi thường, hỗ trợ, tái định cư của dự án</w:t>
            </w:r>
          </w:p>
        </w:tc>
        <w:tc>
          <w:tcPr>
            <w:tcW w:w="2198" w:type="dxa"/>
            <w:tcBorders>
              <w:top w:val="single" w:sz="4" w:space="0" w:color="auto"/>
              <w:left w:val="single" w:sz="4" w:space="0" w:color="auto"/>
              <w:bottom w:val="nil"/>
              <w:right w:val="nil"/>
            </w:tcBorders>
            <w:vAlign w:val="center"/>
            <w:hideMark/>
          </w:tcPr>
          <w:p w14:paraId="6B9EB83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Diện tích thu hồi; đơn giá, số tiền bồi thường, hỗ trợ theo từng đối tượng; số tiền thuê đất, sử dụng đất phải nộp</w:t>
            </w:r>
          </w:p>
        </w:tc>
        <w:tc>
          <w:tcPr>
            <w:tcW w:w="1879" w:type="dxa"/>
            <w:tcBorders>
              <w:top w:val="single" w:sz="4" w:space="0" w:color="auto"/>
              <w:left w:val="single" w:sz="4" w:space="0" w:color="auto"/>
              <w:bottom w:val="nil"/>
              <w:right w:val="nil"/>
            </w:tcBorders>
            <w:hideMark/>
          </w:tcPr>
          <w:p w14:paraId="430D306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Cơ quan quản lý đất đai (Sở Nông nghiệp và Môi trường); tổ chức làm nhiệm vụ bồi thường, giải phóng mặt bằng</w:t>
            </w:r>
          </w:p>
        </w:tc>
        <w:tc>
          <w:tcPr>
            <w:tcW w:w="794" w:type="dxa"/>
            <w:tcBorders>
              <w:top w:val="single" w:sz="4" w:space="0" w:color="auto"/>
              <w:left w:val="single" w:sz="4" w:space="0" w:color="auto"/>
              <w:bottom w:val="nil"/>
              <w:right w:val="nil"/>
            </w:tcBorders>
            <w:vAlign w:val="center"/>
            <w:hideMark/>
          </w:tcPr>
          <w:p w14:paraId="6C05C76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1, 2</w:t>
            </w:r>
          </w:p>
        </w:tc>
        <w:tc>
          <w:tcPr>
            <w:tcW w:w="630" w:type="dxa"/>
            <w:tcBorders>
              <w:top w:val="single" w:sz="4" w:space="0" w:color="auto"/>
              <w:left w:val="single" w:sz="4" w:space="0" w:color="auto"/>
              <w:bottom w:val="nil"/>
              <w:right w:val="nil"/>
            </w:tcBorders>
            <w:vAlign w:val="center"/>
            <w:hideMark/>
          </w:tcPr>
          <w:p w14:paraId="34BF0C1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nil"/>
              <w:right w:val="nil"/>
            </w:tcBorders>
            <w:vAlign w:val="center"/>
            <w:hideMark/>
          </w:tcPr>
          <w:p w14:paraId="204084C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căn cứ, đơn giá bồi thường, hỗ trợ, tái định cư; xác định số tiền sử dụng đất, tiền thuê đất còn phải nộp ngân sách</w:t>
            </w:r>
          </w:p>
        </w:tc>
        <w:tc>
          <w:tcPr>
            <w:tcW w:w="1152" w:type="dxa"/>
            <w:tcBorders>
              <w:top w:val="single" w:sz="4" w:space="0" w:color="auto"/>
              <w:left w:val="single" w:sz="4" w:space="0" w:color="auto"/>
              <w:bottom w:val="nil"/>
              <w:right w:val="single" w:sz="4" w:space="0" w:color="auto"/>
            </w:tcBorders>
            <w:vAlign w:val="center"/>
            <w:hideMark/>
          </w:tcPr>
          <w:p w14:paraId="6632DB1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Không thường xuyên</w:t>
            </w:r>
          </w:p>
        </w:tc>
      </w:tr>
      <w:tr w:rsidR="00286533" w:rsidRPr="00286533" w14:paraId="5BBF64BF" w14:textId="77777777" w:rsidTr="00AF7A24">
        <w:trPr>
          <w:gridAfter w:val="1"/>
          <w:wAfter w:w="23" w:type="dxa"/>
          <w:trHeight w:hRule="exact" w:val="2109"/>
          <w:jc w:val="center"/>
        </w:trPr>
        <w:tc>
          <w:tcPr>
            <w:tcW w:w="456" w:type="dxa"/>
            <w:tcBorders>
              <w:top w:val="single" w:sz="4" w:space="0" w:color="auto"/>
              <w:left w:val="single" w:sz="4" w:space="0" w:color="auto"/>
              <w:bottom w:val="nil"/>
              <w:right w:val="nil"/>
            </w:tcBorders>
            <w:vAlign w:val="center"/>
            <w:hideMark/>
          </w:tcPr>
          <w:p w14:paraId="19A2E98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22</w:t>
            </w:r>
          </w:p>
        </w:tc>
        <w:tc>
          <w:tcPr>
            <w:tcW w:w="653" w:type="dxa"/>
            <w:tcBorders>
              <w:top w:val="single" w:sz="4" w:space="0" w:color="auto"/>
              <w:left w:val="single" w:sz="4" w:space="0" w:color="auto"/>
              <w:bottom w:val="nil"/>
              <w:right w:val="nil"/>
            </w:tcBorders>
            <w:vAlign w:val="center"/>
            <w:hideMark/>
          </w:tcPr>
          <w:p w14:paraId="19E57BD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ĐT-10</w:t>
            </w:r>
          </w:p>
        </w:tc>
        <w:tc>
          <w:tcPr>
            <w:tcW w:w="600" w:type="dxa"/>
            <w:tcBorders>
              <w:top w:val="single" w:sz="4" w:space="0" w:color="auto"/>
              <w:left w:val="single" w:sz="4" w:space="0" w:color="auto"/>
              <w:bottom w:val="nil"/>
              <w:right w:val="nil"/>
            </w:tcBorders>
            <w:vAlign w:val="center"/>
            <w:hideMark/>
          </w:tcPr>
          <w:p w14:paraId="13CCCFD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04</w:t>
            </w:r>
          </w:p>
        </w:tc>
        <w:tc>
          <w:tcPr>
            <w:tcW w:w="1076" w:type="dxa"/>
            <w:tcBorders>
              <w:top w:val="single" w:sz="4" w:space="0" w:color="auto"/>
              <w:left w:val="single" w:sz="4" w:space="0" w:color="auto"/>
              <w:bottom w:val="nil"/>
              <w:right w:val="nil"/>
            </w:tcBorders>
            <w:vAlign w:val="center"/>
            <w:hideMark/>
          </w:tcPr>
          <w:p w14:paraId="334EDBD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 A2</w:t>
            </w:r>
          </w:p>
        </w:tc>
        <w:tc>
          <w:tcPr>
            <w:tcW w:w="1260" w:type="dxa"/>
            <w:tcBorders>
              <w:top w:val="single" w:sz="4" w:space="0" w:color="auto"/>
              <w:left w:val="single" w:sz="4" w:space="0" w:color="auto"/>
              <w:bottom w:val="nil"/>
              <w:right w:val="nil"/>
            </w:tcBorders>
            <w:vAlign w:val="center"/>
            <w:hideMark/>
          </w:tcPr>
          <w:p w14:paraId="7355051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Bản đồ, hiện trạng công trình</w:t>
            </w:r>
          </w:p>
        </w:tc>
        <w:tc>
          <w:tcPr>
            <w:tcW w:w="1699" w:type="dxa"/>
            <w:tcBorders>
              <w:top w:val="single" w:sz="4" w:space="0" w:color="auto"/>
              <w:left w:val="single" w:sz="4" w:space="0" w:color="auto"/>
              <w:bottom w:val="nil"/>
              <w:right w:val="nil"/>
            </w:tcBorders>
            <w:vAlign w:val="center"/>
            <w:hideMark/>
          </w:tcPr>
          <w:p w14:paraId="1FB268A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bản đồ số, ảnh viễn thám phục vụ kiểm tra hiện trạng công trình</w:t>
            </w:r>
          </w:p>
        </w:tc>
        <w:tc>
          <w:tcPr>
            <w:tcW w:w="2198" w:type="dxa"/>
            <w:tcBorders>
              <w:top w:val="single" w:sz="4" w:space="0" w:color="auto"/>
              <w:left w:val="single" w:sz="4" w:space="0" w:color="auto"/>
              <w:bottom w:val="nil"/>
              <w:right w:val="nil"/>
            </w:tcBorders>
            <w:vAlign w:val="bottom"/>
            <w:hideMark/>
          </w:tcPr>
          <w:p w14:paraId="1A669CC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Bản đồ địa chính, quy hoạch; ảnh viễn thám hiện trạng sử dụng đất, hiện trạng công trình tại thời điểm kiểm toán</w:t>
            </w:r>
          </w:p>
        </w:tc>
        <w:tc>
          <w:tcPr>
            <w:tcW w:w="1879" w:type="dxa"/>
            <w:tcBorders>
              <w:top w:val="single" w:sz="4" w:space="0" w:color="auto"/>
              <w:left w:val="single" w:sz="4" w:space="0" w:color="auto"/>
              <w:bottom w:val="nil"/>
              <w:right w:val="nil"/>
            </w:tcBorders>
            <w:vAlign w:val="center"/>
            <w:hideMark/>
          </w:tcPr>
          <w:p w14:paraId="6D992F4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Cơ quan quản lý về đo đạc, bản đồ và viễn thám</w:t>
            </w:r>
          </w:p>
        </w:tc>
        <w:tc>
          <w:tcPr>
            <w:tcW w:w="794" w:type="dxa"/>
            <w:tcBorders>
              <w:top w:val="single" w:sz="4" w:space="0" w:color="auto"/>
              <w:left w:val="single" w:sz="4" w:space="0" w:color="auto"/>
              <w:bottom w:val="nil"/>
              <w:right w:val="nil"/>
            </w:tcBorders>
            <w:vAlign w:val="center"/>
            <w:hideMark/>
          </w:tcPr>
          <w:p w14:paraId="28B8488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630" w:type="dxa"/>
            <w:tcBorders>
              <w:top w:val="single" w:sz="4" w:space="0" w:color="auto"/>
              <w:left w:val="single" w:sz="4" w:space="0" w:color="auto"/>
              <w:bottom w:val="nil"/>
              <w:right w:val="nil"/>
            </w:tcBorders>
            <w:vAlign w:val="center"/>
            <w:hideMark/>
          </w:tcPr>
          <w:p w14:paraId="40C26B3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4, 5</w:t>
            </w:r>
          </w:p>
        </w:tc>
        <w:tc>
          <w:tcPr>
            <w:tcW w:w="3816" w:type="dxa"/>
            <w:tcBorders>
              <w:top w:val="single" w:sz="4" w:space="0" w:color="auto"/>
              <w:left w:val="single" w:sz="4" w:space="0" w:color="auto"/>
              <w:bottom w:val="nil"/>
              <w:right w:val="nil"/>
            </w:tcBorders>
            <w:vAlign w:val="center"/>
            <w:hideMark/>
          </w:tcPr>
          <w:p w14:paraId="7D98A5A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hiện trạng công trình, hiện trạng sử dụng đất thực tế với hồ sơ, số liệu báo cáo của đơn vị được kiểm toán</w:t>
            </w:r>
          </w:p>
        </w:tc>
        <w:tc>
          <w:tcPr>
            <w:tcW w:w="1152" w:type="dxa"/>
            <w:tcBorders>
              <w:top w:val="single" w:sz="4" w:space="0" w:color="auto"/>
              <w:left w:val="single" w:sz="4" w:space="0" w:color="auto"/>
              <w:bottom w:val="nil"/>
              <w:right w:val="single" w:sz="4" w:space="0" w:color="auto"/>
            </w:tcBorders>
            <w:vAlign w:val="center"/>
            <w:hideMark/>
          </w:tcPr>
          <w:p w14:paraId="6416DA3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Không thường xuyên</w:t>
            </w:r>
          </w:p>
        </w:tc>
      </w:tr>
      <w:tr w:rsidR="00286533" w:rsidRPr="00286533" w14:paraId="17046FE7" w14:textId="77777777" w:rsidTr="00AF7A24">
        <w:trPr>
          <w:trHeight w:val="298"/>
          <w:jc w:val="center"/>
        </w:trPr>
        <w:tc>
          <w:tcPr>
            <w:tcW w:w="16236" w:type="dxa"/>
            <w:gridSpan w:val="13"/>
            <w:tcBorders>
              <w:top w:val="single" w:sz="4" w:space="0" w:color="auto"/>
              <w:left w:val="single" w:sz="4" w:space="0" w:color="auto"/>
              <w:bottom w:val="nil"/>
              <w:right w:val="single" w:sz="4" w:space="0" w:color="auto"/>
            </w:tcBorders>
            <w:vAlign w:val="bottom"/>
            <w:hideMark/>
          </w:tcPr>
          <w:p w14:paraId="5888E6A0"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C. LĨNH VỰC DOANH NGHIỆP VÀ TỔ CHỨC TÀI CHÍNH (mã 05)</w:t>
            </w:r>
          </w:p>
        </w:tc>
      </w:tr>
      <w:tr w:rsidR="00286533" w:rsidRPr="00286533" w14:paraId="5DBD72A5" w14:textId="77777777" w:rsidTr="00AF7A24">
        <w:trPr>
          <w:gridAfter w:val="1"/>
          <w:wAfter w:w="23" w:type="dxa"/>
          <w:trHeight w:hRule="exact" w:val="2073"/>
          <w:jc w:val="center"/>
        </w:trPr>
        <w:tc>
          <w:tcPr>
            <w:tcW w:w="456" w:type="dxa"/>
            <w:tcBorders>
              <w:top w:val="single" w:sz="4" w:space="0" w:color="auto"/>
              <w:left w:val="single" w:sz="4" w:space="0" w:color="auto"/>
              <w:bottom w:val="nil"/>
              <w:right w:val="nil"/>
            </w:tcBorders>
            <w:vAlign w:val="center"/>
            <w:hideMark/>
          </w:tcPr>
          <w:p w14:paraId="2045BA5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lastRenderedPageBreak/>
              <w:t>23</w:t>
            </w:r>
          </w:p>
        </w:tc>
        <w:tc>
          <w:tcPr>
            <w:tcW w:w="653" w:type="dxa"/>
            <w:tcBorders>
              <w:top w:val="single" w:sz="4" w:space="0" w:color="auto"/>
              <w:left w:val="single" w:sz="4" w:space="0" w:color="auto"/>
              <w:bottom w:val="nil"/>
              <w:right w:val="nil"/>
            </w:tcBorders>
            <w:vAlign w:val="center"/>
            <w:hideMark/>
          </w:tcPr>
          <w:p w14:paraId="2E0AC27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DN-01</w:t>
            </w:r>
          </w:p>
        </w:tc>
        <w:tc>
          <w:tcPr>
            <w:tcW w:w="600" w:type="dxa"/>
            <w:tcBorders>
              <w:top w:val="single" w:sz="4" w:space="0" w:color="auto"/>
              <w:left w:val="single" w:sz="4" w:space="0" w:color="auto"/>
              <w:bottom w:val="nil"/>
              <w:right w:val="nil"/>
            </w:tcBorders>
            <w:vAlign w:val="center"/>
            <w:hideMark/>
          </w:tcPr>
          <w:p w14:paraId="6DD3632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05</w:t>
            </w:r>
          </w:p>
        </w:tc>
        <w:tc>
          <w:tcPr>
            <w:tcW w:w="1076" w:type="dxa"/>
            <w:tcBorders>
              <w:top w:val="single" w:sz="4" w:space="0" w:color="auto"/>
              <w:left w:val="single" w:sz="4" w:space="0" w:color="auto"/>
              <w:bottom w:val="nil"/>
              <w:right w:val="nil"/>
            </w:tcBorders>
            <w:vAlign w:val="center"/>
            <w:hideMark/>
          </w:tcPr>
          <w:p w14:paraId="618F24F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A1</w:t>
            </w:r>
          </w:p>
        </w:tc>
        <w:tc>
          <w:tcPr>
            <w:tcW w:w="1260" w:type="dxa"/>
            <w:tcBorders>
              <w:top w:val="single" w:sz="4" w:space="0" w:color="auto"/>
              <w:left w:val="single" w:sz="4" w:space="0" w:color="auto"/>
              <w:bottom w:val="nil"/>
              <w:right w:val="nil"/>
            </w:tcBorders>
            <w:vAlign w:val="center"/>
            <w:hideMark/>
          </w:tcPr>
          <w:p w14:paraId="4B8AA75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Đăng ký doanh nghiệp</w:t>
            </w:r>
          </w:p>
        </w:tc>
        <w:tc>
          <w:tcPr>
            <w:tcW w:w="1699" w:type="dxa"/>
            <w:tcBorders>
              <w:top w:val="single" w:sz="4" w:space="0" w:color="auto"/>
              <w:left w:val="single" w:sz="4" w:space="0" w:color="auto"/>
              <w:bottom w:val="nil"/>
              <w:right w:val="nil"/>
            </w:tcBorders>
            <w:vAlign w:val="bottom"/>
            <w:hideMark/>
          </w:tcPr>
          <w:p w14:paraId="2142C5F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đăng ký doanh nghiệp, vốn điều lệ, người đại diện theo pháp luật</w:t>
            </w:r>
          </w:p>
        </w:tc>
        <w:tc>
          <w:tcPr>
            <w:tcW w:w="2198" w:type="dxa"/>
            <w:tcBorders>
              <w:top w:val="single" w:sz="4" w:space="0" w:color="auto"/>
              <w:left w:val="single" w:sz="4" w:space="0" w:color="auto"/>
              <w:bottom w:val="nil"/>
              <w:right w:val="nil"/>
            </w:tcBorders>
            <w:vAlign w:val="bottom"/>
            <w:hideMark/>
          </w:tcPr>
          <w:p w14:paraId="19B17D4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Ngành nghề kinh doanh; vốn điều lệ; người đại diện theo pháp luật; lịch sử thay đổi đăng ký kinh doanh</w:t>
            </w:r>
          </w:p>
        </w:tc>
        <w:tc>
          <w:tcPr>
            <w:tcW w:w="1879" w:type="dxa"/>
            <w:tcBorders>
              <w:top w:val="single" w:sz="4" w:space="0" w:color="auto"/>
              <w:left w:val="single" w:sz="4" w:space="0" w:color="auto"/>
              <w:bottom w:val="nil"/>
              <w:right w:val="nil"/>
            </w:tcBorders>
            <w:vAlign w:val="center"/>
            <w:hideMark/>
          </w:tcPr>
          <w:p w14:paraId="491F0F5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Cơ quan đăng ký kinh doanh</w:t>
            </w:r>
          </w:p>
        </w:tc>
        <w:tc>
          <w:tcPr>
            <w:tcW w:w="794" w:type="dxa"/>
            <w:tcBorders>
              <w:top w:val="single" w:sz="4" w:space="0" w:color="auto"/>
              <w:left w:val="single" w:sz="4" w:space="0" w:color="auto"/>
              <w:bottom w:val="nil"/>
              <w:right w:val="nil"/>
            </w:tcBorders>
            <w:vAlign w:val="center"/>
            <w:hideMark/>
          </w:tcPr>
          <w:p w14:paraId="479D3A1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630" w:type="dxa"/>
            <w:tcBorders>
              <w:top w:val="single" w:sz="4" w:space="0" w:color="auto"/>
              <w:left w:val="single" w:sz="4" w:space="0" w:color="auto"/>
              <w:bottom w:val="nil"/>
              <w:right w:val="nil"/>
            </w:tcBorders>
            <w:vAlign w:val="center"/>
            <w:hideMark/>
          </w:tcPr>
          <w:p w14:paraId="75C9DC3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4, 5</w:t>
            </w:r>
          </w:p>
        </w:tc>
        <w:tc>
          <w:tcPr>
            <w:tcW w:w="3816" w:type="dxa"/>
            <w:tcBorders>
              <w:top w:val="single" w:sz="4" w:space="0" w:color="auto"/>
              <w:left w:val="single" w:sz="4" w:space="0" w:color="auto"/>
              <w:bottom w:val="nil"/>
              <w:right w:val="nil"/>
            </w:tcBorders>
            <w:vAlign w:val="center"/>
            <w:hideMark/>
          </w:tcPr>
          <w:p w14:paraId="5C11363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Xác minh tư cách pháp lý, vốn điều lệ của doanh nghiệp được kiểm toán và các đơn vị có giao dịch liên quan</w:t>
            </w:r>
          </w:p>
        </w:tc>
        <w:tc>
          <w:tcPr>
            <w:tcW w:w="1152" w:type="dxa"/>
            <w:tcBorders>
              <w:top w:val="single" w:sz="4" w:space="0" w:color="auto"/>
              <w:left w:val="single" w:sz="4" w:space="0" w:color="auto"/>
              <w:bottom w:val="nil"/>
              <w:right w:val="single" w:sz="4" w:space="0" w:color="auto"/>
            </w:tcBorders>
            <w:vAlign w:val="center"/>
            <w:hideMark/>
          </w:tcPr>
          <w:p w14:paraId="1B59C3E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Không thường xuyên</w:t>
            </w:r>
          </w:p>
        </w:tc>
      </w:tr>
      <w:tr w:rsidR="00286533" w:rsidRPr="00286533" w14:paraId="165EC776" w14:textId="77777777" w:rsidTr="00AF7A24">
        <w:trPr>
          <w:gridAfter w:val="1"/>
          <w:wAfter w:w="23" w:type="dxa"/>
          <w:trHeight w:hRule="exact" w:val="1713"/>
          <w:jc w:val="center"/>
        </w:trPr>
        <w:tc>
          <w:tcPr>
            <w:tcW w:w="456" w:type="dxa"/>
            <w:tcBorders>
              <w:top w:val="single" w:sz="4" w:space="0" w:color="auto"/>
              <w:left w:val="single" w:sz="4" w:space="0" w:color="auto"/>
              <w:bottom w:val="nil"/>
              <w:right w:val="nil"/>
            </w:tcBorders>
            <w:vAlign w:val="center"/>
            <w:hideMark/>
          </w:tcPr>
          <w:p w14:paraId="47E41C3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24</w:t>
            </w:r>
          </w:p>
        </w:tc>
        <w:tc>
          <w:tcPr>
            <w:tcW w:w="653" w:type="dxa"/>
            <w:tcBorders>
              <w:top w:val="single" w:sz="4" w:space="0" w:color="auto"/>
              <w:left w:val="single" w:sz="4" w:space="0" w:color="auto"/>
              <w:bottom w:val="nil"/>
              <w:right w:val="nil"/>
            </w:tcBorders>
            <w:vAlign w:val="center"/>
            <w:hideMark/>
          </w:tcPr>
          <w:p w14:paraId="151ABED3"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DN-02</w:t>
            </w:r>
          </w:p>
        </w:tc>
        <w:tc>
          <w:tcPr>
            <w:tcW w:w="600" w:type="dxa"/>
            <w:tcBorders>
              <w:top w:val="single" w:sz="4" w:space="0" w:color="auto"/>
              <w:left w:val="single" w:sz="4" w:space="0" w:color="auto"/>
              <w:bottom w:val="nil"/>
              <w:right w:val="nil"/>
            </w:tcBorders>
            <w:vAlign w:val="center"/>
            <w:hideMark/>
          </w:tcPr>
          <w:p w14:paraId="3E17668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05</w:t>
            </w:r>
          </w:p>
        </w:tc>
        <w:tc>
          <w:tcPr>
            <w:tcW w:w="1076" w:type="dxa"/>
            <w:tcBorders>
              <w:top w:val="single" w:sz="4" w:space="0" w:color="auto"/>
              <w:left w:val="single" w:sz="4" w:space="0" w:color="auto"/>
              <w:bottom w:val="nil"/>
              <w:right w:val="nil"/>
            </w:tcBorders>
            <w:vAlign w:val="center"/>
            <w:hideMark/>
          </w:tcPr>
          <w:p w14:paraId="22C4A2D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260" w:type="dxa"/>
            <w:tcBorders>
              <w:top w:val="single" w:sz="4" w:space="0" w:color="auto"/>
              <w:left w:val="single" w:sz="4" w:space="0" w:color="auto"/>
              <w:bottom w:val="nil"/>
              <w:right w:val="nil"/>
            </w:tcBorders>
            <w:vAlign w:val="center"/>
            <w:hideMark/>
          </w:tcPr>
          <w:p w14:paraId="6CA786C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Báo cáo tài chính doanh nghiệp</w:t>
            </w:r>
          </w:p>
        </w:tc>
        <w:tc>
          <w:tcPr>
            <w:tcW w:w="1699" w:type="dxa"/>
            <w:tcBorders>
              <w:top w:val="single" w:sz="4" w:space="0" w:color="auto"/>
              <w:left w:val="single" w:sz="4" w:space="0" w:color="auto"/>
              <w:bottom w:val="nil"/>
              <w:right w:val="nil"/>
            </w:tcBorders>
            <w:vAlign w:val="bottom"/>
            <w:hideMark/>
          </w:tcPr>
          <w:p w14:paraId="71EAE32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Báo cáo tài chính riêng, báo cáo tài chính hợp nhất và báo cáo kiểm toán độc lập</w:t>
            </w:r>
          </w:p>
        </w:tc>
        <w:tc>
          <w:tcPr>
            <w:tcW w:w="2198" w:type="dxa"/>
            <w:tcBorders>
              <w:top w:val="single" w:sz="4" w:space="0" w:color="auto"/>
              <w:left w:val="single" w:sz="4" w:space="0" w:color="auto"/>
              <w:bottom w:val="nil"/>
              <w:right w:val="nil"/>
            </w:tcBorders>
            <w:vAlign w:val="center"/>
            <w:hideMark/>
          </w:tcPr>
          <w:p w14:paraId="5B1A0F7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Bảng cân đối kế toán, kết quả kinh doanh, lưu chuyển tiền tệ; ý kiến của kiểm toán độc lập</w:t>
            </w:r>
          </w:p>
        </w:tc>
        <w:tc>
          <w:tcPr>
            <w:tcW w:w="1879" w:type="dxa"/>
            <w:tcBorders>
              <w:top w:val="single" w:sz="4" w:space="0" w:color="auto"/>
              <w:left w:val="single" w:sz="4" w:space="0" w:color="auto"/>
              <w:bottom w:val="nil"/>
              <w:right w:val="nil"/>
            </w:tcBorders>
            <w:vAlign w:val="center"/>
            <w:hideMark/>
          </w:tcPr>
          <w:p w14:paraId="11D0F5A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Doanh nghiệp được kiểm toán</w:t>
            </w:r>
          </w:p>
        </w:tc>
        <w:tc>
          <w:tcPr>
            <w:tcW w:w="794" w:type="dxa"/>
            <w:tcBorders>
              <w:top w:val="single" w:sz="4" w:space="0" w:color="auto"/>
              <w:left w:val="single" w:sz="4" w:space="0" w:color="auto"/>
              <w:bottom w:val="nil"/>
              <w:right w:val="nil"/>
            </w:tcBorders>
            <w:vAlign w:val="center"/>
            <w:hideMark/>
          </w:tcPr>
          <w:p w14:paraId="186D70F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3994B23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3, 4</w:t>
            </w:r>
          </w:p>
        </w:tc>
        <w:tc>
          <w:tcPr>
            <w:tcW w:w="3816" w:type="dxa"/>
            <w:tcBorders>
              <w:top w:val="single" w:sz="4" w:space="0" w:color="auto"/>
              <w:left w:val="single" w:sz="4" w:space="0" w:color="auto"/>
              <w:bottom w:val="nil"/>
              <w:right w:val="nil"/>
            </w:tcBorders>
            <w:vAlign w:val="center"/>
            <w:hideMark/>
          </w:tcPr>
          <w:p w14:paraId="1886B29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số liệu báo cáo tài chính làm cơ sở xác định mức trọng yếu, rủi ro kiểm toán và nội dung kiểm toán trọng yếu</w:t>
            </w:r>
          </w:p>
        </w:tc>
        <w:tc>
          <w:tcPr>
            <w:tcW w:w="1152" w:type="dxa"/>
            <w:tcBorders>
              <w:top w:val="single" w:sz="4" w:space="0" w:color="auto"/>
              <w:left w:val="single" w:sz="4" w:space="0" w:color="auto"/>
              <w:bottom w:val="nil"/>
              <w:right w:val="single" w:sz="4" w:space="0" w:color="auto"/>
            </w:tcBorders>
            <w:vAlign w:val="center"/>
            <w:hideMark/>
          </w:tcPr>
          <w:p w14:paraId="027D277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42D70F54" w14:textId="77777777" w:rsidTr="00AF7A24">
        <w:trPr>
          <w:gridAfter w:val="1"/>
          <w:wAfter w:w="23" w:type="dxa"/>
          <w:trHeight w:hRule="exact" w:val="2334"/>
          <w:jc w:val="center"/>
        </w:trPr>
        <w:tc>
          <w:tcPr>
            <w:tcW w:w="456" w:type="dxa"/>
            <w:tcBorders>
              <w:top w:val="single" w:sz="4" w:space="0" w:color="auto"/>
              <w:left w:val="single" w:sz="4" w:space="0" w:color="auto"/>
              <w:bottom w:val="nil"/>
              <w:right w:val="nil"/>
            </w:tcBorders>
            <w:vAlign w:val="center"/>
            <w:hideMark/>
          </w:tcPr>
          <w:p w14:paraId="4D16B03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25</w:t>
            </w:r>
          </w:p>
        </w:tc>
        <w:tc>
          <w:tcPr>
            <w:tcW w:w="653" w:type="dxa"/>
            <w:tcBorders>
              <w:top w:val="single" w:sz="4" w:space="0" w:color="auto"/>
              <w:left w:val="single" w:sz="4" w:space="0" w:color="auto"/>
              <w:bottom w:val="nil"/>
              <w:right w:val="nil"/>
            </w:tcBorders>
            <w:vAlign w:val="center"/>
            <w:hideMark/>
          </w:tcPr>
          <w:p w14:paraId="7A722CB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DN-03</w:t>
            </w:r>
          </w:p>
        </w:tc>
        <w:tc>
          <w:tcPr>
            <w:tcW w:w="600" w:type="dxa"/>
            <w:tcBorders>
              <w:top w:val="single" w:sz="4" w:space="0" w:color="auto"/>
              <w:left w:val="single" w:sz="4" w:space="0" w:color="auto"/>
              <w:bottom w:val="nil"/>
              <w:right w:val="nil"/>
            </w:tcBorders>
            <w:vAlign w:val="center"/>
            <w:hideMark/>
          </w:tcPr>
          <w:p w14:paraId="092ACF1D"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05</w:t>
            </w:r>
          </w:p>
        </w:tc>
        <w:tc>
          <w:tcPr>
            <w:tcW w:w="1076" w:type="dxa"/>
            <w:tcBorders>
              <w:top w:val="single" w:sz="4" w:space="0" w:color="auto"/>
              <w:left w:val="single" w:sz="4" w:space="0" w:color="auto"/>
              <w:bottom w:val="nil"/>
              <w:right w:val="nil"/>
            </w:tcBorders>
            <w:vAlign w:val="center"/>
            <w:hideMark/>
          </w:tcPr>
          <w:p w14:paraId="4A58429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 A4</w:t>
            </w:r>
          </w:p>
        </w:tc>
        <w:tc>
          <w:tcPr>
            <w:tcW w:w="1260" w:type="dxa"/>
            <w:tcBorders>
              <w:top w:val="single" w:sz="4" w:space="0" w:color="auto"/>
              <w:left w:val="single" w:sz="4" w:space="0" w:color="auto"/>
              <w:bottom w:val="nil"/>
              <w:right w:val="nil"/>
            </w:tcBorders>
            <w:vAlign w:val="center"/>
            <w:hideMark/>
          </w:tcPr>
          <w:p w14:paraId="3700218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Vốn nhà nước tại doanh nghiệp</w:t>
            </w:r>
          </w:p>
        </w:tc>
        <w:tc>
          <w:tcPr>
            <w:tcW w:w="1699" w:type="dxa"/>
            <w:tcBorders>
              <w:top w:val="single" w:sz="4" w:space="0" w:color="auto"/>
              <w:left w:val="single" w:sz="4" w:space="0" w:color="auto"/>
              <w:bottom w:val="nil"/>
              <w:right w:val="nil"/>
            </w:tcBorders>
            <w:hideMark/>
          </w:tcPr>
          <w:p w14:paraId="1B1417F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vốn nhà nước đầu tư tại doanh nghiệp; cổ tức, lợi nhuận nộp ngân sách</w:t>
            </w:r>
          </w:p>
        </w:tc>
        <w:tc>
          <w:tcPr>
            <w:tcW w:w="2198" w:type="dxa"/>
            <w:tcBorders>
              <w:top w:val="single" w:sz="4" w:space="0" w:color="auto"/>
              <w:left w:val="single" w:sz="4" w:space="0" w:color="auto"/>
              <w:bottom w:val="nil"/>
              <w:right w:val="nil"/>
            </w:tcBorders>
            <w:hideMark/>
          </w:tcPr>
          <w:p w14:paraId="6CE8D864"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Vốn điều lệ nhà nước; tỷ lệ sở hữu; số cổ tức, lợi nhuận phải nộp và đã nộp ngân sách hằng năm</w:t>
            </w:r>
          </w:p>
        </w:tc>
        <w:tc>
          <w:tcPr>
            <w:tcW w:w="1879" w:type="dxa"/>
            <w:tcBorders>
              <w:top w:val="single" w:sz="4" w:space="0" w:color="auto"/>
              <w:left w:val="single" w:sz="4" w:space="0" w:color="auto"/>
              <w:bottom w:val="nil"/>
              <w:right w:val="nil"/>
            </w:tcBorders>
            <w:vAlign w:val="center"/>
            <w:hideMark/>
          </w:tcPr>
          <w:p w14:paraId="3BC256DC" w14:textId="5466F333" w:rsidR="00286533" w:rsidRPr="00286533" w:rsidRDefault="00286533" w:rsidP="00286533">
            <w:pPr>
              <w:rPr>
                <w:rFonts w:ascii="Times New Roman" w:hAnsi="Times New Roman" w:cs="Times New Roman"/>
              </w:rPr>
            </w:pPr>
            <w:r w:rsidRPr="00286533">
              <w:rPr>
                <w:rFonts w:ascii="Times New Roman" w:hAnsi="Times New Roman" w:cs="Times New Roman"/>
              </w:rPr>
              <w:t xml:space="preserve">Cơ quan đại diện chủ sở hữu (Ủy ban nhân dân </w:t>
            </w:r>
            <w:r w:rsidR="00364686" w:rsidRPr="00286533">
              <w:rPr>
                <w:rFonts w:ascii="Times New Roman" w:hAnsi="Times New Roman" w:cs="Times New Roman"/>
              </w:rPr>
              <w:t xml:space="preserve">TP </w:t>
            </w:r>
            <w:r w:rsidR="00364686" w:rsidRPr="00364686">
              <w:rPr>
                <w:rFonts w:ascii="Times New Roman" w:hAnsi="Times New Roman" w:cs="Times New Roman"/>
              </w:rPr>
              <w:t>Huế</w:t>
            </w:r>
            <w:r w:rsidR="00364686" w:rsidRPr="00286533">
              <w:rPr>
                <w:rFonts w:ascii="Times New Roman" w:hAnsi="Times New Roman" w:cs="Times New Roman"/>
              </w:rPr>
              <w:t>, tỉnh</w:t>
            </w:r>
            <w:r w:rsidR="00364686" w:rsidRPr="00364686">
              <w:rPr>
                <w:rFonts w:ascii="Times New Roman" w:hAnsi="Times New Roman" w:cs="Times New Roman"/>
              </w:rPr>
              <w:t xml:space="preserve"> Nghệ An, tỉnh Hà Tĩnh và tỉnh Quảng Trị</w:t>
            </w:r>
            <w:r w:rsidRPr="00286533">
              <w:rPr>
                <w:rFonts w:ascii="Times New Roman" w:hAnsi="Times New Roman" w:cs="Times New Roman"/>
              </w:rPr>
              <w:t>)</w:t>
            </w:r>
          </w:p>
        </w:tc>
        <w:tc>
          <w:tcPr>
            <w:tcW w:w="794" w:type="dxa"/>
            <w:tcBorders>
              <w:top w:val="single" w:sz="4" w:space="0" w:color="auto"/>
              <w:left w:val="single" w:sz="4" w:space="0" w:color="auto"/>
              <w:bottom w:val="nil"/>
              <w:right w:val="nil"/>
            </w:tcBorders>
            <w:vAlign w:val="center"/>
            <w:hideMark/>
          </w:tcPr>
          <w:p w14:paraId="298B0A5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w:t>
            </w:r>
          </w:p>
        </w:tc>
        <w:tc>
          <w:tcPr>
            <w:tcW w:w="630" w:type="dxa"/>
            <w:tcBorders>
              <w:top w:val="single" w:sz="4" w:space="0" w:color="auto"/>
              <w:left w:val="single" w:sz="4" w:space="0" w:color="auto"/>
              <w:bottom w:val="nil"/>
              <w:right w:val="nil"/>
            </w:tcBorders>
            <w:vAlign w:val="center"/>
            <w:hideMark/>
          </w:tcPr>
          <w:p w14:paraId="561986D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nil"/>
              <w:right w:val="nil"/>
            </w:tcBorders>
            <w:vAlign w:val="center"/>
            <w:hideMark/>
          </w:tcPr>
          <w:p w14:paraId="2C561BDA"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Kiểm tra việc bảo toàn, phát triển vốn nhà nước; xác định nghĩa vụ nộp ngân sách của doanh nghiệp có vốn nhà nước</w:t>
            </w:r>
          </w:p>
        </w:tc>
        <w:tc>
          <w:tcPr>
            <w:tcW w:w="1152" w:type="dxa"/>
            <w:tcBorders>
              <w:top w:val="single" w:sz="4" w:space="0" w:color="auto"/>
              <w:left w:val="single" w:sz="4" w:space="0" w:color="auto"/>
              <w:bottom w:val="nil"/>
              <w:right w:val="single" w:sz="4" w:space="0" w:color="auto"/>
            </w:tcBorders>
            <w:vAlign w:val="center"/>
            <w:hideMark/>
          </w:tcPr>
          <w:p w14:paraId="7E7753C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286533" w:rsidRPr="00286533" w14:paraId="184BCB32" w14:textId="77777777" w:rsidTr="00AF7A24">
        <w:trPr>
          <w:gridAfter w:val="1"/>
          <w:wAfter w:w="23" w:type="dxa"/>
          <w:trHeight w:hRule="exact" w:val="1983"/>
          <w:jc w:val="center"/>
        </w:trPr>
        <w:tc>
          <w:tcPr>
            <w:tcW w:w="456" w:type="dxa"/>
            <w:tcBorders>
              <w:top w:val="single" w:sz="4" w:space="0" w:color="auto"/>
              <w:left w:val="single" w:sz="4" w:space="0" w:color="auto"/>
              <w:bottom w:val="single" w:sz="4" w:space="0" w:color="auto"/>
              <w:right w:val="nil"/>
            </w:tcBorders>
            <w:vAlign w:val="center"/>
            <w:hideMark/>
          </w:tcPr>
          <w:p w14:paraId="2B9F79DD" w14:textId="357419FB" w:rsidR="00286533" w:rsidRPr="00286533" w:rsidRDefault="00286533" w:rsidP="00286533">
            <w:pPr>
              <w:rPr>
                <w:rFonts w:ascii="Times New Roman" w:hAnsi="Times New Roman" w:cs="Times New Roman"/>
              </w:rPr>
            </w:pPr>
            <w:r w:rsidRPr="00286533">
              <w:rPr>
                <w:rFonts w:ascii="Times New Roman" w:hAnsi="Times New Roman" w:cs="Times New Roman"/>
              </w:rPr>
              <w:t>2</w:t>
            </w:r>
            <w:r w:rsidR="00BF6B21">
              <w:rPr>
                <w:rFonts w:ascii="Times New Roman" w:hAnsi="Times New Roman" w:cs="Times New Roman"/>
              </w:rPr>
              <w:t>6</w:t>
            </w:r>
          </w:p>
        </w:tc>
        <w:tc>
          <w:tcPr>
            <w:tcW w:w="653" w:type="dxa"/>
            <w:tcBorders>
              <w:top w:val="single" w:sz="4" w:space="0" w:color="auto"/>
              <w:left w:val="single" w:sz="4" w:space="0" w:color="auto"/>
              <w:bottom w:val="single" w:sz="4" w:space="0" w:color="auto"/>
              <w:right w:val="nil"/>
            </w:tcBorders>
            <w:vAlign w:val="center"/>
            <w:hideMark/>
          </w:tcPr>
          <w:p w14:paraId="2012D02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DN-06</w:t>
            </w:r>
          </w:p>
        </w:tc>
        <w:tc>
          <w:tcPr>
            <w:tcW w:w="600" w:type="dxa"/>
            <w:tcBorders>
              <w:top w:val="single" w:sz="4" w:space="0" w:color="auto"/>
              <w:left w:val="single" w:sz="4" w:space="0" w:color="auto"/>
              <w:bottom w:val="single" w:sz="4" w:space="0" w:color="auto"/>
              <w:right w:val="nil"/>
            </w:tcBorders>
            <w:vAlign w:val="center"/>
            <w:hideMark/>
          </w:tcPr>
          <w:p w14:paraId="0CC7485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05</w:t>
            </w:r>
          </w:p>
        </w:tc>
        <w:tc>
          <w:tcPr>
            <w:tcW w:w="1076" w:type="dxa"/>
            <w:tcBorders>
              <w:top w:val="single" w:sz="4" w:space="0" w:color="auto"/>
              <w:left w:val="single" w:sz="4" w:space="0" w:color="auto"/>
              <w:bottom w:val="single" w:sz="4" w:space="0" w:color="auto"/>
              <w:right w:val="nil"/>
            </w:tcBorders>
            <w:vAlign w:val="center"/>
            <w:hideMark/>
          </w:tcPr>
          <w:p w14:paraId="542F475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A2</w:t>
            </w:r>
          </w:p>
        </w:tc>
        <w:tc>
          <w:tcPr>
            <w:tcW w:w="1260" w:type="dxa"/>
            <w:tcBorders>
              <w:top w:val="single" w:sz="4" w:space="0" w:color="auto"/>
              <w:left w:val="single" w:sz="4" w:space="0" w:color="auto"/>
              <w:bottom w:val="single" w:sz="4" w:space="0" w:color="auto"/>
              <w:right w:val="nil"/>
            </w:tcBorders>
            <w:vAlign w:val="center"/>
            <w:hideMark/>
          </w:tcPr>
          <w:p w14:paraId="34CF9EC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Nghĩa vụ thuế của doanh nghiệp</w:t>
            </w:r>
          </w:p>
        </w:tc>
        <w:tc>
          <w:tcPr>
            <w:tcW w:w="1699" w:type="dxa"/>
            <w:tcBorders>
              <w:top w:val="single" w:sz="4" w:space="0" w:color="auto"/>
              <w:left w:val="single" w:sz="4" w:space="0" w:color="auto"/>
              <w:bottom w:val="single" w:sz="4" w:space="0" w:color="auto"/>
              <w:right w:val="nil"/>
            </w:tcBorders>
            <w:vAlign w:val="center"/>
            <w:hideMark/>
          </w:tcPr>
          <w:p w14:paraId="1C0A320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kê khai, nộp, hoàn thuế của doanh nghiệp</w:t>
            </w:r>
          </w:p>
        </w:tc>
        <w:tc>
          <w:tcPr>
            <w:tcW w:w="2198" w:type="dxa"/>
            <w:tcBorders>
              <w:top w:val="single" w:sz="4" w:space="0" w:color="auto"/>
              <w:left w:val="single" w:sz="4" w:space="0" w:color="auto"/>
              <w:bottom w:val="single" w:sz="4" w:space="0" w:color="auto"/>
              <w:right w:val="nil"/>
            </w:tcBorders>
            <w:vAlign w:val="bottom"/>
            <w:hideMark/>
          </w:tcPr>
          <w:p w14:paraId="4E2DD6D6"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Số thuế phải nộp, đã nộp theo sắc thuế; số thuế được hoàn, miễn, giảm; nợ đọng thuế của doanh nghiệp</w:t>
            </w:r>
          </w:p>
        </w:tc>
        <w:tc>
          <w:tcPr>
            <w:tcW w:w="1879" w:type="dxa"/>
            <w:tcBorders>
              <w:top w:val="single" w:sz="4" w:space="0" w:color="auto"/>
              <w:left w:val="single" w:sz="4" w:space="0" w:color="auto"/>
              <w:bottom w:val="single" w:sz="4" w:space="0" w:color="auto"/>
              <w:right w:val="nil"/>
            </w:tcBorders>
            <w:vAlign w:val="center"/>
            <w:hideMark/>
          </w:tcPr>
          <w:p w14:paraId="4F97B498"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Cơ quan thuế</w:t>
            </w:r>
          </w:p>
        </w:tc>
        <w:tc>
          <w:tcPr>
            <w:tcW w:w="794" w:type="dxa"/>
            <w:tcBorders>
              <w:top w:val="single" w:sz="4" w:space="0" w:color="auto"/>
              <w:left w:val="single" w:sz="4" w:space="0" w:color="auto"/>
              <w:bottom w:val="single" w:sz="4" w:space="0" w:color="auto"/>
              <w:right w:val="nil"/>
            </w:tcBorders>
            <w:vAlign w:val="center"/>
            <w:hideMark/>
          </w:tcPr>
          <w:p w14:paraId="09F817C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2</w:t>
            </w:r>
          </w:p>
        </w:tc>
        <w:tc>
          <w:tcPr>
            <w:tcW w:w="630" w:type="dxa"/>
            <w:tcBorders>
              <w:top w:val="single" w:sz="4" w:space="0" w:color="auto"/>
              <w:left w:val="single" w:sz="4" w:space="0" w:color="auto"/>
              <w:bottom w:val="single" w:sz="4" w:space="0" w:color="auto"/>
              <w:right w:val="nil"/>
            </w:tcBorders>
            <w:vAlign w:val="center"/>
            <w:hideMark/>
          </w:tcPr>
          <w:p w14:paraId="0DB581CB"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3, 4</w:t>
            </w:r>
          </w:p>
        </w:tc>
        <w:tc>
          <w:tcPr>
            <w:tcW w:w="3816" w:type="dxa"/>
            <w:tcBorders>
              <w:top w:val="single" w:sz="4" w:space="0" w:color="auto"/>
              <w:left w:val="single" w:sz="4" w:space="0" w:color="auto"/>
              <w:bottom w:val="single" w:sz="4" w:space="0" w:color="auto"/>
              <w:right w:val="nil"/>
            </w:tcBorders>
            <w:vAlign w:val="center"/>
            <w:hideMark/>
          </w:tcPr>
          <w:p w14:paraId="0741015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Đối chiếu việc thực hiện nghĩa vụ thuế của doanh nghiệp được kiểm toán với số liệu kê khai, nộp thuế tại cơ quan thuế</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3DC5F95"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Thường xuyên</w:t>
            </w:r>
          </w:p>
        </w:tc>
      </w:tr>
      <w:tr w:rsidR="00AF7A24" w:rsidRPr="00286533" w14:paraId="0EAD1D3E" w14:textId="77777777" w:rsidTr="00AF7A24">
        <w:trPr>
          <w:gridAfter w:val="1"/>
          <w:wAfter w:w="23" w:type="dxa"/>
          <w:trHeight w:hRule="exact" w:val="1533"/>
          <w:jc w:val="center"/>
        </w:trPr>
        <w:tc>
          <w:tcPr>
            <w:tcW w:w="16213" w:type="dxa"/>
            <w:gridSpan w:val="12"/>
            <w:tcBorders>
              <w:top w:val="single" w:sz="4" w:space="0" w:color="auto"/>
              <w:left w:val="single" w:sz="4" w:space="0" w:color="auto"/>
              <w:bottom w:val="single" w:sz="4" w:space="0" w:color="auto"/>
              <w:right w:val="single" w:sz="4" w:space="0" w:color="auto"/>
            </w:tcBorders>
            <w:vAlign w:val="center"/>
          </w:tcPr>
          <w:p w14:paraId="692A1679" w14:textId="67D6C8C7" w:rsidR="00AF7A24" w:rsidRPr="00286533" w:rsidRDefault="00AF7A24" w:rsidP="00286533">
            <w:pPr>
              <w:rPr>
                <w:rFonts w:ascii="Times New Roman" w:hAnsi="Times New Roman" w:cs="Times New Roman"/>
              </w:rPr>
            </w:pPr>
            <w:r>
              <w:rPr>
                <w:rFonts w:ascii="Times New Roman" w:hAnsi="Times New Roman" w:cs="Times New Roman"/>
                <w:b/>
                <w:bCs/>
              </w:rPr>
              <w:t>D</w:t>
            </w:r>
            <w:r w:rsidRPr="00286533">
              <w:rPr>
                <w:rFonts w:ascii="Times New Roman" w:hAnsi="Times New Roman" w:cs="Times New Roman"/>
                <w:b/>
                <w:bCs/>
              </w:rPr>
              <w:t>. KHÔNG GẮN VỚI LĨNH VỰC CỤ THỂ, PHỤC VỤ CHUNG TOÀN ĐƠN VỊ (mã 07)</w:t>
            </w:r>
          </w:p>
        </w:tc>
      </w:tr>
      <w:tr w:rsidR="00AF7A24" w:rsidRPr="00286533" w14:paraId="0FE3FC16" w14:textId="77777777" w:rsidTr="00AF7A24">
        <w:trPr>
          <w:gridAfter w:val="1"/>
          <w:wAfter w:w="23" w:type="dxa"/>
          <w:trHeight w:hRule="exact" w:val="1983"/>
          <w:jc w:val="center"/>
        </w:trPr>
        <w:tc>
          <w:tcPr>
            <w:tcW w:w="456" w:type="dxa"/>
            <w:tcBorders>
              <w:top w:val="single" w:sz="4" w:space="0" w:color="auto"/>
              <w:left w:val="single" w:sz="4" w:space="0" w:color="auto"/>
              <w:bottom w:val="single" w:sz="4" w:space="0" w:color="auto"/>
              <w:right w:val="nil"/>
            </w:tcBorders>
            <w:vAlign w:val="center"/>
          </w:tcPr>
          <w:p w14:paraId="6FA2C427" w14:textId="1332D681" w:rsidR="00AF7A24" w:rsidRPr="00286533" w:rsidRDefault="00AF7A24" w:rsidP="00AF7A24">
            <w:pPr>
              <w:rPr>
                <w:rFonts w:ascii="Times New Roman" w:hAnsi="Times New Roman" w:cs="Times New Roman"/>
              </w:rPr>
            </w:pPr>
            <w:r>
              <w:rPr>
                <w:rFonts w:ascii="Times New Roman" w:hAnsi="Times New Roman" w:cs="Times New Roman"/>
              </w:rPr>
              <w:lastRenderedPageBreak/>
              <w:t>27</w:t>
            </w:r>
          </w:p>
        </w:tc>
        <w:tc>
          <w:tcPr>
            <w:tcW w:w="653" w:type="dxa"/>
            <w:tcBorders>
              <w:top w:val="single" w:sz="4" w:space="0" w:color="auto"/>
              <w:left w:val="single" w:sz="4" w:space="0" w:color="auto"/>
              <w:bottom w:val="single" w:sz="4" w:space="0" w:color="auto"/>
              <w:right w:val="nil"/>
            </w:tcBorders>
            <w:vAlign w:val="center"/>
          </w:tcPr>
          <w:p w14:paraId="524C06E6" w14:textId="205BD34E" w:rsidR="00AF7A24" w:rsidRPr="00286533" w:rsidRDefault="00AF7A24" w:rsidP="00AF7A24">
            <w:pPr>
              <w:rPr>
                <w:rFonts w:ascii="Times New Roman" w:hAnsi="Times New Roman" w:cs="Times New Roman"/>
              </w:rPr>
            </w:pPr>
            <w:r w:rsidRPr="00286533">
              <w:rPr>
                <w:rFonts w:ascii="Times New Roman" w:hAnsi="Times New Roman" w:cs="Times New Roman"/>
              </w:rPr>
              <w:t>CH-02</w:t>
            </w:r>
          </w:p>
        </w:tc>
        <w:tc>
          <w:tcPr>
            <w:tcW w:w="600" w:type="dxa"/>
            <w:tcBorders>
              <w:top w:val="single" w:sz="4" w:space="0" w:color="auto"/>
              <w:left w:val="single" w:sz="4" w:space="0" w:color="auto"/>
              <w:bottom w:val="single" w:sz="4" w:space="0" w:color="auto"/>
              <w:right w:val="nil"/>
            </w:tcBorders>
            <w:vAlign w:val="center"/>
          </w:tcPr>
          <w:p w14:paraId="49B193C6" w14:textId="7DC612E7" w:rsidR="00AF7A24" w:rsidRPr="00286533" w:rsidRDefault="00AF7A24" w:rsidP="00AF7A24">
            <w:pPr>
              <w:rPr>
                <w:rFonts w:ascii="Times New Roman" w:hAnsi="Times New Roman" w:cs="Times New Roman"/>
              </w:rPr>
            </w:pPr>
            <w:r w:rsidRPr="00286533">
              <w:rPr>
                <w:rFonts w:ascii="Times New Roman" w:hAnsi="Times New Roman" w:cs="Times New Roman"/>
              </w:rPr>
              <w:t>07</w:t>
            </w:r>
          </w:p>
        </w:tc>
        <w:tc>
          <w:tcPr>
            <w:tcW w:w="1076" w:type="dxa"/>
            <w:tcBorders>
              <w:top w:val="single" w:sz="4" w:space="0" w:color="auto"/>
              <w:left w:val="single" w:sz="4" w:space="0" w:color="auto"/>
              <w:bottom w:val="single" w:sz="4" w:space="0" w:color="auto"/>
              <w:right w:val="nil"/>
            </w:tcBorders>
            <w:vAlign w:val="center"/>
          </w:tcPr>
          <w:p w14:paraId="3C7EF430" w14:textId="32D01145" w:rsidR="00AF7A24" w:rsidRPr="00286533" w:rsidRDefault="00AF7A24" w:rsidP="00AF7A24">
            <w:pPr>
              <w:rPr>
                <w:rFonts w:ascii="Times New Roman" w:hAnsi="Times New Roman" w:cs="Times New Roman"/>
              </w:rPr>
            </w:pPr>
            <w:r w:rsidRPr="00286533">
              <w:rPr>
                <w:rFonts w:ascii="Times New Roman" w:hAnsi="Times New Roman" w:cs="Times New Roman"/>
              </w:rPr>
              <w:t>A1, A2, A4</w:t>
            </w:r>
          </w:p>
        </w:tc>
        <w:tc>
          <w:tcPr>
            <w:tcW w:w="1260" w:type="dxa"/>
            <w:tcBorders>
              <w:top w:val="single" w:sz="4" w:space="0" w:color="auto"/>
              <w:left w:val="single" w:sz="4" w:space="0" w:color="auto"/>
              <w:bottom w:val="single" w:sz="4" w:space="0" w:color="auto"/>
              <w:right w:val="nil"/>
            </w:tcBorders>
            <w:vAlign w:val="center"/>
          </w:tcPr>
          <w:p w14:paraId="6D6AA66F" w14:textId="73334686" w:rsidR="00AF7A24" w:rsidRPr="00286533" w:rsidRDefault="00AF7A24" w:rsidP="00AF7A24">
            <w:pPr>
              <w:rPr>
                <w:rFonts w:ascii="Times New Roman" w:hAnsi="Times New Roman" w:cs="Times New Roman"/>
              </w:rPr>
            </w:pPr>
            <w:r w:rsidRPr="00286533">
              <w:rPr>
                <w:rFonts w:ascii="Times New Roman" w:hAnsi="Times New Roman" w:cs="Times New Roman"/>
              </w:rPr>
              <w:t>Kết quả thanh tra, kiểm tra</w:t>
            </w:r>
          </w:p>
        </w:tc>
        <w:tc>
          <w:tcPr>
            <w:tcW w:w="1699" w:type="dxa"/>
            <w:tcBorders>
              <w:top w:val="single" w:sz="4" w:space="0" w:color="auto"/>
              <w:left w:val="single" w:sz="4" w:space="0" w:color="auto"/>
              <w:bottom w:val="single" w:sz="4" w:space="0" w:color="auto"/>
              <w:right w:val="nil"/>
            </w:tcBorders>
            <w:vAlign w:val="center"/>
          </w:tcPr>
          <w:p w14:paraId="2F7FD7BA" w14:textId="1125874E" w:rsidR="00AF7A24" w:rsidRPr="00286533" w:rsidRDefault="00AF7A24" w:rsidP="00AF7A24">
            <w:pPr>
              <w:rPr>
                <w:rFonts w:ascii="Times New Roman" w:hAnsi="Times New Roman" w:cs="Times New Roman"/>
              </w:rPr>
            </w:pPr>
            <w:r w:rsidRPr="00286533">
              <w:rPr>
                <w:rFonts w:ascii="Times New Roman" w:hAnsi="Times New Roman" w:cs="Times New Roman"/>
              </w:rPr>
              <w:t>Kết luận thanh tra, kiểm tra, giám sát của các cơ quan có liên quan</w:t>
            </w:r>
          </w:p>
        </w:tc>
        <w:tc>
          <w:tcPr>
            <w:tcW w:w="2198" w:type="dxa"/>
            <w:tcBorders>
              <w:top w:val="single" w:sz="4" w:space="0" w:color="auto"/>
              <w:left w:val="single" w:sz="4" w:space="0" w:color="auto"/>
              <w:bottom w:val="single" w:sz="4" w:space="0" w:color="auto"/>
              <w:right w:val="nil"/>
            </w:tcBorders>
            <w:vAlign w:val="center"/>
          </w:tcPr>
          <w:p w14:paraId="5683C785" w14:textId="67C4824A" w:rsidR="00AF7A24" w:rsidRPr="00286533" w:rsidRDefault="00AF7A24" w:rsidP="00AF7A24">
            <w:pPr>
              <w:rPr>
                <w:rFonts w:ascii="Times New Roman" w:hAnsi="Times New Roman" w:cs="Times New Roman"/>
              </w:rPr>
            </w:pPr>
            <w:r w:rsidRPr="00286533">
              <w:rPr>
                <w:rFonts w:ascii="Times New Roman" w:hAnsi="Times New Roman" w:cs="Times New Roman"/>
              </w:rPr>
              <w:t>Nội dung, kết luận, kiến nghị xử lý của thanh tra, kiểm tra đã thực hiện tại đơn vị, dự án trong phạm vi kiểm toán</w:t>
            </w:r>
          </w:p>
        </w:tc>
        <w:tc>
          <w:tcPr>
            <w:tcW w:w="1879" w:type="dxa"/>
            <w:tcBorders>
              <w:top w:val="single" w:sz="4" w:space="0" w:color="auto"/>
              <w:left w:val="single" w:sz="4" w:space="0" w:color="auto"/>
              <w:bottom w:val="single" w:sz="4" w:space="0" w:color="auto"/>
              <w:right w:val="nil"/>
            </w:tcBorders>
            <w:vAlign w:val="center"/>
          </w:tcPr>
          <w:p w14:paraId="188A2810" w14:textId="78C7519B" w:rsidR="00AF7A24" w:rsidRPr="00286533" w:rsidRDefault="00AF7A24" w:rsidP="00AF7A24">
            <w:pPr>
              <w:rPr>
                <w:rFonts w:ascii="Times New Roman" w:hAnsi="Times New Roman" w:cs="Times New Roman"/>
              </w:rPr>
            </w:pPr>
            <w:r w:rsidRPr="00286533">
              <w:rPr>
                <w:rFonts w:ascii="Times New Roman" w:hAnsi="Times New Roman" w:cs="Times New Roman"/>
              </w:rPr>
              <w:t>Cơ quan thanh tra, kiểm tra, giám sát (Thanh tra thành phố, Thanh tra tỉnh, Thanh tra chuyên ngành)</w:t>
            </w:r>
          </w:p>
        </w:tc>
        <w:tc>
          <w:tcPr>
            <w:tcW w:w="794" w:type="dxa"/>
            <w:tcBorders>
              <w:top w:val="single" w:sz="4" w:space="0" w:color="auto"/>
              <w:left w:val="single" w:sz="4" w:space="0" w:color="auto"/>
              <w:bottom w:val="single" w:sz="4" w:space="0" w:color="auto"/>
              <w:right w:val="nil"/>
            </w:tcBorders>
            <w:vAlign w:val="center"/>
          </w:tcPr>
          <w:p w14:paraId="072FB320" w14:textId="1192A9C3" w:rsidR="00AF7A24" w:rsidRPr="00286533" w:rsidRDefault="00AF7A24" w:rsidP="00AF7A24">
            <w:pPr>
              <w:rPr>
                <w:rFonts w:ascii="Times New Roman" w:hAnsi="Times New Roman" w:cs="Times New Roman"/>
              </w:rPr>
            </w:pPr>
            <w:r w:rsidRPr="00286533">
              <w:rPr>
                <w:rFonts w:ascii="Times New Roman" w:hAnsi="Times New Roman" w:cs="Times New Roman"/>
              </w:rPr>
              <w:t>4</w:t>
            </w:r>
          </w:p>
        </w:tc>
        <w:tc>
          <w:tcPr>
            <w:tcW w:w="630" w:type="dxa"/>
            <w:tcBorders>
              <w:top w:val="single" w:sz="4" w:space="0" w:color="auto"/>
              <w:left w:val="single" w:sz="4" w:space="0" w:color="auto"/>
              <w:bottom w:val="single" w:sz="4" w:space="0" w:color="auto"/>
              <w:right w:val="nil"/>
            </w:tcBorders>
            <w:vAlign w:val="center"/>
          </w:tcPr>
          <w:p w14:paraId="4BF786C6" w14:textId="42875A75" w:rsidR="00AF7A24" w:rsidRPr="00286533" w:rsidRDefault="00AF7A24" w:rsidP="00AF7A24">
            <w:pPr>
              <w:rPr>
                <w:rFonts w:ascii="Times New Roman" w:hAnsi="Times New Roman" w:cs="Times New Roman"/>
              </w:rPr>
            </w:pPr>
            <w:r w:rsidRPr="00286533">
              <w:rPr>
                <w:rFonts w:ascii="Times New Roman" w:hAnsi="Times New Roman" w:cs="Times New Roman"/>
              </w:rPr>
              <w:t>1, 3</w:t>
            </w:r>
          </w:p>
        </w:tc>
        <w:tc>
          <w:tcPr>
            <w:tcW w:w="3816" w:type="dxa"/>
            <w:tcBorders>
              <w:top w:val="single" w:sz="4" w:space="0" w:color="auto"/>
              <w:left w:val="single" w:sz="4" w:space="0" w:color="auto"/>
              <w:bottom w:val="single" w:sz="4" w:space="0" w:color="auto"/>
              <w:right w:val="nil"/>
            </w:tcBorders>
            <w:vAlign w:val="center"/>
          </w:tcPr>
          <w:p w14:paraId="71FA43F3" w14:textId="5DA61252" w:rsidR="00AF7A24" w:rsidRPr="00286533" w:rsidRDefault="00AF7A24" w:rsidP="00AF7A24">
            <w:pPr>
              <w:rPr>
                <w:rFonts w:ascii="Times New Roman" w:hAnsi="Times New Roman" w:cs="Times New Roman"/>
              </w:rPr>
            </w:pPr>
            <w:r w:rsidRPr="00286533">
              <w:rPr>
                <w:rFonts w:ascii="Times New Roman" w:hAnsi="Times New Roman" w:cs="Times New Roman"/>
              </w:rPr>
              <w:t>Tránh chồng chéo, trùng lặp về nội dung, thời kỳ kiểm toán, thanh tra; kế thừa kết quả thanh tra, kiểm tra đã có</w:t>
            </w:r>
          </w:p>
        </w:tc>
        <w:tc>
          <w:tcPr>
            <w:tcW w:w="1152" w:type="dxa"/>
            <w:tcBorders>
              <w:top w:val="single" w:sz="4" w:space="0" w:color="auto"/>
              <w:left w:val="single" w:sz="4" w:space="0" w:color="auto"/>
              <w:bottom w:val="single" w:sz="4" w:space="0" w:color="auto"/>
              <w:right w:val="single" w:sz="4" w:space="0" w:color="auto"/>
            </w:tcBorders>
            <w:vAlign w:val="center"/>
          </w:tcPr>
          <w:p w14:paraId="290DC24E" w14:textId="4719A922" w:rsidR="00AF7A24" w:rsidRPr="00286533" w:rsidRDefault="00AF7A24" w:rsidP="00AF7A24">
            <w:pPr>
              <w:rPr>
                <w:rFonts w:ascii="Times New Roman" w:hAnsi="Times New Roman" w:cs="Times New Roman"/>
              </w:rPr>
            </w:pPr>
            <w:r w:rsidRPr="00286533">
              <w:rPr>
                <w:rFonts w:ascii="Times New Roman" w:hAnsi="Times New Roman" w:cs="Times New Roman"/>
              </w:rPr>
              <w:t>Định kỳ</w:t>
            </w:r>
          </w:p>
        </w:tc>
      </w:tr>
    </w:tbl>
    <w:p w14:paraId="5E2D2F63" w14:textId="77777777" w:rsidR="00286533" w:rsidRPr="00286533" w:rsidRDefault="00286533" w:rsidP="00286533">
      <w:pPr>
        <w:rPr>
          <w:rFonts w:ascii="Times New Roman" w:hAnsi="Times New Roman" w:cs="Times New Roman"/>
          <w:lang w:val="vi-VN"/>
        </w:rPr>
      </w:pPr>
      <w:r w:rsidRPr="00286533">
        <w:rPr>
          <w:rFonts w:ascii="Times New Roman" w:hAnsi="Times New Roman" w:cs="Times New Roman"/>
          <w:lang w:val="vi-VN"/>
        </w:rPr>
        <w:br w:type="page"/>
      </w:r>
    </w:p>
    <w:p w14:paraId="6ECF4A5E" w14:textId="7A9D2FCB" w:rsidR="00286533" w:rsidRPr="00286533" w:rsidRDefault="00286533" w:rsidP="00286533">
      <w:pPr>
        <w:jc w:val="center"/>
        <w:rPr>
          <w:rFonts w:ascii="Times New Roman" w:hAnsi="Times New Roman" w:cs="Times New Roman"/>
          <w:b/>
          <w:bCs/>
        </w:rPr>
      </w:pPr>
      <w:bookmarkStart w:id="0" w:name="bookmark0"/>
      <w:r w:rsidRPr="00286533">
        <w:rPr>
          <w:rFonts w:ascii="Times New Roman" w:hAnsi="Times New Roman" w:cs="Times New Roman"/>
          <w:b/>
          <w:bCs/>
        </w:rPr>
        <w:lastRenderedPageBreak/>
        <w:t>PHỤ LỤC II</w:t>
      </w:r>
      <w:bookmarkEnd w:id="0"/>
    </w:p>
    <w:p w14:paraId="2164E7F2" w14:textId="77777777" w:rsidR="00286533" w:rsidRPr="00286533" w:rsidRDefault="00286533" w:rsidP="00286533">
      <w:pPr>
        <w:jc w:val="center"/>
        <w:rPr>
          <w:rFonts w:ascii="Times New Roman" w:hAnsi="Times New Roman" w:cs="Times New Roman"/>
          <w:lang w:val="vi-VN"/>
        </w:rPr>
      </w:pPr>
      <w:r w:rsidRPr="00286533">
        <w:rPr>
          <w:rFonts w:ascii="Times New Roman" w:hAnsi="Times New Roman" w:cs="Times New Roman"/>
          <w:b/>
          <w:bCs/>
          <w:lang w:val="vi-VN"/>
        </w:rPr>
        <w:t>BIỂU SỐ 02 - NGUỒN DỮ LIỆU ĐỀ NGHỊ ƯU TIÊN KẾT NỐI, KHAI THÁC TRƯỚC</w:t>
      </w:r>
    </w:p>
    <w:p w14:paraId="3722E2B1" w14:textId="4ED13FC4" w:rsidR="00286533" w:rsidRPr="00286533" w:rsidRDefault="00286533" w:rsidP="00286533">
      <w:pPr>
        <w:jc w:val="center"/>
        <w:rPr>
          <w:rFonts w:ascii="Times New Roman" w:hAnsi="Times New Roman" w:cs="Times New Roman"/>
          <w:i/>
          <w:iCs/>
        </w:rPr>
      </w:pPr>
      <w:r w:rsidRPr="00286533">
        <w:rPr>
          <w:rFonts w:ascii="Times New Roman" w:hAnsi="Times New Roman" w:cs="Times New Roman"/>
          <w:i/>
          <w:iCs/>
        </w:rPr>
        <w:t>(Kèm theo Công văn số</w:t>
      </w:r>
      <w:r w:rsidRPr="00286533">
        <w:rPr>
          <w:rFonts w:ascii="Times New Roman" w:hAnsi="Times New Roman" w:cs="Times New Roman"/>
        </w:rPr>
        <w:t xml:space="preserve"> </w:t>
      </w:r>
      <w:r>
        <w:rPr>
          <w:rFonts w:ascii="Times New Roman" w:hAnsi="Times New Roman" w:cs="Times New Roman"/>
        </w:rPr>
        <w:t xml:space="preserve">   </w:t>
      </w:r>
      <w:r w:rsidR="006C7435">
        <w:rPr>
          <w:rFonts w:ascii="Times New Roman" w:hAnsi="Times New Roman" w:cs="Times New Roman"/>
        </w:rPr>
        <w:t xml:space="preserve"> </w:t>
      </w:r>
      <w:r w:rsidRPr="00286533">
        <w:rPr>
          <w:rFonts w:ascii="Times New Roman" w:hAnsi="Times New Roman" w:cs="Times New Roman"/>
          <w:i/>
          <w:iCs/>
        </w:rPr>
        <w:t>/KV I</w:t>
      </w:r>
      <w:r>
        <w:rPr>
          <w:rFonts w:ascii="Times New Roman" w:hAnsi="Times New Roman" w:cs="Times New Roman"/>
          <w:i/>
          <w:iCs/>
        </w:rPr>
        <w:t>I</w:t>
      </w:r>
      <w:r w:rsidRPr="00286533">
        <w:rPr>
          <w:rFonts w:ascii="Times New Roman" w:hAnsi="Times New Roman" w:cs="Times New Roman"/>
          <w:i/>
          <w:iCs/>
        </w:rPr>
        <w:t>-TH</w:t>
      </w:r>
      <w:r w:rsidR="00261FA7">
        <w:rPr>
          <w:rFonts w:ascii="Times New Roman" w:hAnsi="Times New Roman" w:cs="Times New Roman"/>
          <w:i/>
          <w:iCs/>
        </w:rPr>
        <w:t>&amp;KSCLKT</w:t>
      </w:r>
      <w:r w:rsidRPr="00286533">
        <w:rPr>
          <w:rFonts w:ascii="Times New Roman" w:hAnsi="Times New Roman" w:cs="Times New Roman"/>
          <w:i/>
          <w:iCs/>
        </w:rPr>
        <w:t xml:space="preserve"> ngày</w:t>
      </w:r>
      <w:r>
        <w:rPr>
          <w:rFonts w:ascii="Times New Roman" w:hAnsi="Times New Roman" w:cs="Times New Roman"/>
          <w:i/>
          <w:iCs/>
        </w:rPr>
        <w:t xml:space="preserve">     </w:t>
      </w:r>
      <w:r w:rsidRPr="00286533">
        <w:rPr>
          <w:rFonts w:ascii="Times New Roman" w:hAnsi="Times New Roman" w:cs="Times New Roman"/>
          <w:i/>
          <w:iCs/>
        </w:rPr>
        <w:t xml:space="preserve"> tháng </w:t>
      </w:r>
      <w:r w:rsidR="006C7435">
        <w:rPr>
          <w:rFonts w:ascii="Times New Roman" w:hAnsi="Times New Roman" w:cs="Times New Roman"/>
          <w:i/>
          <w:iCs/>
        </w:rPr>
        <w:t xml:space="preserve">   </w:t>
      </w:r>
      <w:r w:rsidRPr="00286533">
        <w:rPr>
          <w:rFonts w:ascii="Times New Roman" w:hAnsi="Times New Roman" w:cs="Times New Roman"/>
          <w:i/>
          <w:iCs/>
        </w:rPr>
        <w:t xml:space="preserve"> năm 2026 của Kiểm toán nhà nước khu vực </w:t>
      </w:r>
      <w:r>
        <w:rPr>
          <w:rFonts w:ascii="Times New Roman" w:hAnsi="Times New Roman" w:cs="Times New Roman"/>
          <w:i/>
          <w:iCs/>
        </w:rPr>
        <w:t>I</w:t>
      </w:r>
      <w:r w:rsidRPr="00286533">
        <w:rPr>
          <w:rFonts w:ascii="Times New Roman" w:hAnsi="Times New Roman" w:cs="Times New Roman"/>
          <w:i/>
          <w:iCs/>
        </w:rPr>
        <w:t>I)</w:t>
      </w:r>
    </w:p>
    <w:p w14:paraId="505F677B" w14:textId="6AD7E547" w:rsidR="00286533" w:rsidRPr="00286533" w:rsidRDefault="00286533" w:rsidP="00286533">
      <w:pPr>
        <w:rPr>
          <w:rFonts w:ascii="Times New Roman" w:hAnsi="Times New Roman" w:cs="Times New Roman"/>
          <w:i/>
          <w:iCs/>
        </w:rPr>
      </w:pPr>
      <w:r w:rsidRPr="00286533">
        <w:rPr>
          <w:rFonts w:ascii="Times New Roman" w:hAnsi="Times New Roman" w:cs="Times New Roman"/>
          <w:b/>
          <w:bCs/>
        </w:rPr>
        <w:t>Đơn vị báo cáo: Kiểm toán nhà nước khu vực I</w:t>
      </w:r>
      <w:r>
        <w:rPr>
          <w:rFonts w:ascii="Times New Roman" w:hAnsi="Times New Roman" w:cs="Times New Roman"/>
          <w:b/>
          <w:bCs/>
        </w:rPr>
        <w:t>I</w:t>
      </w:r>
    </w:p>
    <w:p w14:paraId="7711C8F3" w14:textId="074198D5" w:rsidR="00286533" w:rsidRPr="00286533" w:rsidRDefault="00286533" w:rsidP="00286533">
      <w:pPr>
        <w:rPr>
          <w:rFonts w:ascii="Times New Roman" w:hAnsi="Times New Roman" w:cs="Times New Roman"/>
          <w:i/>
          <w:iCs/>
        </w:rPr>
      </w:pPr>
      <w:r w:rsidRPr="00286533">
        <w:rPr>
          <w:rFonts w:ascii="Times New Roman" w:hAnsi="Times New Roman" w:cs="Times New Roman"/>
        </w:rPr>
        <w:t xml:space="preserve">Người lập biểu: </w:t>
      </w:r>
      <w:r w:rsidR="006C7435">
        <w:rPr>
          <w:rFonts w:ascii="Times New Roman" w:hAnsi="Times New Roman" w:cs="Times New Roman"/>
        </w:rPr>
        <w:t>Phạm Quốc Việt</w:t>
      </w:r>
      <w:r w:rsidRPr="00286533">
        <w:rPr>
          <w:rFonts w:ascii="Times New Roman" w:hAnsi="Times New Roman" w:cs="Times New Roman"/>
        </w:rPr>
        <w:t xml:space="preserve"> Điện thoại: 0</w:t>
      </w:r>
      <w:r>
        <w:rPr>
          <w:rFonts w:ascii="Times New Roman" w:hAnsi="Times New Roman" w:cs="Times New Roman"/>
        </w:rPr>
        <w:t>912.</w:t>
      </w:r>
      <w:r w:rsidR="006C7435">
        <w:rPr>
          <w:rFonts w:ascii="Times New Roman" w:hAnsi="Times New Roman" w:cs="Times New Roman"/>
        </w:rPr>
        <w:t>584.935</w:t>
      </w:r>
      <w:r w:rsidRPr="00286533">
        <w:rPr>
          <w:rFonts w:ascii="Times New Roman" w:hAnsi="Times New Roman" w:cs="Times New Roman"/>
        </w:rPr>
        <w:t xml:space="preserve"> Thư điện tử: </w:t>
      </w:r>
      <w:hyperlink r:id="rId7" w:history="1">
        <w:r w:rsidR="006C7435" w:rsidRPr="00A43885">
          <w:rPr>
            <w:rStyle w:val="Hyperlink"/>
            <w:rFonts w:ascii="Times New Roman" w:hAnsi="Times New Roman" w:cs="Times New Roman"/>
          </w:rPr>
          <w:t>vietpq@sav.gov.vn</w:t>
        </w:r>
      </w:hyperlink>
    </w:p>
    <w:tbl>
      <w:tblPr>
        <w:tblOverlap w:val="never"/>
        <w:tblW w:w="0" w:type="auto"/>
        <w:jc w:val="center"/>
        <w:tblLayout w:type="fixed"/>
        <w:tblCellMar>
          <w:left w:w="10" w:type="dxa"/>
          <w:right w:w="10" w:type="dxa"/>
        </w:tblCellMar>
        <w:tblLook w:val="04A0" w:firstRow="1" w:lastRow="0" w:firstColumn="1" w:lastColumn="0" w:noHBand="0" w:noVBand="1"/>
      </w:tblPr>
      <w:tblGrid>
        <w:gridCol w:w="902"/>
        <w:gridCol w:w="1301"/>
        <w:gridCol w:w="3202"/>
        <w:gridCol w:w="9485"/>
      </w:tblGrid>
      <w:tr w:rsidR="00286533" w:rsidRPr="00286533" w14:paraId="0810368D" w14:textId="77777777">
        <w:trPr>
          <w:trHeight w:hRule="exact" w:val="734"/>
          <w:jc w:val="center"/>
        </w:trPr>
        <w:tc>
          <w:tcPr>
            <w:tcW w:w="902" w:type="dxa"/>
            <w:tcBorders>
              <w:top w:val="single" w:sz="4" w:space="0" w:color="auto"/>
              <w:left w:val="single" w:sz="4" w:space="0" w:color="auto"/>
              <w:bottom w:val="nil"/>
              <w:right w:val="nil"/>
            </w:tcBorders>
            <w:vAlign w:val="center"/>
            <w:hideMark/>
          </w:tcPr>
          <w:p w14:paraId="0057085E"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Thứ tự ưu tiên</w:t>
            </w:r>
          </w:p>
        </w:tc>
        <w:tc>
          <w:tcPr>
            <w:tcW w:w="1301" w:type="dxa"/>
            <w:tcBorders>
              <w:top w:val="single" w:sz="4" w:space="0" w:color="auto"/>
              <w:left w:val="single" w:sz="4" w:space="0" w:color="auto"/>
              <w:bottom w:val="nil"/>
              <w:right w:val="nil"/>
            </w:tcBorders>
            <w:vAlign w:val="center"/>
            <w:hideMark/>
          </w:tcPr>
          <w:p w14:paraId="25E8BBD1"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Mã nguồn</w:t>
            </w:r>
          </w:p>
        </w:tc>
        <w:tc>
          <w:tcPr>
            <w:tcW w:w="3202" w:type="dxa"/>
            <w:tcBorders>
              <w:top w:val="single" w:sz="4" w:space="0" w:color="auto"/>
              <w:left w:val="single" w:sz="4" w:space="0" w:color="auto"/>
              <w:bottom w:val="nil"/>
              <w:right w:val="nil"/>
            </w:tcBorders>
            <w:vAlign w:val="center"/>
            <w:hideMark/>
          </w:tcPr>
          <w:p w14:paraId="6C7A0735"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Tên dữ liệu</w:t>
            </w:r>
          </w:p>
        </w:tc>
        <w:tc>
          <w:tcPr>
            <w:tcW w:w="9485" w:type="dxa"/>
            <w:tcBorders>
              <w:top w:val="single" w:sz="4" w:space="0" w:color="auto"/>
              <w:left w:val="single" w:sz="4" w:space="0" w:color="auto"/>
              <w:bottom w:val="nil"/>
              <w:right w:val="single" w:sz="4" w:space="0" w:color="auto"/>
            </w:tcBorders>
            <w:vAlign w:val="center"/>
            <w:hideMark/>
          </w:tcPr>
          <w:p w14:paraId="20737304"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Lý do đề nghị ưu tiên</w:t>
            </w:r>
          </w:p>
        </w:tc>
      </w:tr>
      <w:tr w:rsidR="00286533" w:rsidRPr="00286533" w14:paraId="33785902" w14:textId="77777777">
        <w:trPr>
          <w:trHeight w:hRule="exact" w:val="1003"/>
          <w:jc w:val="center"/>
        </w:trPr>
        <w:tc>
          <w:tcPr>
            <w:tcW w:w="902" w:type="dxa"/>
            <w:tcBorders>
              <w:top w:val="single" w:sz="4" w:space="0" w:color="auto"/>
              <w:left w:val="single" w:sz="4" w:space="0" w:color="auto"/>
              <w:bottom w:val="nil"/>
              <w:right w:val="nil"/>
            </w:tcBorders>
            <w:vAlign w:val="center"/>
            <w:hideMark/>
          </w:tcPr>
          <w:p w14:paraId="71096762"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1</w:t>
            </w:r>
          </w:p>
        </w:tc>
        <w:tc>
          <w:tcPr>
            <w:tcW w:w="1301" w:type="dxa"/>
            <w:tcBorders>
              <w:top w:val="single" w:sz="4" w:space="0" w:color="auto"/>
              <w:left w:val="single" w:sz="4" w:space="0" w:color="auto"/>
              <w:bottom w:val="nil"/>
              <w:right w:val="nil"/>
            </w:tcBorders>
            <w:vAlign w:val="center"/>
            <w:hideMark/>
          </w:tcPr>
          <w:p w14:paraId="10D0023B"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NS-01</w:t>
            </w:r>
          </w:p>
        </w:tc>
        <w:tc>
          <w:tcPr>
            <w:tcW w:w="3202" w:type="dxa"/>
            <w:tcBorders>
              <w:top w:val="single" w:sz="4" w:space="0" w:color="auto"/>
              <w:left w:val="single" w:sz="4" w:space="0" w:color="auto"/>
              <w:bottom w:val="nil"/>
              <w:right w:val="nil"/>
            </w:tcBorders>
            <w:vAlign w:val="center"/>
            <w:hideMark/>
          </w:tcPr>
          <w:p w14:paraId="16F24D0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Văn bản giao dự toán và văn bản điều chỉnh, bổ sung dự toán ngân sách hằng năm</w:t>
            </w:r>
          </w:p>
        </w:tc>
        <w:tc>
          <w:tcPr>
            <w:tcW w:w="9485" w:type="dxa"/>
            <w:tcBorders>
              <w:top w:val="single" w:sz="4" w:space="0" w:color="auto"/>
              <w:left w:val="single" w:sz="4" w:space="0" w:color="auto"/>
              <w:bottom w:val="nil"/>
              <w:right w:val="single" w:sz="4" w:space="0" w:color="auto"/>
            </w:tcBorders>
            <w:vAlign w:val="center"/>
            <w:hideMark/>
          </w:tcPr>
          <w:p w14:paraId="6880E259"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Là dữ liệu nền, sử dụng xuyên suốt tất cả các cuộc kiểm toán ngân sách địa phương của đơn vị; hiện phải thu thập lại từ đầu ở mỗi cuộc kiểm toán dù nội dung phần lớn không thay đổi giữa các năm.</w:t>
            </w:r>
          </w:p>
        </w:tc>
      </w:tr>
      <w:tr w:rsidR="00286533" w:rsidRPr="00286533" w14:paraId="6F30AF36" w14:textId="77777777">
        <w:trPr>
          <w:trHeight w:hRule="exact" w:val="1008"/>
          <w:jc w:val="center"/>
        </w:trPr>
        <w:tc>
          <w:tcPr>
            <w:tcW w:w="902" w:type="dxa"/>
            <w:tcBorders>
              <w:top w:val="single" w:sz="4" w:space="0" w:color="auto"/>
              <w:left w:val="single" w:sz="4" w:space="0" w:color="auto"/>
              <w:bottom w:val="nil"/>
              <w:right w:val="nil"/>
            </w:tcBorders>
            <w:vAlign w:val="center"/>
            <w:hideMark/>
          </w:tcPr>
          <w:p w14:paraId="2AFB720D"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2</w:t>
            </w:r>
          </w:p>
        </w:tc>
        <w:tc>
          <w:tcPr>
            <w:tcW w:w="1301" w:type="dxa"/>
            <w:tcBorders>
              <w:top w:val="single" w:sz="4" w:space="0" w:color="auto"/>
              <w:left w:val="single" w:sz="4" w:space="0" w:color="auto"/>
              <w:bottom w:val="nil"/>
              <w:right w:val="nil"/>
            </w:tcBorders>
            <w:vAlign w:val="center"/>
            <w:hideMark/>
          </w:tcPr>
          <w:p w14:paraId="0B532BC7"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ĐT-06</w:t>
            </w:r>
          </w:p>
        </w:tc>
        <w:tc>
          <w:tcPr>
            <w:tcW w:w="3202" w:type="dxa"/>
            <w:tcBorders>
              <w:top w:val="single" w:sz="4" w:space="0" w:color="auto"/>
              <w:left w:val="single" w:sz="4" w:space="0" w:color="auto"/>
              <w:bottom w:val="nil"/>
              <w:right w:val="nil"/>
            </w:tcBorders>
            <w:vAlign w:val="center"/>
            <w:hideMark/>
          </w:tcPr>
          <w:p w14:paraId="10C3169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Hồ sơ nghiệm thu, thanh toán khối lượng hoàn thành</w:t>
            </w:r>
          </w:p>
        </w:tc>
        <w:tc>
          <w:tcPr>
            <w:tcW w:w="9485" w:type="dxa"/>
            <w:tcBorders>
              <w:top w:val="single" w:sz="4" w:space="0" w:color="auto"/>
              <w:left w:val="single" w:sz="4" w:space="0" w:color="auto"/>
              <w:bottom w:val="nil"/>
              <w:right w:val="single" w:sz="4" w:space="0" w:color="auto"/>
            </w:tcBorders>
            <w:hideMark/>
          </w:tcPr>
          <w:p w14:paraId="274723AF"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Hiện chủ yếu ở dạng bản giấy, mỗi cuộc kiểm toán phải sao chụp, nhập lại thủ công hàng nghìn dòng khối lượng; chiếm phần lớn thời gian kiểm toán các dự án đầu tư xây dựng. Nếu không được số hóa, kết nối, không thể phân tích, chọn mẫu theo rủi ro.</w:t>
            </w:r>
          </w:p>
        </w:tc>
      </w:tr>
      <w:tr w:rsidR="00286533" w:rsidRPr="00286533" w14:paraId="7A84A24D" w14:textId="77777777">
        <w:trPr>
          <w:trHeight w:hRule="exact" w:val="1282"/>
          <w:jc w:val="center"/>
        </w:trPr>
        <w:tc>
          <w:tcPr>
            <w:tcW w:w="902" w:type="dxa"/>
            <w:tcBorders>
              <w:top w:val="single" w:sz="4" w:space="0" w:color="auto"/>
              <w:left w:val="single" w:sz="4" w:space="0" w:color="auto"/>
              <w:bottom w:val="nil"/>
              <w:right w:val="nil"/>
            </w:tcBorders>
            <w:vAlign w:val="center"/>
            <w:hideMark/>
          </w:tcPr>
          <w:p w14:paraId="39BEA520"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3</w:t>
            </w:r>
          </w:p>
        </w:tc>
        <w:tc>
          <w:tcPr>
            <w:tcW w:w="1301" w:type="dxa"/>
            <w:tcBorders>
              <w:top w:val="single" w:sz="4" w:space="0" w:color="auto"/>
              <w:left w:val="single" w:sz="4" w:space="0" w:color="auto"/>
              <w:bottom w:val="nil"/>
              <w:right w:val="nil"/>
            </w:tcBorders>
            <w:vAlign w:val="center"/>
            <w:hideMark/>
          </w:tcPr>
          <w:p w14:paraId="61D195DD"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NS-11</w:t>
            </w:r>
          </w:p>
        </w:tc>
        <w:tc>
          <w:tcPr>
            <w:tcW w:w="3202" w:type="dxa"/>
            <w:tcBorders>
              <w:top w:val="single" w:sz="4" w:space="0" w:color="auto"/>
              <w:left w:val="single" w:sz="4" w:space="0" w:color="auto"/>
              <w:bottom w:val="nil"/>
              <w:right w:val="nil"/>
            </w:tcBorders>
            <w:vAlign w:val="center"/>
            <w:hideMark/>
          </w:tcPr>
          <w:p w14:paraId="406F25F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vay, trả nợ công và nợ chính quyền địa phương; nợ xây dựng cơ bản</w:t>
            </w:r>
          </w:p>
        </w:tc>
        <w:tc>
          <w:tcPr>
            <w:tcW w:w="9485" w:type="dxa"/>
            <w:tcBorders>
              <w:top w:val="single" w:sz="4" w:space="0" w:color="auto"/>
              <w:left w:val="single" w:sz="4" w:space="0" w:color="auto"/>
              <w:bottom w:val="nil"/>
              <w:right w:val="single" w:sz="4" w:space="0" w:color="auto"/>
            </w:tcBorders>
            <w:hideMark/>
          </w:tcPr>
          <w:p w14:paraId="030F3C30"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Thực tế số liệu nợ đọng xây dựng cơ bản do Sở Tài chính tổng hợp và số liệu do Ủy ban nhân dân cấp xã báo cáo từng có chênh lệch lớn trong cùng một cuộc kiểm toán. Nếu không kết nối được nguồn dữ liệu thống nhất, kiến nghị xử lý nợ đọng xây dựng cơ bản thiếu căn cứ vững chắc, mất nhiều thời gian để rà soát, thống nhất số liệu</w:t>
            </w:r>
          </w:p>
        </w:tc>
      </w:tr>
      <w:tr w:rsidR="00286533" w:rsidRPr="00286533" w14:paraId="33CACD22" w14:textId="77777777">
        <w:trPr>
          <w:trHeight w:hRule="exact" w:val="1003"/>
          <w:jc w:val="center"/>
        </w:trPr>
        <w:tc>
          <w:tcPr>
            <w:tcW w:w="902" w:type="dxa"/>
            <w:tcBorders>
              <w:top w:val="single" w:sz="4" w:space="0" w:color="auto"/>
              <w:left w:val="single" w:sz="4" w:space="0" w:color="auto"/>
              <w:bottom w:val="nil"/>
              <w:right w:val="nil"/>
            </w:tcBorders>
            <w:vAlign w:val="center"/>
            <w:hideMark/>
          </w:tcPr>
          <w:p w14:paraId="4D534BE6"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4</w:t>
            </w:r>
          </w:p>
        </w:tc>
        <w:tc>
          <w:tcPr>
            <w:tcW w:w="1301" w:type="dxa"/>
            <w:tcBorders>
              <w:top w:val="single" w:sz="4" w:space="0" w:color="auto"/>
              <w:left w:val="single" w:sz="4" w:space="0" w:color="auto"/>
              <w:bottom w:val="nil"/>
              <w:right w:val="nil"/>
            </w:tcBorders>
            <w:vAlign w:val="center"/>
            <w:hideMark/>
          </w:tcPr>
          <w:p w14:paraId="0F93A4ED"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NS-03</w:t>
            </w:r>
          </w:p>
        </w:tc>
        <w:tc>
          <w:tcPr>
            <w:tcW w:w="3202" w:type="dxa"/>
            <w:tcBorders>
              <w:top w:val="single" w:sz="4" w:space="0" w:color="auto"/>
              <w:left w:val="single" w:sz="4" w:space="0" w:color="auto"/>
              <w:bottom w:val="nil"/>
              <w:right w:val="nil"/>
            </w:tcBorders>
            <w:vAlign w:val="center"/>
            <w:hideMark/>
          </w:tcPr>
          <w:p w14:paraId="2E2AE0E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chi ngân sách nhà nước qua Kho bạc Nhà nước</w:t>
            </w:r>
          </w:p>
        </w:tc>
        <w:tc>
          <w:tcPr>
            <w:tcW w:w="9485" w:type="dxa"/>
            <w:tcBorders>
              <w:top w:val="single" w:sz="4" w:space="0" w:color="auto"/>
              <w:left w:val="single" w:sz="4" w:space="0" w:color="auto"/>
              <w:bottom w:val="nil"/>
              <w:right w:val="single" w:sz="4" w:space="0" w:color="auto"/>
            </w:tcBorders>
            <w:hideMark/>
          </w:tcPr>
          <w:p w14:paraId="3E03D337"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Là căn cứ đối chiếu số chi ngân sách với báo cáo quyết toán của từng đơn vị dự toán. Hiện phải đề nghị Kho bạc Nhà nước cung cấp riêng theo từng cuộc kiểm toán, thời gian chờ kéo dài, ảnh hưởng tiến độ kiểm toán.</w:t>
            </w:r>
          </w:p>
        </w:tc>
      </w:tr>
      <w:tr w:rsidR="00286533" w:rsidRPr="00286533" w14:paraId="3D3BA06C" w14:textId="77777777" w:rsidTr="00364686">
        <w:trPr>
          <w:trHeight w:hRule="exact" w:val="1128"/>
          <w:jc w:val="center"/>
        </w:trPr>
        <w:tc>
          <w:tcPr>
            <w:tcW w:w="902" w:type="dxa"/>
            <w:tcBorders>
              <w:top w:val="single" w:sz="4" w:space="0" w:color="auto"/>
              <w:left w:val="single" w:sz="4" w:space="0" w:color="auto"/>
              <w:bottom w:val="nil"/>
              <w:right w:val="nil"/>
            </w:tcBorders>
            <w:vAlign w:val="center"/>
            <w:hideMark/>
          </w:tcPr>
          <w:p w14:paraId="062C5743"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5</w:t>
            </w:r>
          </w:p>
        </w:tc>
        <w:tc>
          <w:tcPr>
            <w:tcW w:w="1301" w:type="dxa"/>
            <w:tcBorders>
              <w:top w:val="single" w:sz="4" w:space="0" w:color="auto"/>
              <w:left w:val="single" w:sz="4" w:space="0" w:color="auto"/>
              <w:bottom w:val="nil"/>
              <w:right w:val="nil"/>
            </w:tcBorders>
            <w:vAlign w:val="center"/>
            <w:hideMark/>
          </w:tcPr>
          <w:p w14:paraId="6E1C6ADF"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ĐT-09</w:t>
            </w:r>
          </w:p>
        </w:tc>
        <w:tc>
          <w:tcPr>
            <w:tcW w:w="3202" w:type="dxa"/>
            <w:tcBorders>
              <w:top w:val="single" w:sz="4" w:space="0" w:color="auto"/>
              <w:left w:val="single" w:sz="4" w:space="0" w:color="auto"/>
              <w:bottom w:val="nil"/>
              <w:right w:val="nil"/>
            </w:tcBorders>
            <w:vAlign w:val="center"/>
            <w:hideMark/>
          </w:tcPr>
          <w:p w14:paraId="533CDC6E"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Hồ sơ thu hồi đất, bồi thường, hỗ trợ, tái định cư của dự án</w:t>
            </w:r>
          </w:p>
        </w:tc>
        <w:tc>
          <w:tcPr>
            <w:tcW w:w="9485" w:type="dxa"/>
            <w:tcBorders>
              <w:top w:val="single" w:sz="4" w:space="0" w:color="auto"/>
              <w:left w:val="single" w:sz="4" w:space="0" w:color="auto"/>
              <w:bottom w:val="nil"/>
              <w:right w:val="single" w:sz="4" w:space="0" w:color="auto"/>
            </w:tcBorders>
            <w:hideMark/>
          </w:tcPr>
          <w:p w14:paraId="60E145B2"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Liên quan trực tiếp đến các khoản tiền sử dụng đất, tiền thuê đất phải nộp ngân sách có giá trị lớn phát hiện qua kiểm toán. Không có dữ liệu kết nối thì không kiểm tra chéo được giữa hồ sơ dự án và nghĩa vụ tài chính về đất đã thực nộp.</w:t>
            </w:r>
          </w:p>
        </w:tc>
      </w:tr>
      <w:tr w:rsidR="00286533" w:rsidRPr="00286533" w14:paraId="33010D4C" w14:textId="77777777">
        <w:trPr>
          <w:trHeight w:hRule="exact" w:val="1286"/>
          <w:jc w:val="center"/>
        </w:trPr>
        <w:tc>
          <w:tcPr>
            <w:tcW w:w="902" w:type="dxa"/>
            <w:tcBorders>
              <w:top w:val="single" w:sz="4" w:space="0" w:color="auto"/>
              <w:left w:val="single" w:sz="4" w:space="0" w:color="auto"/>
              <w:bottom w:val="single" w:sz="4" w:space="0" w:color="auto"/>
              <w:right w:val="nil"/>
            </w:tcBorders>
            <w:vAlign w:val="center"/>
            <w:hideMark/>
          </w:tcPr>
          <w:p w14:paraId="33861225" w14:textId="77777777" w:rsidR="00286533" w:rsidRPr="00286533" w:rsidRDefault="00286533" w:rsidP="00364686">
            <w:pPr>
              <w:jc w:val="center"/>
              <w:rPr>
                <w:rFonts w:ascii="Times New Roman" w:hAnsi="Times New Roman" w:cs="Times New Roman"/>
              </w:rPr>
            </w:pPr>
            <w:r w:rsidRPr="00286533">
              <w:rPr>
                <w:rFonts w:ascii="Times New Roman" w:hAnsi="Times New Roman" w:cs="Times New Roman"/>
              </w:rPr>
              <w:t>6</w:t>
            </w:r>
          </w:p>
        </w:tc>
        <w:tc>
          <w:tcPr>
            <w:tcW w:w="1301" w:type="dxa"/>
            <w:tcBorders>
              <w:top w:val="single" w:sz="4" w:space="0" w:color="auto"/>
              <w:left w:val="single" w:sz="4" w:space="0" w:color="auto"/>
              <w:bottom w:val="single" w:sz="4" w:space="0" w:color="auto"/>
              <w:right w:val="nil"/>
            </w:tcBorders>
            <w:vAlign w:val="center"/>
            <w:hideMark/>
          </w:tcPr>
          <w:p w14:paraId="3972F726" w14:textId="77777777" w:rsidR="00286533" w:rsidRPr="00286533" w:rsidRDefault="00286533" w:rsidP="00286533">
            <w:pPr>
              <w:rPr>
                <w:rFonts w:ascii="Times New Roman" w:hAnsi="Times New Roman" w:cs="Times New Roman"/>
              </w:rPr>
            </w:pPr>
            <w:r w:rsidRPr="00286533">
              <w:rPr>
                <w:rFonts w:ascii="Times New Roman" w:hAnsi="Times New Roman" w:cs="Times New Roman"/>
                <w:b/>
                <w:bCs/>
              </w:rPr>
              <w:t>NS-04</w:t>
            </w:r>
          </w:p>
        </w:tc>
        <w:tc>
          <w:tcPr>
            <w:tcW w:w="3202" w:type="dxa"/>
            <w:tcBorders>
              <w:top w:val="single" w:sz="4" w:space="0" w:color="auto"/>
              <w:left w:val="single" w:sz="4" w:space="0" w:color="auto"/>
              <w:bottom w:val="single" w:sz="4" w:space="0" w:color="auto"/>
              <w:right w:val="nil"/>
            </w:tcBorders>
            <w:hideMark/>
          </w:tcPr>
          <w:p w14:paraId="0A804141"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Dữ liệu thu ngân sách theo sắc thuế; nợ đọng thuế; miễn, giảm, gia hạn nộp thuế (Cơ quan thuế, cơ quan hải quan)</w:t>
            </w:r>
          </w:p>
        </w:tc>
        <w:tc>
          <w:tcPr>
            <w:tcW w:w="9485" w:type="dxa"/>
            <w:tcBorders>
              <w:top w:val="single" w:sz="4" w:space="0" w:color="auto"/>
              <w:left w:val="single" w:sz="4" w:space="0" w:color="auto"/>
              <w:bottom w:val="single" w:sz="4" w:space="0" w:color="auto"/>
              <w:right w:val="single" w:sz="4" w:space="0" w:color="auto"/>
            </w:tcBorders>
            <w:vAlign w:val="center"/>
            <w:hideMark/>
          </w:tcPr>
          <w:p w14:paraId="755402EC" w14:textId="77777777" w:rsidR="00286533" w:rsidRPr="00286533" w:rsidRDefault="00286533" w:rsidP="00286533">
            <w:pPr>
              <w:rPr>
                <w:rFonts w:ascii="Times New Roman" w:hAnsi="Times New Roman" w:cs="Times New Roman"/>
              </w:rPr>
            </w:pPr>
            <w:r w:rsidRPr="00286533">
              <w:rPr>
                <w:rFonts w:ascii="Times New Roman" w:hAnsi="Times New Roman" w:cs="Times New Roman"/>
              </w:rPr>
              <w:t>Qua kiểm toán chuyên đề thuế đã phát hiện một số tổ chức, cá nhân có dấu hiệu vi phạm pháp luật thuế phải chuyển cơ quan chức năng. Cần được kết nối thường xuyên không chỉ theo từng cuộc kiểm toán, để kịp thời phát hiện rủi ro.</w:t>
            </w:r>
          </w:p>
        </w:tc>
      </w:tr>
    </w:tbl>
    <w:p w14:paraId="4A67F64C" w14:textId="0F6ED05E" w:rsidR="00286533" w:rsidRPr="00286533" w:rsidRDefault="00286533" w:rsidP="00286533">
      <w:pPr>
        <w:rPr>
          <w:rFonts w:ascii="Times New Roman" w:hAnsi="Times New Roman" w:cs="Times New Roman"/>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902"/>
        <w:gridCol w:w="1301"/>
        <w:gridCol w:w="3202"/>
        <w:gridCol w:w="9485"/>
      </w:tblGrid>
      <w:tr w:rsidR="00286533" w:rsidRPr="00286533" w14:paraId="3CF50BA9" w14:textId="77777777" w:rsidTr="00BF6B21">
        <w:trPr>
          <w:trHeight w:hRule="exact" w:val="730"/>
          <w:jc w:val="center"/>
        </w:trPr>
        <w:tc>
          <w:tcPr>
            <w:tcW w:w="902" w:type="dxa"/>
            <w:tcBorders>
              <w:top w:val="single" w:sz="4" w:space="0" w:color="auto"/>
              <w:left w:val="single" w:sz="4" w:space="0" w:color="auto"/>
              <w:bottom w:val="single" w:sz="4" w:space="0" w:color="auto"/>
              <w:right w:val="nil"/>
            </w:tcBorders>
            <w:vAlign w:val="center"/>
            <w:hideMark/>
          </w:tcPr>
          <w:p w14:paraId="1160ABB6"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Thứ tự ưu tiên</w:t>
            </w:r>
          </w:p>
        </w:tc>
        <w:tc>
          <w:tcPr>
            <w:tcW w:w="1301" w:type="dxa"/>
            <w:tcBorders>
              <w:top w:val="single" w:sz="4" w:space="0" w:color="auto"/>
              <w:left w:val="single" w:sz="4" w:space="0" w:color="auto"/>
              <w:bottom w:val="single" w:sz="4" w:space="0" w:color="auto"/>
              <w:right w:val="nil"/>
            </w:tcBorders>
            <w:vAlign w:val="center"/>
            <w:hideMark/>
          </w:tcPr>
          <w:p w14:paraId="44A82063"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Mã nguồn</w:t>
            </w:r>
          </w:p>
        </w:tc>
        <w:tc>
          <w:tcPr>
            <w:tcW w:w="3202" w:type="dxa"/>
            <w:tcBorders>
              <w:top w:val="single" w:sz="4" w:space="0" w:color="auto"/>
              <w:left w:val="single" w:sz="4" w:space="0" w:color="auto"/>
              <w:bottom w:val="single" w:sz="4" w:space="0" w:color="auto"/>
              <w:right w:val="nil"/>
            </w:tcBorders>
            <w:vAlign w:val="center"/>
            <w:hideMark/>
          </w:tcPr>
          <w:p w14:paraId="00EF4372"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Tên dữ liệu</w:t>
            </w:r>
          </w:p>
        </w:tc>
        <w:tc>
          <w:tcPr>
            <w:tcW w:w="9485" w:type="dxa"/>
            <w:tcBorders>
              <w:top w:val="single" w:sz="4" w:space="0" w:color="auto"/>
              <w:left w:val="single" w:sz="4" w:space="0" w:color="auto"/>
              <w:bottom w:val="single" w:sz="4" w:space="0" w:color="auto"/>
              <w:right w:val="single" w:sz="4" w:space="0" w:color="auto"/>
            </w:tcBorders>
            <w:vAlign w:val="center"/>
            <w:hideMark/>
          </w:tcPr>
          <w:p w14:paraId="75FB18D8" w14:textId="77777777" w:rsidR="00286533" w:rsidRPr="00286533" w:rsidRDefault="00286533" w:rsidP="00286533">
            <w:pPr>
              <w:jc w:val="center"/>
              <w:rPr>
                <w:rFonts w:ascii="Times New Roman" w:hAnsi="Times New Roman" w:cs="Times New Roman"/>
              </w:rPr>
            </w:pPr>
            <w:r w:rsidRPr="00286533">
              <w:rPr>
                <w:rFonts w:ascii="Times New Roman" w:hAnsi="Times New Roman" w:cs="Times New Roman"/>
                <w:b/>
                <w:bCs/>
              </w:rPr>
              <w:t>Lý do đề nghị ưu tiên</w:t>
            </w:r>
          </w:p>
        </w:tc>
      </w:tr>
      <w:tr w:rsidR="00286533" w:rsidRPr="00286533" w14:paraId="47D965D1" w14:textId="77777777" w:rsidTr="00BF6B21">
        <w:trPr>
          <w:trHeight w:hRule="exact" w:val="1344"/>
          <w:jc w:val="center"/>
        </w:trPr>
        <w:tc>
          <w:tcPr>
            <w:tcW w:w="902" w:type="dxa"/>
            <w:tcBorders>
              <w:top w:val="single" w:sz="4" w:space="0" w:color="auto"/>
              <w:left w:val="single" w:sz="4" w:space="0" w:color="auto"/>
              <w:bottom w:val="single" w:sz="4" w:space="0" w:color="auto"/>
              <w:right w:val="nil"/>
            </w:tcBorders>
            <w:vAlign w:val="center"/>
            <w:hideMark/>
          </w:tcPr>
          <w:p w14:paraId="1FCD14B5" w14:textId="77777777" w:rsidR="00286533" w:rsidRPr="00261FA7" w:rsidRDefault="00286533" w:rsidP="00364686">
            <w:pPr>
              <w:jc w:val="center"/>
              <w:rPr>
                <w:rFonts w:ascii="Times New Roman" w:hAnsi="Times New Roman" w:cs="Times New Roman"/>
              </w:rPr>
            </w:pPr>
            <w:r w:rsidRPr="00261FA7">
              <w:rPr>
                <w:rFonts w:ascii="Times New Roman" w:hAnsi="Times New Roman" w:cs="Times New Roman"/>
              </w:rPr>
              <w:t>7</w:t>
            </w:r>
          </w:p>
        </w:tc>
        <w:tc>
          <w:tcPr>
            <w:tcW w:w="1301" w:type="dxa"/>
            <w:tcBorders>
              <w:top w:val="single" w:sz="4" w:space="0" w:color="auto"/>
              <w:left w:val="single" w:sz="4" w:space="0" w:color="auto"/>
              <w:bottom w:val="single" w:sz="4" w:space="0" w:color="auto"/>
              <w:right w:val="nil"/>
            </w:tcBorders>
            <w:vAlign w:val="center"/>
            <w:hideMark/>
          </w:tcPr>
          <w:p w14:paraId="19A03414" w14:textId="77777777" w:rsidR="00286533" w:rsidRPr="00261FA7" w:rsidRDefault="00286533" w:rsidP="00286533">
            <w:pPr>
              <w:rPr>
                <w:rFonts w:ascii="Times New Roman" w:hAnsi="Times New Roman" w:cs="Times New Roman"/>
              </w:rPr>
            </w:pPr>
            <w:r w:rsidRPr="00261FA7">
              <w:rPr>
                <w:rFonts w:ascii="Times New Roman" w:hAnsi="Times New Roman" w:cs="Times New Roman"/>
                <w:b/>
                <w:bCs/>
              </w:rPr>
              <w:t>ĐT-04</w:t>
            </w:r>
          </w:p>
        </w:tc>
        <w:tc>
          <w:tcPr>
            <w:tcW w:w="3202" w:type="dxa"/>
            <w:tcBorders>
              <w:top w:val="single" w:sz="4" w:space="0" w:color="auto"/>
              <w:left w:val="single" w:sz="4" w:space="0" w:color="auto"/>
              <w:bottom w:val="single" w:sz="4" w:space="0" w:color="auto"/>
              <w:right w:val="nil"/>
            </w:tcBorders>
            <w:hideMark/>
          </w:tcPr>
          <w:p w14:paraId="31FAB251" w14:textId="77777777" w:rsidR="00286533" w:rsidRPr="00261FA7" w:rsidRDefault="00286533" w:rsidP="00286533">
            <w:pPr>
              <w:rPr>
                <w:rFonts w:ascii="Times New Roman" w:hAnsi="Times New Roman" w:cs="Times New Roman"/>
              </w:rPr>
            </w:pPr>
            <w:r w:rsidRPr="00261FA7">
              <w:rPr>
                <w:rFonts w:ascii="Times New Roman" w:hAnsi="Times New Roman" w:cs="Times New Roman"/>
              </w:rPr>
              <w:t>Kế hoạch lựa chọn nhà thầu; hồ sơ mời thầu; kết quả lựa chọn nhà thầu</w:t>
            </w:r>
          </w:p>
        </w:tc>
        <w:tc>
          <w:tcPr>
            <w:tcW w:w="9485" w:type="dxa"/>
            <w:tcBorders>
              <w:top w:val="single" w:sz="4" w:space="0" w:color="auto"/>
              <w:left w:val="single" w:sz="4" w:space="0" w:color="auto"/>
              <w:bottom w:val="single" w:sz="4" w:space="0" w:color="auto"/>
              <w:right w:val="single" w:sz="4" w:space="0" w:color="auto"/>
            </w:tcBorders>
            <w:hideMark/>
          </w:tcPr>
          <w:p w14:paraId="7997991A" w14:textId="77777777" w:rsidR="00286533" w:rsidRPr="00261FA7" w:rsidRDefault="00286533" w:rsidP="00286533">
            <w:pPr>
              <w:rPr>
                <w:rFonts w:ascii="Times New Roman" w:hAnsi="Times New Roman" w:cs="Times New Roman"/>
              </w:rPr>
            </w:pPr>
            <w:r w:rsidRPr="00261FA7">
              <w:rPr>
                <w:rFonts w:ascii="Times New Roman" w:hAnsi="Times New Roman" w:cs="Times New Roman"/>
              </w:rPr>
              <w:t>Hiện phải tra cứu thủ công từng gói thầu trên Hệ thống mạng đấu thầu quốc gia, không có công cụ tổng hợp, đối chiếu tập trung theo địa bàn, chủ đầu tư, dẫn đến khó phát hiện dấu hiệu hạn chế cạnh tranh trong đấu thầu; phần mềm theo dõi quản lý đầu thầu của ngành chưa cập nhật realtime.</w:t>
            </w:r>
          </w:p>
        </w:tc>
      </w:tr>
      <w:tr w:rsidR="00261FA7" w:rsidRPr="00286533" w14:paraId="290D06E1" w14:textId="77777777" w:rsidTr="00261FA7">
        <w:trPr>
          <w:trHeight w:hRule="exact" w:val="696"/>
          <w:jc w:val="center"/>
        </w:trPr>
        <w:tc>
          <w:tcPr>
            <w:tcW w:w="902" w:type="dxa"/>
            <w:tcBorders>
              <w:top w:val="single" w:sz="4" w:space="0" w:color="auto"/>
              <w:left w:val="single" w:sz="4" w:space="0" w:color="auto"/>
              <w:bottom w:val="single" w:sz="4" w:space="0" w:color="auto"/>
              <w:right w:val="nil"/>
            </w:tcBorders>
            <w:vAlign w:val="center"/>
          </w:tcPr>
          <w:p w14:paraId="7FC820CA" w14:textId="281B9244" w:rsidR="00261FA7" w:rsidRPr="00261FA7" w:rsidRDefault="00261FA7" w:rsidP="00261FA7">
            <w:pPr>
              <w:jc w:val="center"/>
              <w:rPr>
                <w:rFonts w:ascii="Times New Roman" w:hAnsi="Times New Roman" w:cs="Times New Roman"/>
              </w:rPr>
            </w:pPr>
            <w:r w:rsidRPr="00261FA7">
              <w:rPr>
                <w:rFonts w:ascii="Times New Roman" w:hAnsi="Times New Roman" w:cs="Times New Roman"/>
              </w:rPr>
              <w:t>8</w:t>
            </w:r>
          </w:p>
        </w:tc>
        <w:tc>
          <w:tcPr>
            <w:tcW w:w="1301" w:type="dxa"/>
            <w:tcBorders>
              <w:top w:val="single" w:sz="4" w:space="0" w:color="auto"/>
              <w:left w:val="single" w:sz="4" w:space="0" w:color="auto"/>
              <w:bottom w:val="single" w:sz="4" w:space="0" w:color="auto"/>
              <w:right w:val="nil"/>
            </w:tcBorders>
            <w:vAlign w:val="center"/>
          </w:tcPr>
          <w:p w14:paraId="3B9EE1B0" w14:textId="1CD1CC00" w:rsidR="00261FA7" w:rsidRPr="00261FA7" w:rsidRDefault="00261FA7" w:rsidP="00261FA7">
            <w:pPr>
              <w:rPr>
                <w:rFonts w:ascii="Times New Roman" w:hAnsi="Times New Roman" w:cs="Times New Roman"/>
                <w:b/>
                <w:bCs/>
              </w:rPr>
            </w:pPr>
            <w:r w:rsidRPr="00261FA7">
              <w:rPr>
                <w:rFonts w:ascii="Times New Roman" w:hAnsi="Times New Roman" w:cs="Times New Roman"/>
                <w:b/>
                <w:bCs/>
              </w:rPr>
              <w:t>DN-02</w:t>
            </w:r>
          </w:p>
        </w:tc>
        <w:tc>
          <w:tcPr>
            <w:tcW w:w="3202" w:type="dxa"/>
            <w:tcBorders>
              <w:top w:val="single" w:sz="4" w:space="0" w:color="auto"/>
              <w:left w:val="single" w:sz="4" w:space="0" w:color="auto"/>
              <w:bottom w:val="single" w:sz="4" w:space="0" w:color="auto"/>
              <w:right w:val="nil"/>
            </w:tcBorders>
          </w:tcPr>
          <w:p w14:paraId="594503F6" w14:textId="59B1EE1C" w:rsidR="00261FA7" w:rsidRPr="00261FA7" w:rsidRDefault="00261FA7" w:rsidP="00261FA7">
            <w:pPr>
              <w:rPr>
                <w:rFonts w:ascii="Times New Roman" w:hAnsi="Times New Roman" w:cs="Times New Roman"/>
              </w:rPr>
            </w:pPr>
            <w:r w:rsidRPr="00261FA7">
              <w:rPr>
                <w:rFonts w:ascii="Times New Roman" w:hAnsi="Times New Roman" w:cs="Times New Roman"/>
              </w:rPr>
              <w:t>Báo cáo tài chính doanh nghiệp</w:t>
            </w:r>
          </w:p>
        </w:tc>
        <w:tc>
          <w:tcPr>
            <w:tcW w:w="9485" w:type="dxa"/>
            <w:tcBorders>
              <w:top w:val="single" w:sz="4" w:space="0" w:color="auto"/>
              <w:left w:val="single" w:sz="4" w:space="0" w:color="auto"/>
              <w:bottom w:val="single" w:sz="4" w:space="0" w:color="auto"/>
              <w:right w:val="single" w:sz="4" w:space="0" w:color="auto"/>
            </w:tcBorders>
          </w:tcPr>
          <w:p w14:paraId="47B5EB34" w14:textId="572AD3D3" w:rsidR="00261FA7" w:rsidRPr="00261FA7" w:rsidRDefault="00261FA7" w:rsidP="00261FA7">
            <w:pPr>
              <w:rPr>
                <w:rFonts w:ascii="Times New Roman" w:hAnsi="Times New Roman" w:cs="Times New Roman"/>
              </w:rPr>
            </w:pPr>
            <w:r w:rsidRPr="00261FA7">
              <w:rPr>
                <w:rFonts w:ascii="Times New Roman" w:hAnsi="Times New Roman" w:cs="Times New Roman"/>
              </w:rPr>
              <w:t>Báo cáo tài chính là thông tin cơ bản cần thiết đầu tiên phục vụ cho việc lập kế hoạch kiểm toán cũng như giai đoạn thực hiện kiểm toán</w:t>
            </w:r>
          </w:p>
        </w:tc>
      </w:tr>
      <w:tr w:rsidR="00261FA7" w:rsidRPr="00286533" w14:paraId="691D7B1B" w14:textId="77777777" w:rsidTr="00261FA7">
        <w:trPr>
          <w:trHeight w:hRule="exact" w:val="984"/>
          <w:jc w:val="center"/>
        </w:trPr>
        <w:tc>
          <w:tcPr>
            <w:tcW w:w="902" w:type="dxa"/>
            <w:tcBorders>
              <w:top w:val="single" w:sz="4" w:space="0" w:color="auto"/>
              <w:left w:val="single" w:sz="4" w:space="0" w:color="auto"/>
              <w:bottom w:val="single" w:sz="4" w:space="0" w:color="auto"/>
              <w:right w:val="nil"/>
            </w:tcBorders>
          </w:tcPr>
          <w:p w14:paraId="404D2116" w14:textId="730D20D8" w:rsidR="00261FA7" w:rsidRPr="00261FA7" w:rsidRDefault="00261FA7" w:rsidP="00261FA7">
            <w:pPr>
              <w:jc w:val="center"/>
              <w:rPr>
                <w:rFonts w:ascii="Times New Roman" w:hAnsi="Times New Roman" w:cs="Times New Roman"/>
              </w:rPr>
            </w:pPr>
            <w:r w:rsidRPr="00261FA7">
              <w:rPr>
                <w:rFonts w:ascii="Times New Roman" w:hAnsi="Times New Roman" w:cs="Times New Roman"/>
              </w:rPr>
              <w:t>9</w:t>
            </w:r>
          </w:p>
        </w:tc>
        <w:tc>
          <w:tcPr>
            <w:tcW w:w="1301" w:type="dxa"/>
            <w:tcBorders>
              <w:top w:val="single" w:sz="4" w:space="0" w:color="auto"/>
              <w:left w:val="single" w:sz="4" w:space="0" w:color="auto"/>
              <w:bottom w:val="single" w:sz="4" w:space="0" w:color="auto"/>
              <w:right w:val="nil"/>
            </w:tcBorders>
          </w:tcPr>
          <w:p w14:paraId="69FB2C32" w14:textId="68A71905" w:rsidR="00261FA7" w:rsidRPr="00261FA7" w:rsidRDefault="00261FA7" w:rsidP="00261FA7">
            <w:pPr>
              <w:rPr>
                <w:rFonts w:ascii="Times New Roman" w:hAnsi="Times New Roman" w:cs="Times New Roman"/>
                <w:b/>
                <w:bCs/>
              </w:rPr>
            </w:pPr>
            <w:r w:rsidRPr="00261FA7">
              <w:rPr>
                <w:rFonts w:ascii="Times New Roman" w:hAnsi="Times New Roman" w:cs="Times New Roman"/>
                <w:b/>
                <w:bCs/>
              </w:rPr>
              <w:t>DN-03</w:t>
            </w:r>
          </w:p>
        </w:tc>
        <w:tc>
          <w:tcPr>
            <w:tcW w:w="3202" w:type="dxa"/>
            <w:tcBorders>
              <w:top w:val="single" w:sz="4" w:space="0" w:color="auto"/>
              <w:left w:val="single" w:sz="4" w:space="0" w:color="auto"/>
              <w:bottom w:val="single" w:sz="4" w:space="0" w:color="auto"/>
              <w:right w:val="nil"/>
            </w:tcBorders>
          </w:tcPr>
          <w:p w14:paraId="63DB66E2" w14:textId="6D77B399" w:rsidR="00261FA7" w:rsidRPr="00261FA7" w:rsidRDefault="00261FA7" w:rsidP="00261FA7">
            <w:pPr>
              <w:rPr>
                <w:rFonts w:ascii="Times New Roman" w:hAnsi="Times New Roman" w:cs="Times New Roman"/>
              </w:rPr>
            </w:pPr>
            <w:r w:rsidRPr="00261FA7">
              <w:rPr>
                <w:rFonts w:ascii="Times New Roman" w:hAnsi="Times New Roman" w:cs="Times New Roman"/>
              </w:rPr>
              <w:t>Dữ liệu vốn nhà nước đầu tư tại doanh nghiệp; cổ tức, lợi nhuận nộp ngân sách</w:t>
            </w:r>
          </w:p>
        </w:tc>
        <w:tc>
          <w:tcPr>
            <w:tcW w:w="9485" w:type="dxa"/>
            <w:tcBorders>
              <w:top w:val="single" w:sz="4" w:space="0" w:color="auto"/>
              <w:left w:val="single" w:sz="4" w:space="0" w:color="auto"/>
              <w:bottom w:val="single" w:sz="4" w:space="0" w:color="auto"/>
              <w:right w:val="single" w:sz="4" w:space="0" w:color="auto"/>
            </w:tcBorders>
          </w:tcPr>
          <w:p w14:paraId="7306DB71" w14:textId="2431EC2B" w:rsidR="00261FA7" w:rsidRPr="00261FA7" w:rsidRDefault="00261FA7" w:rsidP="00261FA7">
            <w:pPr>
              <w:rPr>
                <w:rFonts w:ascii="Times New Roman" w:hAnsi="Times New Roman" w:cs="Times New Roman"/>
              </w:rPr>
            </w:pPr>
            <w:r w:rsidRPr="00261FA7">
              <w:rPr>
                <w:rFonts w:ascii="Times New Roman" w:hAnsi="Times New Roman" w:cs="Times New Roman"/>
              </w:rPr>
              <w:t>Nếu không có, sẽ không có thông tin để lập kế hoạch kiểm toán năm, kế hoạch kiểm toán tổng quát và kế hoạch kiểm toán chi tiết</w:t>
            </w:r>
          </w:p>
        </w:tc>
      </w:tr>
    </w:tbl>
    <w:p w14:paraId="7453D6EB" w14:textId="77777777" w:rsidR="00286533" w:rsidRPr="00286533" w:rsidRDefault="00286533" w:rsidP="00286533">
      <w:pPr>
        <w:rPr>
          <w:rFonts w:ascii="Times New Roman" w:hAnsi="Times New Roman" w:cs="Times New Roman"/>
          <w:lang w:val="vi-VN"/>
        </w:rPr>
        <w:sectPr w:rsidR="00286533" w:rsidRPr="00286533" w:rsidSect="00286533">
          <w:pgSz w:w="16840" w:h="11900" w:orient="landscape"/>
          <w:pgMar w:top="727" w:right="598" w:bottom="1089" w:left="925" w:header="299" w:footer="3" w:gutter="0"/>
          <w:pgNumType w:start="1"/>
          <w:cols w:space="720"/>
        </w:sectPr>
      </w:pPr>
    </w:p>
    <w:p w14:paraId="4F099999" w14:textId="5D4222C0" w:rsidR="00286533" w:rsidRPr="00286533" w:rsidRDefault="00286533" w:rsidP="00AF7A24">
      <w:pPr>
        <w:jc w:val="center"/>
        <w:rPr>
          <w:rFonts w:ascii="Times New Roman" w:hAnsi="Times New Roman" w:cs="Times New Roman"/>
          <w:b/>
          <w:bCs/>
          <w:sz w:val="28"/>
          <w:szCs w:val="28"/>
        </w:rPr>
      </w:pPr>
      <w:r w:rsidRPr="00286533">
        <w:rPr>
          <w:rFonts w:ascii="Times New Roman" w:hAnsi="Times New Roman" w:cs="Times New Roman"/>
          <w:b/>
          <w:bCs/>
          <w:sz w:val="28"/>
          <w:szCs w:val="28"/>
        </w:rPr>
        <w:lastRenderedPageBreak/>
        <w:t>PHỤ LỤC III</w:t>
      </w:r>
    </w:p>
    <w:p w14:paraId="11C5FD50" w14:textId="75A31332" w:rsidR="00286533" w:rsidRPr="00286533" w:rsidRDefault="00286533" w:rsidP="00286533">
      <w:pPr>
        <w:ind w:firstLine="720"/>
        <w:jc w:val="both"/>
        <w:rPr>
          <w:rFonts w:ascii="Times New Roman" w:hAnsi="Times New Roman" w:cs="Times New Roman"/>
          <w:b/>
          <w:bCs/>
          <w:sz w:val="28"/>
          <w:szCs w:val="28"/>
        </w:rPr>
      </w:pPr>
      <w:r w:rsidRPr="00286533">
        <w:rPr>
          <w:rFonts w:ascii="Times New Roman" w:hAnsi="Times New Roman" w:cs="Times New Roman"/>
          <w:b/>
          <w:bCs/>
          <w:sz w:val="28"/>
          <w:szCs w:val="28"/>
        </w:rPr>
        <w:t>BIỂU SỐ 3 – BÁO CÁO KHÓ KHĂN, VƯỚNG MẮC VÀ KIẾN NGHỊ</w:t>
      </w:r>
    </w:p>
    <w:p w14:paraId="554FE584" w14:textId="519615D2" w:rsidR="00286533" w:rsidRPr="00AF7A24" w:rsidRDefault="00286533" w:rsidP="00AF7A24">
      <w:pPr>
        <w:jc w:val="center"/>
        <w:rPr>
          <w:rFonts w:ascii="Times New Roman" w:hAnsi="Times New Roman" w:cs="Times New Roman"/>
          <w:i/>
          <w:iCs/>
        </w:rPr>
      </w:pPr>
      <w:r w:rsidRPr="00AF7A24">
        <w:rPr>
          <w:rFonts w:ascii="Times New Roman" w:hAnsi="Times New Roman" w:cs="Times New Roman"/>
          <w:i/>
          <w:iCs/>
        </w:rPr>
        <w:t xml:space="preserve">(Kèm theo Công văn số  </w:t>
      </w:r>
      <w:r w:rsidR="006C7435">
        <w:rPr>
          <w:rFonts w:ascii="Times New Roman" w:hAnsi="Times New Roman" w:cs="Times New Roman"/>
          <w:i/>
          <w:iCs/>
        </w:rPr>
        <w:t xml:space="preserve"> </w:t>
      </w:r>
      <w:r w:rsidRPr="00AF7A24">
        <w:rPr>
          <w:rFonts w:ascii="Times New Roman" w:hAnsi="Times New Roman" w:cs="Times New Roman"/>
          <w:i/>
          <w:iCs/>
        </w:rPr>
        <w:t xml:space="preserve">  /KV II-TH</w:t>
      </w:r>
      <w:r w:rsidR="00261FA7">
        <w:rPr>
          <w:rFonts w:ascii="Times New Roman" w:hAnsi="Times New Roman" w:cs="Times New Roman"/>
          <w:i/>
          <w:iCs/>
        </w:rPr>
        <w:t>&amp;KSCLKT</w:t>
      </w:r>
      <w:r w:rsidRPr="00AF7A24">
        <w:rPr>
          <w:rFonts w:ascii="Times New Roman" w:hAnsi="Times New Roman" w:cs="Times New Roman"/>
          <w:i/>
          <w:iCs/>
        </w:rPr>
        <w:t xml:space="preserve"> ngày   </w:t>
      </w:r>
      <w:r w:rsidR="006C7435">
        <w:rPr>
          <w:rFonts w:ascii="Times New Roman" w:hAnsi="Times New Roman" w:cs="Times New Roman"/>
          <w:i/>
          <w:iCs/>
        </w:rPr>
        <w:t xml:space="preserve"> </w:t>
      </w:r>
      <w:r w:rsidRPr="00AF7A24">
        <w:rPr>
          <w:rFonts w:ascii="Times New Roman" w:hAnsi="Times New Roman" w:cs="Times New Roman"/>
          <w:i/>
          <w:iCs/>
        </w:rPr>
        <w:t xml:space="preserve">   tháng </w:t>
      </w:r>
      <w:r w:rsidR="006C7435">
        <w:rPr>
          <w:rFonts w:ascii="Times New Roman" w:hAnsi="Times New Roman" w:cs="Times New Roman"/>
          <w:i/>
          <w:iCs/>
        </w:rPr>
        <w:t xml:space="preserve">   </w:t>
      </w:r>
      <w:r w:rsidRPr="00AF7A24">
        <w:rPr>
          <w:rFonts w:ascii="Times New Roman" w:hAnsi="Times New Roman" w:cs="Times New Roman"/>
          <w:i/>
          <w:iCs/>
        </w:rPr>
        <w:t xml:space="preserve"> năm 2026 của Kiểm toán nhà nước khu vực II)</w:t>
      </w:r>
    </w:p>
    <w:p w14:paraId="78C5BF7C" w14:textId="77777777" w:rsidR="00286533" w:rsidRDefault="00286533" w:rsidP="00286533">
      <w:pPr>
        <w:ind w:firstLine="720"/>
        <w:jc w:val="both"/>
        <w:rPr>
          <w:rFonts w:ascii="Times New Roman" w:hAnsi="Times New Roman" w:cs="Times New Roman"/>
          <w:sz w:val="28"/>
          <w:szCs w:val="28"/>
        </w:rPr>
      </w:pPr>
    </w:p>
    <w:p w14:paraId="0DE69F42" w14:textId="77777777" w:rsidR="006C7435" w:rsidRPr="006C7435" w:rsidRDefault="006C7435" w:rsidP="006C7435">
      <w:pPr>
        <w:ind w:firstLine="720"/>
        <w:jc w:val="both"/>
        <w:rPr>
          <w:rFonts w:ascii="Times New Roman" w:hAnsi="Times New Roman" w:cs="Times New Roman"/>
          <w:sz w:val="28"/>
          <w:szCs w:val="28"/>
        </w:rPr>
      </w:pPr>
      <w:r w:rsidRPr="006C7435">
        <w:rPr>
          <w:rFonts w:ascii="Times New Roman" w:hAnsi="Times New Roman" w:cs="Times New Roman"/>
          <w:sz w:val="28"/>
          <w:szCs w:val="28"/>
        </w:rPr>
        <w:t xml:space="preserve">Người lập biểu: Phạm Quốc Việt Điện thoại: 0912.584.935 </w:t>
      </w:r>
    </w:p>
    <w:p w14:paraId="16A41BA8" w14:textId="2848DA2C" w:rsidR="006C7435" w:rsidRPr="006C7435" w:rsidRDefault="006C7435" w:rsidP="006C7435">
      <w:pPr>
        <w:ind w:firstLine="720"/>
        <w:jc w:val="both"/>
        <w:rPr>
          <w:rFonts w:ascii="Times New Roman" w:hAnsi="Times New Roman" w:cs="Times New Roman"/>
          <w:i/>
          <w:iCs/>
          <w:sz w:val="28"/>
          <w:szCs w:val="28"/>
        </w:rPr>
      </w:pPr>
      <w:r w:rsidRPr="006C7435">
        <w:rPr>
          <w:rFonts w:ascii="Times New Roman" w:hAnsi="Times New Roman" w:cs="Times New Roman"/>
          <w:sz w:val="28"/>
          <w:szCs w:val="28"/>
        </w:rPr>
        <w:t xml:space="preserve">Thư điện tử: </w:t>
      </w:r>
      <w:hyperlink r:id="rId8" w:history="1">
        <w:r w:rsidRPr="006C7435">
          <w:rPr>
            <w:rStyle w:val="Hyperlink"/>
            <w:rFonts w:ascii="Times New Roman" w:hAnsi="Times New Roman" w:cs="Times New Roman"/>
            <w:sz w:val="28"/>
            <w:szCs w:val="28"/>
          </w:rPr>
          <w:t>vietpq@sav.gov.vn</w:t>
        </w:r>
      </w:hyperlink>
    </w:p>
    <w:p w14:paraId="22899FB2" w14:textId="71D1EF9F" w:rsidR="00286533" w:rsidRPr="00286533" w:rsidRDefault="00286533" w:rsidP="00286533">
      <w:pPr>
        <w:spacing w:after="0" w:line="288" w:lineRule="auto"/>
        <w:ind w:firstLine="720"/>
        <w:jc w:val="both"/>
        <w:rPr>
          <w:rFonts w:ascii="Times New Roman" w:hAnsi="Times New Roman" w:cs="Times New Roman"/>
          <w:b/>
          <w:bCs/>
          <w:sz w:val="28"/>
          <w:szCs w:val="28"/>
        </w:rPr>
      </w:pPr>
      <w:bookmarkStart w:id="1" w:name="bookmark2"/>
      <w:r>
        <w:rPr>
          <w:rFonts w:ascii="Times New Roman" w:hAnsi="Times New Roman" w:cs="Times New Roman"/>
          <w:b/>
          <w:bCs/>
          <w:sz w:val="28"/>
          <w:szCs w:val="28"/>
        </w:rPr>
        <w:t xml:space="preserve">1. </w:t>
      </w:r>
      <w:r w:rsidRPr="00286533">
        <w:rPr>
          <w:rFonts w:ascii="Times New Roman" w:hAnsi="Times New Roman" w:cs="Times New Roman"/>
          <w:b/>
          <w:bCs/>
          <w:sz w:val="28"/>
          <w:szCs w:val="28"/>
        </w:rPr>
        <w:t>Vướng mắc về pháp lý và quy chế phối hợp</w:t>
      </w:r>
      <w:bookmarkEnd w:id="1"/>
    </w:p>
    <w:p w14:paraId="14C03F04" w14:textId="6F51FC43"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Nguồn dữ liệu nợ đọng xây dựng cơ bản (mã NS-11): Chưa có quy chế rõ ràng, thống nhất giữa Sở Tài chính và Ủy ban nhân dân cấp xã, chủ đầu tư về đầu mối tổng hợp, cung cấp số liệu cho cơ quan kiểm toán, dẫn đến số liệu giữa các nguồn cung cấp có thể chênh lệch.</w:t>
      </w:r>
    </w:p>
    <w:p w14:paraId="2E3E3DA4" w14:textId="4C2CE4F9"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Nguồn dữ liệu kết quả lựa chọn nhà thầu trên Hệ thống mạng đấu thầu quốc gia (mã ĐT-04): Chưa có cơ chế cho phép Kiểm toán nhà nước khu vực tra cứu, kết xuất dữ liệu tập trung theo địa bàn, chủ đầu tư phục vụ phân tích rủi ro trước khi kiểm toán.</w:t>
      </w:r>
    </w:p>
    <w:p w14:paraId="24CF9778" w14:textId="71D087C1"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Nguồn dữ liệu ngành Thuế, Hải quan (mã NS-04, NS-05, NS-09): Chưa có quy chế trao đổi thông tin định kỳ, thường xuyên giữa Thuế</w:t>
      </w:r>
      <w:r w:rsidR="00CC7D61">
        <w:rPr>
          <w:rFonts w:ascii="Times New Roman" w:hAnsi="Times New Roman" w:cs="Times New Roman"/>
          <w:sz w:val="28"/>
          <w:szCs w:val="28"/>
        </w:rPr>
        <w:t xml:space="preserve"> tỉnh</w:t>
      </w:r>
      <w:r w:rsidRPr="00286533">
        <w:rPr>
          <w:rFonts w:ascii="Times New Roman" w:hAnsi="Times New Roman" w:cs="Times New Roman"/>
          <w:sz w:val="28"/>
          <w:szCs w:val="28"/>
          <w:lang w:val="vi-VN"/>
        </w:rPr>
        <w:t>, Chi cục Hải quan khu vực với Kiểm toán nhà nước khu vực; hiện phải có văn bản đề nghị cung cấp riêng theo từng cuộc kiểm toán.</w:t>
      </w:r>
    </w:p>
    <w:p w14:paraId="4AF296BB" w14:textId="0D36BFCB" w:rsidR="00286533" w:rsidRPr="00286533" w:rsidRDefault="00286533" w:rsidP="00286533">
      <w:pPr>
        <w:spacing w:after="0" w:line="288" w:lineRule="auto"/>
        <w:ind w:firstLine="720"/>
        <w:jc w:val="both"/>
        <w:rPr>
          <w:rFonts w:ascii="Times New Roman" w:hAnsi="Times New Roman" w:cs="Times New Roman"/>
          <w:b/>
          <w:bCs/>
          <w:sz w:val="28"/>
          <w:szCs w:val="28"/>
        </w:rPr>
      </w:pPr>
      <w:bookmarkStart w:id="2" w:name="bookmark4"/>
      <w:r>
        <w:rPr>
          <w:rFonts w:ascii="Times New Roman" w:hAnsi="Times New Roman" w:cs="Times New Roman"/>
          <w:b/>
          <w:bCs/>
          <w:sz w:val="28"/>
          <w:szCs w:val="28"/>
        </w:rPr>
        <w:t xml:space="preserve">2. </w:t>
      </w:r>
      <w:r w:rsidRPr="00286533">
        <w:rPr>
          <w:rFonts w:ascii="Times New Roman" w:hAnsi="Times New Roman" w:cs="Times New Roman"/>
          <w:b/>
          <w:bCs/>
          <w:sz w:val="28"/>
          <w:szCs w:val="28"/>
        </w:rPr>
        <w:t>Vướng mắc về hình thức và chất lượng dữ liệu nhận được</w:t>
      </w:r>
      <w:bookmarkEnd w:id="2"/>
    </w:p>
    <w:p w14:paraId="578D705B" w14:textId="5CCB2C3C"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Hồ sơ nghiệm thu, thanh toán khối lượng hoàn thành (mã ĐT-06) hầu hết ở dạng bản giấy hoặc bản scan không bóc tách được nội dung, phải nhập liệu thủ công khối lượng lớn khi đối chiếu, kiểm tra.</w:t>
      </w:r>
    </w:p>
    <w:p w14:paraId="681C2687" w14:textId="5FF15B06"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Số liệu nợ đọng xây dựng cơ bản (mã NS-11) không thống nhất về danh mục dự án, số tiền giữa các nguồn cung cấp (Sở Tài chính, Ủy ban nhân dân cấp xã, chủ đầu tư) trong cùng một kỳ báo cáo.</w:t>
      </w:r>
    </w:p>
    <w:p w14:paraId="1AFEF039" w14:textId="630DC68E"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Đơn vị được kiểm toán (Sở Tài chính, Kho bạc Nhà nước, các đơn vị dự toán) phải cung cấp lặp lại nhiều loại báo cáo dự toán, quyết toán, số liệu tạm ứng... qua nhiều cuộc kiểm toán, kiểm soát chất lượng khác nhau trong cùng một năm, do chưa có kho dữ liệu dùng chung để các đoàn kiểm toán cùng khai thác.</w:t>
      </w:r>
    </w:p>
    <w:p w14:paraId="415272C1" w14:textId="3B27DEE0"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b/>
          <w:bCs/>
          <w:sz w:val="28"/>
          <w:szCs w:val="28"/>
        </w:rPr>
        <w:lastRenderedPageBreak/>
        <w:t xml:space="preserve">3. </w:t>
      </w:r>
      <w:r w:rsidRPr="00286533">
        <w:rPr>
          <w:rFonts w:ascii="Times New Roman" w:hAnsi="Times New Roman" w:cs="Times New Roman"/>
          <w:b/>
          <w:bCs/>
          <w:sz w:val="28"/>
          <w:szCs w:val="28"/>
          <w:lang w:val="vi-VN"/>
        </w:rPr>
        <w:t>Vướng mắc về hạ tầng, công cụ và nhân lực</w:t>
      </w:r>
    </w:p>
    <w:p w14:paraId="13092ADC" w14:textId="1C7B558C"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Chưa có công cụ phân tích dữ liệu lớn (đối chiếu số liệu quyết toán, số liệu chi qua Kho bạc Nhà nước, dữ liệu hóa đơn điện tử...) hỗ trợ xác định rủi ro, chọn mẫu kiểm toán tại đơn vị kiểm toán khu vực.</w:t>
      </w:r>
    </w:p>
    <w:p w14:paraId="61BDFE1B" w14:textId="4B92A9FC"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KTNN khu vực còn thiếu các KTV có kỹ năng khai thác, phân tích dữ liệu số; ngoài ra nhu cầu đào tạo, bồi dưỡng kỹ năng khai thác, phân tích dữ liệu số cho công chức, kiểm toán viên của đơn vị còn gặp khó khăn trong việc xây dựng chương trình đào tạo lý thuyết, thực hành.</w:t>
      </w:r>
    </w:p>
    <w:p w14:paraId="50CA36E3" w14:textId="32093509"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Có nhu cầu kinh phí, quyền truy cập đối với một số cơ sở dữ liệu chuyên ngành do đơn vị ngoài Ngành quản lý (ví dụ dữ liệu của Trung tâm Thông tin tín dụng quốc gia - CIC, cơ sở dữ liệu đất đai) khi thuộc trường hợp phải mua hoặc thuê quyền truy cập.</w:t>
      </w:r>
    </w:p>
    <w:p w14:paraId="78A87D93" w14:textId="33CC1A36" w:rsidR="00286533" w:rsidRPr="00286533" w:rsidRDefault="00286533" w:rsidP="00286533">
      <w:pPr>
        <w:spacing w:after="0" w:line="288" w:lineRule="auto"/>
        <w:ind w:firstLine="720"/>
        <w:jc w:val="both"/>
        <w:rPr>
          <w:rFonts w:ascii="Times New Roman" w:hAnsi="Times New Roman" w:cs="Times New Roman"/>
          <w:b/>
          <w:bCs/>
          <w:sz w:val="28"/>
          <w:szCs w:val="28"/>
          <w:lang w:val="vi-VN"/>
        </w:rPr>
      </w:pPr>
      <w:bookmarkStart w:id="3" w:name="bookmark6"/>
      <w:r>
        <w:rPr>
          <w:rFonts w:ascii="Times New Roman" w:hAnsi="Times New Roman" w:cs="Times New Roman"/>
          <w:b/>
          <w:bCs/>
          <w:sz w:val="28"/>
          <w:szCs w:val="28"/>
        </w:rPr>
        <w:t xml:space="preserve">4. </w:t>
      </w:r>
      <w:r w:rsidRPr="00286533">
        <w:rPr>
          <w:rFonts w:ascii="Times New Roman" w:hAnsi="Times New Roman" w:cs="Times New Roman"/>
          <w:b/>
          <w:bCs/>
          <w:sz w:val="28"/>
          <w:szCs w:val="28"/>
          <w:lang w:val="vi-VN"/>
        </w:rPr>
        <w:t>Đề xuất, kiến nghị</w:t>
      </w:r>
      <w:bookmarkEnd w:id="3"/>
    </w:p>
    <w:p w14:paraId="72E66BCE" w14:textId="5B7754C4"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Đề nghị Cục Công nghệ thông tin chủ trì, báo cáo Lãnh đạo KTNN để có văn bản đề nghị Bộ Tài chính (Kho bạc Nhà nước, cơ quan Thuế, cơ quan Hải quan) xây dựng cơ chế kết nối, chia sẻ dữ liệu tự động, định kỳ cho các đơn vị Kiểm toán nhà nước khu vực, Kiểm toán nhà nước chuyên ngành giảm việc đề nghị cung cấp thủ công theo từng cuộc kiểm toán.</w:t>
      </w:r>
    </w:p>
    <w:p w14:paraId="0CC2C456" w14:textId="567E5EEA"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Đề nghị nghiên cứu, kiến nghị cấp có thẩm quyền chuẩn hóa, số hóa mẫu biểu báo cáo quyết toán, báo cáo nợ xây dựng cơ bản thống nhất giữa các cấp ngân sách địa phương, làm cơ sở kết nối dữ liệu với Kiểm toán nhà nước.</w:t>
      </w:r>
    </w:p>
    <w:p w14:paraId="26F2CC85" w14:textId="6EA749BC" w:rsidR="00286533" w:rsidRPr="00286533" w:rsidRDefault="00286533" w:rsidP="00286533">
      <w:pPr>
        <w:spacing w:after="0" w:line="288"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286533">
        <w:rPr>
          <w:rFonts w:ascii="Times New Roman" w:hAnsi="Times New Roman" w:cs="Times New Roman"/>
          <w:sz w:val="28"/>
          <w:szCs w:val="28"/>
          <w:lang w:val="vi-VN"/>
        </w:rPr>
        <w:t>Đề nghị xây dựng công cụ phân tích dữ liệu chuyên dụng phục vụ công tác kiểm toán và tổ chức tập huấn, hướng dẫn sử dụng, tài liệu chuyên sâu (kiến thức và thực hành) cho các đơn vị Kiểm toán nhà nước khu vực, chuyên ngành.</w:t>
      </w:r>
    </w:p>
    <w:p w14:paraId="19F2D148" w14:textId="77777777" w:rsidR="009841D4" w:rsidRPr="00286533" w:rsidRDefault="009841D4">
      <w:pPr>
        <w:rPr>
          <w:rFonts w:ascii="Times New Roman" w:hAnsi="Times New Roman" w:cs="Times New Roman"/>
        </w:rPr>
      </w:pPr>
    </w:p>
    <w:sectPr w:rsidR="009841D4" w:rsidRPr="002865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7992" w14:textId="77777777" w:rsidR="00A258BC" w:rsidRDefault="00A258BC" w:rsidP="009D6674">
      <w:pPr>
        <w:spacing w:after="0" w:line="240" w:lineRule="auto"/>
      </w:pPr>
      <w:r>
        <w:separator/>
      </w:r>
    </w:p>
  </w:endnote>
  <w:endnote w:type="continuationSeparator" w:id="0">
    <w:p w14:paraId="163E5B95" w14:textId="77777777" w:rsidR="00A258BC" w:rsidRDefault="00A258BC" w:rsidP="009D6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466CD" w14:textId="77777777" w:rsidR="00A258BC" w:rsidRDefault="00A258BC" w:rsidP="009D6674">
      <w:pPr>
        <w:spacing w:after="0" w:line="240" w:lineRule="auto"/>
      </w:pPr>
      <w:r>
        <w:separator/>
      </w:r>
    </w:p>
  </w:footnote>
  <w:footnote w:type="continuationSeparator" w:id="0">
    <w:p w14:paraId="5CC07269" w14:textId="77777777" w:rsidR="00A258BC" w:rsidRDefault="00A258BC" w:rsidP="009D6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83518"/>
    <w:multiLevelType w:val="multilevel"/>
    <w:tmpl w:val="4872A128"/>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8"/>
        <w:szCs w:val="28"/>
        <w:u w:val="none"/>
        <w:effect w:val="none"/>
        <w:lang w:val="vi-VN" w:eastAsia="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7EB1E43"/>
    <w:multiLevelType w:val="multilevel"/>
    <w:tmpl w:val="3C2836A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6277A77"/>
    <w:multiLevelType w:val="multilevel"/>
    <w:tmpl w:val="DDEC45E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D1652D9"/>
    <w:multiLevelType w:val="multilevel"/>
    <w:tmpl w:val="32A2CC3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7C7847F9"/>
    <w:multiLevelType w:val="multilevel"/>
    <w:tmpl w:val="DED63FA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00028383">
    <w:abstractNumId w:val="0"/>
    <w:lvlOverride w:ilvl="0">
      <w:startOverride w:val="1"/>
    </w:lvlOverride>
    <w:lvlOverride w:ilvl="1"/>
    <w:lvlOverride w:ilvl="2"/>
    <w:lvlOverride w:ilvl="3"/>
    <w:lvlOverride w:ilvl="4"/>
    <w:lvlOverride w:ilvl="5"/>
    <w:lvlOverride w:ilvl="6"/>
    <w:lvlOverride w:ilvl="7"/>
    <w:lvlOverride w:ilvl="8"/>
  </w:num>
  <w:num w:numId="2" w16cid:durableId="1094784312">
    <w:abstractNumId w:val="4"/>
  </w:num>
  <w:num w:numId="3" w16cid:durableId="859514669">
    <w:abstractNumId w:val="1"/>
  </w:num>
  <w:num w:numId="4" w16cid:durableId="1467968948">
    <w:abstractNumId w:val="3"/>
  </w:num>
  <w:num w:numId="5" w16cid:durableId="1940868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33"/>
    <w:rsid w:val="00026159"/>
    <w:rsid w:val="00051D94"/>
    <w:rsid w:val="00060588"/>
    <w:rsid w:val="000744CB"/>
    <w:rsid w:val="00196EB1"/>
    <w:rsid w:val="001D7C87"/>
    <w:rsid w:val="00261FA7"/>
    <w:rsid w:val="00286533"/>
    <w:rsid w:val="002A3E3C"/>
    <w:rsid w:val="00364686"/>
    <w:rsid w:val="00480707"/>
    <w:rsid w:val="004A6807"/>
    <w:rsid w:val="0057010D"/>
    <w:rsid w:val="005C58CC"/>
    <w:rsid w:val="006C7395"/>
    <w:rsid w:val="006C7435"/>
    <w:rsid w:val="008B551C"/>
    <w:rsid w:val="009841D4"/>
    <w:rsid w:val="009D6674"/>
    <w:rsid w:val="00A258BC"/>
    <w:rsid w:val="00A63D69"/>
    <w:rsid w:val="00A73782"/>
    <w:rsid w:val="00AF7A24"/>
    <w:rsid w:val="00BC2E36"/>
    <w:rsid w:val="00BF6B21"/>
    <w:rsid w:val="00CC7D61"/>
    <w:rsid w:val="00DD1628"/>
    <w:rsid w:val="00F32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8D52"/>
  <w15:chartTrackingRefBased/>
  <w15:docId w15:val="{D58D8B8F-93AD-4C38-AC0E-0914C3EA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33"/>
    <w:rPr>
      <w:rFonts w:eastAsiaTheme="majorEastAsia" w:cstheme="majorBidi"/>
      <w:color w:val="272727" w:themeColor="text1" w:themeTint="D8"/>
    </w:rPr>
  </w:style>
  <w:style w:type="paragraph" w:styleId="Title">
    <w:name w:val="Title"/>
    <w:basedOn w:val="Normal"/>
    <w:next w:val="Normal"/>
    <w:link w:val="TitleChar"/>
    <w:uiPriority w:val="10"/>
    <w:qFormat/>
    <w:rsid w:val="0028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33"/>
    <w:pPr>
      <w:spacing w:before="160"/>
      <w:jc w:val="center"/>
    </w:pPr>
    <w:rPr>
      <w:i/>
      <w:iCs/>
      <w:color w:val="404040" w:themeColor="text1" w:themeTint="BF"/>
    </w:rPr>
  </w:style>
  <w:style w:type="character" w:customStyle="1" w:styleId="QuoteChar">
    <w:name w:val="Quote Char"/>
    <w:basedOn w:val="DefaultParagraphFont"/>
    <w:link w:val="Quote"/>
    <w:uiPriority w:val="29"/>
    <w:rsid w:val="00286533"/>
    <w:rPr>
      <w:i/>
      <w:iCs/>
      <w:color w:val="404040" w:themeColor="text1" w:themeTint="BF"/>
    </w:rPr>
  </w:style>
  <w:style w:type="paragraph" w:styleId="ListParagraph">
    <w:name w:val="List Paragraph"/>
    <w:basedOn w:val="Normal"/>
    <w:uiPriority w:val="34"/>
    <w:qFormat/>
    <w:rsid w:val="00286533"/>
    <w:pPr>
      <w:ind w:left="720"/>
      <w:contextualSpacing/>
    </w:pPr>
  </w:style>
  <w:style w:type="character" w:styleId="IntenseEmphasis">
    <w:name w:val="Intense Emphasis"/>
    <w:basedOn w:val="DefaultParagraphFont"/>
    <w:uiPriority w:val="21"/>
    <w:qFormat/>
    <w:rsid w:val="00286533"/>
    <w:rPr>
      <w:i/>
      <w:iCs/>
      <w:color w:val="2F5496" w:themeColor="accent1" w:themeShade="BF"/>
    </w:rPr>
  </w:style>
  <w:style w:type="paragraph" w:styleId="IntenseQuote">
    <w:name w:val="Intense Quote"/>
    <w:basedOn w:val="Normal"/>
    <w:next w:val="Normal"/>
    <w:link w:val="IntenseQuoteChar"/>
    <w:uiPriority w:val="30"/>
    <w:qFormat/>
    <w:rsid w:val="0028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533"/>
    <w:rPr>
      <w:i/>
      <w:iCs/>
      <w:color w:val="2F5496" w:themeColor="accent1" w:themeShade="BF"/>
    </w:rPr>
  </w:style>
  <w:style w:type="character" w:styleId="IntenseReference">
    <w:name w:val="Intense Reference"/>
    <w:basedOn w:val="DefaultParagraphFont"/>
    <w:uiPriority w:val="32"/>
    <w:qFormat/>
    <w:rsid w:val="00286533"/>
    <w:rPr>
      <w:b/>
      <w:bCs/>
      <w:smallCaps/>
      <w:color w:val="2F5496" w:themeColor="accent1" w:themeShade="BF"/>
      <w:spacing w:val="5"/>
    </w:rPr>
  </w:style>
  <w:style w:type="character" w:styleId="Hyperlink">
    <w:name w:val="Hyperlink"/>
    <w:basedOn w:val="DefaultParagraphFont"/>
    <w:uiPriority w:val="99"/>
    <w:unhideWhenUsed/>
    <w:rsid w:val="00286533"/>
    <w:rPr>
      <w:color w:val="0563C1" w:themeColor="hyperlink"/>
      <w:u w:val="single"/>
    </w:rPr>
  </w:style>
  <w:style w:type="character" w:styleId="UnresolvedMention">
    <w:name w:val="Unresolved Mention"/>
    <w:basedOn w:val="DefaultParagraphFont"/>
    <w:uiPriority w:val="99"/>
    <w:semiHidden/>
    <w:unhideWhenUsed/>
    <w:rsid w:val="00286533"/>
    <w:rPr>
      <w:color w:val="605E5C"/>
      <w:shd w:val="clear" w:color="auto" w:fill="E1DFDD"/>
    </w:rPr>
  </w:style>
  <w:style w:type="paragraph" w:styleId="Header">
    <w:name w:val="header"/>
    <w:basedOn w:val="Normal"/>
    <w:link w:val="HeaderChar"/>
    <w:uiPriority w:val="99"/>
    <w:unhideWhenUsed/>
    <w:rsid w:val="009D6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674"/>
  </w:style>
  <w:style w:type="paragraph" w:styleId="Footer">
    <w:name w:val="footer"/>
    <w:basedOn w:val="Normal"/>
    <w:link w:val="FooterChar"/>
    <w:uiPriority w:val="99"/>
    <w:unhideWhenUsed/>
    <w:rsid w:val="009D6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etpq@sav.gov.vn" TargetMode="External"/><Relationship Id="rId3" Type="http://schemas.openxmlformats.org/officeDocument/2006/relationships/settings" Target="settings.xml"/><Relationship Id="rId7" Type="http://schemas.openxmlformats.org/officeDocument/2006/relationships/hyperlink" Target="mailto:vietpq@sav.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13</Pages>
  <Words>2945</Words>
  <Characters>16790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Việt</dc:creator>
  <cp:keywords/>
  <dc:description/>
  <cp:lastModifiedBy>Quốc Việt</cp:lastModifiedBy>
  <cp:revision>5</cp:revision>
  <dcterms:created xsi:type="dcterms:W3CDTF">2026-10-07T04:03:00Z</dcterms:created>
  <dcterms:modified xsi:type="dcterms:W3CDTF">2026-10-07T08:19:00Z</dcterms:modified>
</cp:coreProperties>
</file>