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B322" w14:textId="77777777" w:rsidR="00B116B2" w:rsidRPr="00FD183D" w:rsidRDefault="00000000" w:rsidP="00230811">
      <w:pPr>
        <w:jc w:val="center"/>
        <w:rPr>
          <w:b/>
          <w:sz w:val="28"/>
          <w:szCs w:val="28"/>
        </w:rPr>
      </w:pPr>
      <w:r w:rsidRPr="00FD183D">
        <w:rPr>
          <w:b/>
          <w:sz w:val="28"/>
          <w:szCs w:val="28"/>
        </w:rPr>
        <w:t>BIỂU SỐ 03</w:t>
      </w:r>
    </w:p>
    <w:p w14:paraId="4A8D0541" w14:textId="77777777" w:rsidR="00B116B2" w:rsidRPr="00FD183D" w:rsidRDefault="00000000" w:rsidP="00230811">
      <w:pPr>
        <w:jc w:val="center"/>
        <w:rPr>
          <w:b/>
          <w:sz w:val="28"/>
          <w:szCs w:val="28"/>
        </w:rPr>
      </w:pPr>
      <w:r w:rsidRPr="00FD183D">
        <w:rPr>
          <w:b/>
          <w:sz w:val="28"/>
          <w:szCs w:val="28"/>
        </w:rPr>
        <w:t>BÁO CÁO KHÓ KHĂN, VƯỚNG MẮC VÀ KIẾN NGHỊ</w:t>
      </w:r>
    </w:p>
    <w:p w14:paraId="2A5E72B5" w14:textId="77777777" w:rsidR="003436A8" w:rsidRPr="00FD183D" w:rsidRDefault="003436A8" w:rsidP="005221F4">
      <w:pPr>
        <w:ind w:firstLine="720"/>
        <w:rPr>
          <w:b/>
          <w:sz w:val="28"/>
          <w:szCs w:val="28"/>
        </w:rPr>
      </w:pPr>
    </w:p>
    <w:p w14:paraId="2D54F9BF" w14:textId="3FA14EF2" w:rsidR="00B116B2" w:rsidRPr="00FD183D" w:rsidRDefault="00000000" w:rsidP="006309E8">
      <w:pPr>
        <w:spacing w:before="120" w:after="0" w:line="340" w:lineRule="exact"/>
        <w:ind w:firstLine="720"/>
        <w:rPr>
          <w:b/>
          <w:sz w:val="28"/>
          <w:szCs w:val="28"/>
        </w:rPr>
      </w:pPr>
      <w:r w:rsidRPr="00FD183D">
        <w:rPr>
          <w:b/>
          <w:sz w:val="28"/>
          <w:szCs w:val="28"/>
        </w:rPr>
        <w:t xml:space="preserve">Đơn vị báo cáo: </w:t>
      </w:r>
      <w:r w:rsidR="00230811" w:rsidRPr="00FD183D">
        <w:rPr>
          <w:b/>
          <w:sz w:val="28"/>
          <w:szCs w:val="28"/>
        </w:rPr>
        <w:t>KTNN chuyên ngành Ia</w:t>
      </w:r>
    </w:p>
    <w:p w14:paraId="5FC7ADC2" w14:textId="7DEBE647" w:rsidR="005221F4" w:rsidRPr="00FD183D" w:rsidRDefault="00000000" w:rsidP="006309E8">
      <w:pPr>
        <w:spacing w:before="120" w:after="0" w:line="340" w:lineRule="exact"/>
        <w:ind w:firstLine="720"/>
        <w:rPr>
          <w:bCs/>
          <w:sz w:val="28"/>
          <w:szCs w:val="28"/>
        </w:rPr>
      </w:pPr>
      <w:r w:rsidRPr="00FD183D">
        <w:rPr>
          <w:bCs/>
          <w:sz w:val="28"/>
          <w:szCs w:val="28"/>
        </w:rPr>
        <w:t xml:space="preserve">Người lập biểu: </w:t>
      </w:r>
      <w:r w:rsidR="00230811" w:rsidRPr="00FD183D">
        <w:rPr>
          <w:bCs/>
          <w:sz w:val="28"/>
          <w:szCs w:val="28"/>
        </w:rPr>
        <w:t>Nguyễn Quốc Huy</w:t>
      </w:r>
      <w:r w:rsidR="00FD183D">
        <w:rPr>
          <w:bCs/>
          <w:sz w:val="28"/>
          <w:szCs w:val="28"/>
        </w:rPr>
        <w:t xml:space="preserve">  </w:t>
      </w:r>
    </w:p>
    <w:p w14:paraId="2FFDD234" w14:textId="1148942D" w:rsidR="00B116B2" w:rsidRPr="00FD183D" w:rsidRDefault="00000000" w:rsidP="006309E8">
      <w:pPr>
        <w:spacing w:before="120" w:after="0" w:line="340" w:lineRule="exact"/>
        <w:ind w:firstLine="720"/>
        <w:rPr>
          <w:bCs/>
          <w:sz w:val="28"/>
          <w:szCs w:val="28"/>
        </w:rPr>
      </w:pPr>
      <w:r w:rsidRPr="00FD183D">
        <w:rPr>
          <w:bCs/>
          <w:sz w:val="28"/>
          <w:szCs w:val="28"/>
        </w:rPr>
        <w:t xml:space="preserve">Điện thoại: </w:t>
      </w:r>
      <w:r w:rsidR="00230811" w:rsidRPr="00FD183D">
        <w:rPr>
          <w:bCs/>
          <w:sz w:val="28"/>
          <w:szCs w:val="28"/>
        </w:rPr>
        <w:t>0988.173.486</w:t>
      </w:r>
      <w:r w:rsidRPr="00FD183D">
        <w:rPr>
          <w:bCs/>
          <w:sz w:val="28"/>
          <w:szCs w:val="28"/>
        </w:rPr>
        <w:t xml:space="preserve">  </w:t>
      </w:r>
      <w:r w:rsidR="006309E8">
        <w:rPr>
          <w:bCs/>
          <w:sz w:val="28"/>
          <w:szCs w:val="28"/>
        </w:rPr>
        <w:t xml:space="preserve"> </w:t>
      </w:r>
      <w:r w:rsidR="006309E8">
        <w:rPr>
          <w:bCs/>
          <w:sz w:val="28"/>
          <w:szCs w:val="28"/>
        </w:rPr>
        <w:tab/>
      </w:r>
      <w:r w:rsidR="006309E8">
        <w:rPr>
          <w:bCs/>
          <w:sz w:val="28"/>
          <w:szCs w:val="28"/>
        </w:rPr>
        <w:tab/>
      </w:r>
      <w:r w:rsidRPr="00FD183D">
        <w:rPr>
          <w:bCs/>
          <w:sz w:val="28"/>
          <w:szCs w:val="28"/>
        </w:rPr>
        <w:t xml:space="preserve">Thư điện tử: </w:t>
      </w:r>
      <w:r w:rsidR="00230811" w:rsidRPr="00FD183D">
        <w:rPr>
          <w:bCs/>
          <w:sz w:val="28"/>
          <w:szCs w:val="28"/>
        </w:rPr>
        <w:t>huynq3@sav.gov.vn</w:t>
      </w:r>
    </w:p>
    <w:p w14:paraId="7540573B" w14:textId="77777777" w:rsidR="005221F4" w:rsidRPr="00FD183D" w:rsidRDefault="005221F4" w:rsidP="006309E8">
      <w:pPr>
        <w:spacing w:before="80" w:after="0" w:line="340" w:lineRule="exact"/>
        <w:rPr>
          <w:b/>
          <w:caps/>
          <w:sz w:val="28"/>
          <w:szCs w:val="28"/>
        </w:rPr>
      </w:pPr>
    </w:p>
    <w:p w14:paraId="02B9636E" w14:textId="5DD236D1" w:rsidR="00230811" w:rsidRPr="00FD183D" w:rsidRDefault="003436A8" w:rsidP="006309E8">
      <w:pPr>
        <w:spacing w:before="80" w:after="0" w:line="340" w:lineRule="exact"/>
        <w:ind w:firstLine="720"/>
        <w:jc w:val="both"/>
        <w:rPr>
          <w:b/>
          <w:caps/>
          <w:sz w:val="28"/>
          <w:szCs w:val="28"/>
        </w:rPr>
      </w:pPr>
      <w:r w:rsidRPr="00FD183D">
        <w:rPr>
          <w:b/>
          <w:caps/>
          <w:sz w:val="28"/>
          <w:szCs w:val="28"/>
        </w:rPr>
        <w:t>I</w:t>
      </w:r>
      <w:r w:rsidR="00230811" w:rsidRPr="00FD183D">
        <w:rPr>
          <w:b/>
          <w:caps/>
          <w:sz w:val="28"/>
          <w:szCs w:val="28"/>
        </w:rPr>
        <w:t>. Vướng mắc về pháp lý và quy chế phối hợp</w:t>
      </w:r>
    </w:p>
    <w:p w14:paraId="2A31B306" w14:textId="77777777" w:rsidR="00230811" w:rsidRPr="00FD183D" w:rsidRDefault="00230811" w:rsidP="006309E8">
      <w:pPr>
        <w:spacing w:before="80" w:after="0" w:line="340" w:lineRule="exact"/>
        <w:ind w:firstLine="720"/>
        <w:jc w:val="both"/>
        <w:rPr>
          <w:bCs/>
          <w:sz w:val="28"/>
          <w:szCs w:val="28"/>
        </w:rPr>
      </w:pPr>
      <w:r w:rsidRPr="00FD183D">
        <w:rPr>
          <w:bCs/>
          <w:sz w:val="28"/>
          <w:szCs w:val="28"/>
        </w:rPr>
        <w:t>Thứ nhất, nguồn dữ liệu phục vụ kiểm toán ngân sách bộ, ngành, kiểm toán doanh nghiệp và kiểm toán dự án đầu tư trong lĩnh vực quốc phòng đã kê khai tại Biểu số 01 hiện chưa có căn cứ rõ ràng về phạm vi, quyền truy cập và trách nhiệm cung cấp. Các nguồn dữ liệu này có thể chứa bí mật nhà nước hoặc thông tin hạn chế tiếp cận, song chưa có hướng dẫn thống nhất, riêng biệt về phạm vi dữ liệu được kết nối, thẩm quyền cung cấp, mức độ mật, đối tượng được tiếp cận, cũng như quy trình sao chụp, lưu giữ, truyền nhận, khai thác, sử dụng, thu hồi hoặc tiêu hủy dữ liệu phục vụ kiểm toán. Do đó, việc chia sẻ và khai thác dữ liệu không thể áp dụng theo cơ chế mở hoặc quy trình chung dành cho dữ liệu thông thường.</w:t>
      </w:r>
    </w:p>
    <w:p w14:paraId="57EFA58A" w14:textId="7481A410" w:rsidR="00230811" w:rsidRPr="006309E8" w:rsidRDefault="00230811" w:rsidP="006309E8">
      <w:pPr>
        <w:spacing w:before="80" w:after="0" w:line="340" w:lineRule="exact"/>
        <w:ind w:firstLine="720"/>
        <w:jc w:val="both"/>
        <w:rPr>
          <w:bCs/>
          <w:spacing w:val="2"/>
          <w:sz w:val="28"/>
          <w:szCs w:val="28"/>
        </w:rPr>
      </w:pPr>
      <w:r w:rsidRPr="006309E8">
        <w:rPr>
          <w:bCs/>
          <w:spacing w:val="2"/>
          <w:sz w:val="28"/>
          <w:szCs w:val="28"/>
        </w:rPr>
        <w:t>Thứ hai, quy chế phối hợp, trao đổi thông tin với cơ quan quản lý dữ liệu cần được bổ sung các nội dung: phân loại độ mật và mức độ hạn chế tiếp cận; phân quyền theo người sử dụng, nhiệm vụ, cuộc kiểm toán, nguồn dữ liệu và thời hạn truy cập; kiểm soát việc sao chép, in, xuất dữ liệu; ghi nhật ký khai thác; thu hồi quyền truy cập sau khi kết thúc nhiệm vụ. Đối tượng tiếp nhận hồ sơ, tài liệu và khai thác thông tin phải được rà soát, bảo đảm đáp ứng điều kiện bảo vệ bí mật nhà nước</w:t>
      </w:r>
      <w:r w:rsidR="003436A8" w:rsidRPr="006309E8">
        <w:rPr>
          <w:bCs/>
          <w:spacing w:val="2"/>
          <w:sz w:val="28"/>
          <w:szCs w:val="28"/>
        </w:rPr>
        <w:t>.</w:t>
      </w:r>
    </w:p>
    <w:p w14:paraId="064F1882" w14:textId="77777777" w:rsidR="00230811" w:rsidRPr="00FD183D" w:rsidRDefault="00230811" w:rsidP="006309E8">
      <w:pPr>
        <w:spacing w:before="80" w:after="0" w:line="340" w:lineRule="exact"/>
        <w:ind w:firstLine="720"/>
        <w:jc w:val="both"/>
        <w:rPr>
          <w:bCs/>
          <w:sz w:val="28"/>
          <w:szCs w:val="28"/>
        </w:rPr>
      </w:pPr>
      <w:r w:rsidRPr="00FD183D">
        <w:rPr>
          <w:bCs/>
          <w:sz w:val="28"/>
          <w:szCs w:val="28"/>
        </w:rPr>
        <w:t>Thứ ba, đề nghị xây dựng cơ chế phối hợp riêng giữa Kiểm toán nhà nước, Bộ Quốc phòng, cơ quan cơ yếu và cơ quan quản lý từng nguồn dữ liệu, trong đó xác định rõ đầu mối, trách nhiệm cung cấp, phương thức giao nhận, thời hạn xử lý, chế độ kiểm tra và trách nhiệm khi xảy ra mất an toàn thông tin.</w:t>
      </w:r>
    </w:p>
    <w:p w14:paraId="7DD4952E" w14:textId="6BC7EE10" w:rsidR="00230811" w:rsidRPr="00FD183D" w:rsidRDefault="003436A8" w:rsidP="006309E8">
      <w:pPr>
        <w:spacing w:before="80" w:after="0" w:line="340" w:lineRule="exact"/>
        <w:ind w:firstLine="720"/>
        <w:jc w:val="both"/>
        <w:rPr>
          <w:b/>
          <w:caps/>
          <w:sz w:val="28"/>
          <w:szCs w:val="28"/>
        </w:rPr>
      </w:pPr>
      <w:r w:rsidRPr="00FD183D">
        <w:rPr>
          <w:b/>
          <w:caps/>
          <w:sz w:val="28"/>
          <w:szCs w:val="28"/>
        </w:rPr>
        <w:t>II</w:t>
      </w:r>
      <w:r w:rsidR="00230811" w:rsidRPr="00FD183D">
        <w:rPr>
          <w:b/>
          <w:caps/>
          <w:sz w:val="28"/>
          <w:szCs w:val="28"/>
        </w:rPr>
        <w:t>. Vướng mắc về hình thức và chất lượng dữ liệu nhận được</w:t>
      </w:r>
    </w:p>
    <w:p w14:paraId="4CD2C346" w14:textId="77777777" w:rsidR="00230811" w:rsidRPr="00FD183D" w:rsidRDefault="00230811" w:rsidP="006309E8">
      <w:pPr>
        <w:spacing w:before="80" w:after="0" w:line="340" w:lineRule="exact"/>
        <w:ind w:firstLine="720"/>
        <w:jc w:val="both"/>
        <w:rPr>
          <w:bCs/>
          <w:sz w:val="28"/>
          <w:szCs w:val="28"/>
        </w:rPr>
      </w:pPr>
      <w:r w:rsidRPr="00FD183D">
        <w:rPr>
          <w:bCs/>
          <w:sz w:val="28"/>
          <w:szCs w:val="28"/>
        </w:rPr>
        <w:t>Thứ nhất, dữ liệu hiện phải thu thập và nhập liệu thủ công, làm phát sinh khối lượng công việc lớn. Nhiều hồ sơ, tài liệu thuộc lĩnh vực quốc phòng được cung cấp chủ yếu dưới dạng bản giấy hoặc tệp điện tử có điều kiện sử dụng hạn chế; việc số hóa chỉ có thể thực hiện trong môi trường, bằng thiết bị, phần mềm và quy trình đáp ứng yêu cầu bảo vệ bí mật nhà nước và an toàn cơ yếu. Do chưa có điều kiện đồng bộ, kiểm toán viên phải đọc, nhập liệu, tổng hợp và đối chiếu thủ công, làm tăng thời gian xử lý và nguy cơ sai sót.</w:t>
      </w:r>
    </w:p>
    <w:p w14:paraId="5246FABA" w14:textId="77777777" w:rsidR="00230811" w:rsidRPr="00FD183D" w:rsidRDefault="00230811" w:rsidP="006309E8">
      <w:pPr>
        <w:spacing w:before="80" w:after="0" w:line="340" w:lineRule="exact"/>
        <w:ind w:firstLine="720"/>
        <w:jc w:val="both"/>
        <w:rPr>
          <w:bCs/>
          <w:spacing w:val="-2"/>
          <w:sz w:val="28"/>
          <w:szCs w:val="28"/>
        </w:rPr>
      </w:pPr>
      <w:r w:rsidRPr="00FD183D">
        <w:rPr>
          <w:bCs/>
          <w:spacing w:val="-2"/>
          <w:sz w:val="28"/>
          <w:szCs w:val="28"/>
        </w:rPr>
        <w:t xml:space="preserve">Thứ hai, dữ liệu chưa thống nhất về danh mục, mã số và kỳ báo cáo giữa các lần cung cấp hoặc giữa các đơn vị cung cấp. Dữ liệu còn phân tán trong hồ sơ giấy, </w:t>
      </w:r>
      <w:r w:rsidRPr="00FD183D">
        <w:rPr>
          <w:bCs/>
          <w:spacing w:val="-2"/>
          <w:sz w:val="28"/>
          <w:szCs w:val="28"/>
        </w:rPr>
        <w:lastRenderedPageBreak/>
        <w:t>bảng biểu và các tệp riêng lẻ; cấu trúc, danh mục, mã định danh, đơn vị tính và kỳ báo cáo chưa đồng nhất, gây khó khăn cho việc ghép nối, đối chiếu chéo, tổng hợp theo niên độ và áp dụng công cụ phân tích rủi ro.</w:t>
      </w:r>
    </w:p>
    <w:p w14:paraId="3E5B90FC" w14:textId="579EA593" w:rsidR="00230811" w:rsidRPr="00FD183D" w:rsidRDefault="003436A8" w:rsidP="006309E8">
      <w:pPr>
        <w:spacing w:before="40" w:after="0" w:line="340" w:lineRule="exact"/>
        <w:ind w:firstLine="720"/>
        <w:jc w:val="both"/>
        <w:rPr>
          <w:b/>
          <w:caps/>
          <w:sz w:val="28"/>
          <w:szCs w:val="28"/>
        </w:rPr>
      </w:pPr>
      <w:r w:rsidRPr="00FD183D">
        <w:rPr>
          <w:b/>
          <w:caps/>
          <w:sz w:val="28"/>
          <w:szCs w:val="28"/>
        </w:rPr>
        <w:t>III</w:t>
      </w:r>
      <w:r w:rsidR="00230811" w:rsidRPr="00FD183D">
        <w:rPr>
          <w:b/>
          <w:caps/>
          <w:sz w:val="28"/>
          <w:szCs w:val="28"/>
        </w:rPr>
        <w:t>. Vướng mắc về hạ tầng, công cụ và nhân lực</w:t>
      </w:r>
    </w:p>
    <w:p w14:paraId="7D4334AE" w14:textId="1020DA0B" w:rsidR="00230811" w:rsidRPr="00FD183D" w:rsidRDefault="00230811" w:rsidP="006309E8">
      <w:pPr>
        <w:spacing w:before="40" w:after="0" w:line="340" w:lineRule="exact"/>
        <w:ind w:firstLine="720"/>
        <w:jc w:val="both"/>
        <w:rPr>
          <w:bCs/>
          <w:sz w:val="28"/>
          <w:szCs w:val="28"/>
        </w:rPr>
      </w:pPr>
      <w:r w:rsidRPr="00FD183D">
        <w:rPr>
          <w:bCs/>
          <w:sz w:val="28"/>
          <w:szCs w:val="28"/>
        </w:rPr>
        <w:t xml:space="preserve">Về hạ tầng, phần mềm và công cụ phân tích dữ liệu, hiện chưa có hướng dẫn và giải pháp cơ yếu thống nhất để truyền nhận dữ liệu mật phục vụ kiểm toán bằng phương thức điện tử, nên việc cung cấp chủ yếu phải giao nhận trực tiếp. Các hệ thống dùng chung chưa phù hợp để lưu trữ và xử lý dữ liệu theo các độ mật khác nhau. </w:t>
      </w:r>
    </w:p>
    <w:p w14:paraId="0634A742" w14:textId="77777777" w:rsidR="00230811" w:rsidRPr="00FD183D" w:rsidRDefault="00230811" w:rsidP="006309E8">
      <w:pPr>
        <w:spacing w:before="40" w:after="0" w:line="340" w:lineRule="exact"/>
        <w:ind w:firstLine="720"/>
        <w:jc w:val="both"/>
        <w:rPr>
          <w:bCs/>
          <w:sz w:val="28"/>
          <w:szCs w:val="28"/>
        </w:rPr>
      </w:pPr>
      <w:r w:rsidRPr="00FD183D">
        <w:rPr>
          <w:bCs/>
          <w:sz w:val="28"/>
          <w:szCs w:val="28"/>
        </w:rPr>
        <w:t>Về nhân lực, cần có đội ngũ chuyên trách đáp ứng điều kiện tiếp cận bí mật nhà nước, được đào tạo đồng thời về nghiệp vụ kiểm toán, bảo vệ bí mật nhà nước, an toàn thông tin, vận hành hệ thống tách biệt và phân tích dữ liệu. Do giới hạn về đối tượng được tiếp nhận và khai thác, việc số hóa, nhập liệu hoặc phân tích dữ liệu mật không thể thuê ngoài theo phương thức thông thường.</w:t>
      </w:r>
    </w:p>
    <w:p w14:paraId="25A9BEF1" w14:textId="77777777" w:rsidR="00230811" w:rsidRPr="00FD183D" w:rsidRDefault="00230811" w:rsidP="006309E8">
      <w:pPr>
        <w:spacing w:before="40" w:after="0" w:line="340" w:lineRule="exact"/>
        <w:ind w:firstLine="720"/>
        <w:jc w:val="both"/>
        <w:rPr>
          <w:bCs/>
          <w:sz w:val="28"/>
          <w:szCs w:val="28"/>
        </w:rPr>
      </w:pPr>
      <w:r w:rsidRPr="00FD183D">
        <w:rPr>
          <w:bCs/>
          <w:sz w:val="28"/>
          <w:szCs w:val="28"/>
        </w:rPr>
        <w:t>Về kinh phí, nhu cầu trọng tâm là đầu tư hạ tầng bảo mật, thiết bị đầu cuối, công cụ nội bộ, bản quyền phần mềm phù hợp và đào tạo nhân lực. Trường hợp phải mua dữ liệu hoặc thuê quyền truy cập từ bên ngoài, cần có quy trình thẩm định để bảo đảm không làm lộ nội dung thuộc bí mật nhà nước và không tạo quyền tiếp cận ngoài phạm vi nhiệm vụ.</w:t>
      </w:r>
    </w:p>
    <w:p w14:paraId="64022F2F" w14:textId="6577CA85" w:rsidR="00230811" w:rsidRPr="00FD183D" w:rsidRDefault="003436A8" w:rsidP="006309E8">
      <w:pPr>
        <w:spacing w:before="40" w:after="0" w:line="340" w:lineRule="exact"/>
        <w:ind w:firstLine="720"/>
        <w:jc w:val="both"/>
        <w:rPr>
          <w:b/>
          <w:caps/>
          <w:sz w:val="28"/>
          <w:szCs w:val="28"/>
        </w:rPr>
      </w:pPr>
      <w:r w:rsidRPr="00FD183D">
        <w:rPr>
          <w:b/>
          <w:caps/>
          <w:sz w:val="28"/>
          <w:szCs w:val="28"/>
        </w:rPr>
        <w:t>IV</w:t>
      </w:r>
      <w:r w:rsidR="00230811" w:rsidRPr="00FD183D">
        <w:rPr>
          <w:b/>
          <w:caps/>
          <w:sz w:val="28"/>
          <w:szCs w:val="28"/>
        </w:rPr>
        <w:t>. Đề xuất, kiến nghị</w:t>
      </w:r>
    </w:p>
    <w:p w14:paraId="191E9882" w14:textId="4F53A620" w:rsidR="00230811" w:rsidRPr="00FD183D" w:rsidRDefault="00230811" w:rsidP="006309E8">
      <w:pPr>
        <w:spacing w:before="40" w:after="0" w:line="340" w:lineRule="exact"/>
        <w:ind w:firstLine="720"/>
        <w:jc w:val="both"/>
        <w:rPr>
          <w:bCs/>
          <w:sz w:val="28"/>
          <w:szCs w:val="28"/>
        </w:rPr>
      </w:pPr>
      <w:r w:rsidRPr="00FD183D">
        <w:rPr>
          <w:bCs/>
          <w:sz w:val="28"/>
          <w:szCs w:val="28"/>
        </w:rPr>
        <w:t>Một là, về kết nối, chia sẻ, chuẩn hóa và số hóa dữ liệu: đề nghị ban hành cơ chế riêng đối với dữ liệu quốc phòng, phân thành các nhóm tối thiểu gồm dữ liệu thông thường; dữ liệu hạn chế tiếp cận có thể số hóa trong môi trường kiểm soát; và dữ liệu thuộc bí mật nhà nước phải được xử lý trên hạ tầng, kênh truyền và theo quy trình tương ứng.</w:t>
      </w:r>
    </w:p>
    <w:p w14:paraId="77E36B47" w14:textId="77777777" w:rsidR="00230811" w:rsidRPr="006309E8" w:rsidRDefault="00230811" w:rsidP="006309E8">
      <w:pPr>
        <w:spacing w:before="40" w:after="0" w:line="340" w:lineRule="exact"/>
        <w:ind w:firstLine="720"/>
        <w:jc w:val="both"/>
        <w:rPr>
          <w:bCs/>
          <w:spacing w:val="-2"/>
          <w:sz w:val="28"/>
          <w:szCs w:val="28"/>
        </w:rPr>
      </w:pPr>
      <w:r w:rsidRPr="006309E8">
        <w:rPr>
          <w:bCs/>
          <w:spacing w:val="-2"/>
          <w:sz w:val="28"/>
          <w:szCs w:val="28"/>
        </w:rPr>
        <w:t>Hai là, về kênh truyền và hạ tầng xử lý: Kiểm toán nhà nước phối hợp với Bộ Quốc phòng, cơ quan cơ yếu và cơ quan có thẩm quyền xây dựng hướng dẫn, kênh truyền cơ yếu hoặc mạng chuyên dùng; quy định về mã hóa, xác thực, thiết bị đầu cuối và quy trình giao nhận. Đồng thời, đầu tư vùng lưu trữ và xử lý tách biệt theo độ mật, có phân quyền, ghi nhật ký, sao lưu và kiểm soát việc xuất dữ liệu.</w:t>
      </w:r>
    </w:p>
    <w:p w14:paraId="514FC4F8" w14:textId="77777777" w:rsidR="00230811" w:rsidRPr="00FD183D" w:rsidRDefault="00230811" w:rsidP="006309E8">
      <w:pPr>
        <w:spacing w:before="40" w:after="0" w:line="340" w:lineRule="exact"/>
        <w:ind w:firstLine="720"/>
        <w:jc w:val="both"/>
        <w:rPr>
          <w:bCs/>
          <w:sz w:val="28"/>
          <w:szCs w:val="28"/>
        </w:rPr>
      </w:pPr>
      <w:r w:rsidRPr="00FD183D">
        <w:rPr>
          <w:bCs/>
          <w:sz w:val="28"/>
          <w:szCs w:val="28"/>
        </w:rPr>
        <w:t>Ba là, về công cụ và nhân lực: phát triển hoặc lựa chọn công cụ số hóa, tìm kiếm, đối chiếu và phân tích dữ liệu có thể triển khai nội bộ hoặc ngoại tuyến, không yêu cầu truyền dữ liệu mật ra hệ thống bên ngoài. Bố trí nhân sự chuyên trách đủ điều kiện, tổ chức đào tạo định kỳ và xây dựng quy trình kiểm tra an toàn trước, trong và sau khi khai thác dữ liệu.</w:t>
      </w:r>
    </w:p>
    <w:p w14:paraId="76CBFC30" w14:textId="1C12AC54" w:rsidR="00230811" w:rsidRPr="00FD183D" w:rsidRDefault="00230811" w:rsidP="006309E8">
      <w:pPr>
        <w:spacing w:before="40" w:after="0" w:line="340" w:lineRule="exact"/>
        <w:ind w:firstLine="720"/>
        <w:jc w:val="both"/>
        <w:rPr>
          <w:bCs/>
          <w:sz w:val="28"/>
          <w:szCs w:val="28"/>
        </w:rPr>
      </w:pPr>
      <w:r w:rsidRPr="00FD183D">
        <w:rPr>
          <w:bCs/>
          <w:sz w:val="28"/>
          <w:szCs w:val="28"/>
        </w:rPr>
        <w:t>Bốn là, đề nghị triển khai thí điểm theo lộ trình: rà soát, phân loại nguồn dữ liệu; lựa chọn một số nguồn phát sinh thường xuyên; thiết lập môi trường thử nghiệm an toàn; đánh giá căn cứ pháp lý, yêu cầu kỹ thuật, mức độ bảo mật và hiệu quả khai thác; trên cơ sở đó hoàn thiện quy trình và mở rộng phạm vi. Trong thời gian thí điểm, duy trì cơ chế phối hợp trực tiếp và đầu mối chịu trách nhiệm tại từng cơ quan cung cấp dữ liệu.</w:t>
      </w:r>
    </w:p>
    <w:sectPr w:rsidR="00230811" w:rsidRPr="00FD183D" w:rsidSect="00FD183D">
      <w:headerReference w:type="default" r:id="rId8"/>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50ED" w14:textId="77777777" w:rsidR="000866D1" w:rsidRDefault="000866D1" w:rsidP="00FD183D">
      <w:pPr>
        <w:spacing w:after="0" w:line="240" w:lineRule="auto"/>
      </w:pPr>
      <w:r>
        <w:separator/>
      </w:r>
    </w:p>
  </w:endnote>
  <w:endnote w:type="continuationSeparator" w:id="0">
    <w:p w14:paraId="4058AF83" w14:textId="77777777" w:rsidR="000866D1" w:rsidRDefault="000866D1" w:rsidP="00FD1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9B076" w14:textId="77777777" w:rsidR="000866D1" w:rsidRDefault="000866D1" w:rsidP="00FD183D">
      <w:pPr>
        <w:spacing w:after="0" w:line="240" w:lineRule="auto"/>
      </w:pPr>
      <w:r>
        <w:separator/>
      </w:r>
    </w:p>
  </w:footnote>
  <w:footnote w:type="continuationSeparator" w:id="0">
    <w:p w14:paraId="732E3CB1" w14:textId="77777777" w:rsidR="000866D1" w:rsidRDefault="000866D1" w:rsidP="00FD1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845080010"/>
      <w:docPartObj>
        <w:docPartGallery w:val="Page Numbers (Top of Page)"/>
        <w:docPartUnique/>
      </w:docPartObj>
    </w:sdtPr>
    <w:sdtEndPr>
      <w:rPr>
        <w:noProof/>
      </w:rPr>
    </w:sdtEndPr>
    <w:sdtContent>
      <w:p w14:paraId="7C6920F6" w14:textId="3D8AA915" w:rsidR="00FD183D" w:rsidRPr="00FD183D" w:rsidRDefault="00FD183D" w:rsidP="00FD183D">
        <w:pPr>
          <w:pStyle w:val="Header"/>
          <w:jc w:val="center"/>
          <w:rPr>
            <w:sz w:val="24"/>
            <w:szCs w:val="24"/>
          </w:rPr>
        </w:pPr>
        <w:r w:rsidRPr="00FD183D">
          <w:rPr>
            <w:sz w:val="24"/>
            <w:szCs w:val="24"/>
          </w:rPr>
          <w:fldChar w:fldCharType="begin"/>
        </w:r>
        <w:r w:rsidRPr="00FD183D">
          <w:rPr>
            <w:sz w:val="24"/>
            <w:szCs w:val="24"/>
          </w:rPr>
          <w:instrText xml:space="preserve"> PAGE   \* MERGEFORMAT </w:instrText>
        </w:r>
        <w:r w:rsidRPr="00FD183D">
          <w:rPr>
            <w:sz w:val="24"/>
            <w:szCs w:val="24"/>
          </w:rPr>
          <w:fldChar w:fldCharType="separate"/>
        </w:r>
        <w:r w:rsidRPr="00FD183D">
          <w:rPr>
            <w:noProof/>
            <w:sz w:val="24"/>
            <w:szCs w:val="24"/>
          </w:rPr>
          <w:t>2</w:t>
        </w:r>
        <w:r w:rsidRPr="00FD183D">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394142">
    <w:abstractNumId w:val="8"/>
  </w:num>
  <w:num w:numId="2" w16cid:durableId="629241777">
    <w:abstractNumId w:val="6"/>
  </w:num>
  <w:num w:numId="3" w16cid:durableId="522944192">
    <w:abstractNumId w:val="5"/>
  </w:num>
  <w:num w:numId="4" w16cid:durableId="571811423">
    <w:abstractNumId w:val="4"/>
  </w:num>
  <w:num w:numId="5" w16cid:durableId="1042637005">
    <w:abstractNumId w:val="7"/>
  </w:num>
  <w:num w:numId="6" w16cid:durableId="1901356030">
    <w:abstractNumId w:val="3"/>
  </w:num>
  <w:num w:numId="7" w16cid:durableId="412364239">
    <w:abstractNumId w:val="2"/>
  </w:num>
  <w:num w:numId="8" w16cid:durableId="262804603">
    <w:abstractNumId w:val="1"/>
  </w:num>
  <w:num w:numId="9" w16cid:durableId="120425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A9"/>
    <w:rsid w:val="00034616"/>
    <w:rsid w:val="0006063C"/>
    <w:rsid w:val="000866D1"/>
    <w:rsid w:val="0015074B"/>
    <w:rsid w:val="00167E6C"/>
    <w:rsid w:val="00230811"/>
    <w:rsid w:val="0029639D"/>
    <w:rsid w:val="00326F90"/>
    <w:rsid w:val="003436A8"/>
    <w:rsid w:val="004E32B3"/>
    <w:rsid w:val="005221F4"/>
    <w:rsid w:val="006309E8"/>
    <w:rsid w:val="0074147C"/>
    <w:rsid w:val="00AA1D8D"/>
    <w:rsid w:val="00B116B2"/>
    <w:rsid w:val="00B47730"/>
    <w:rsid w:val="00CB0664"/>
    <w:rsid w:val="00F501E8"/>
    <w:rsid w:val="00FC693F"/>
    <w:rsid w:val="00FD1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72678"/>
  <w14:defaultImageDpi w14:val="300"/>
  <w15:docId w15:val="{FED2A5F3-AAC8-4D30-9696-9573F5B0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eastAsia="Times New Roman" w:hAnsi="Times New Roman" w:cs="Times New Roman"/>
      <w:color w:val="000000"/>
      <w:sz w:val="25"/>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Biểu số 03 Báo cáo khó khăn vướng mắc và kiến nghị</vt:lpstr>
    </vt:vector>
  </TitlesOfParts>
  <Manager/>
  <Company/>
  <LinksUpToDate>false</LinksUpToDate>
  <CharactersWithSpaces>5310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Biểu số 03 Báo cáo khó khăn vướng mắc và kiến nghị</dc:title>
  <dc:subject>Đặc thù kiểm toán lĩnh vực quốc phòng</dc:subject>
  <dc:creator>Quoc Huy</dc:creator>
  <cp:keywords/>
  <dc:description>generated by python-docx</dc:description>
  <cp:lastModifiedBy>Linh HO</cp:lastModifiedBy>
  <cp:revision>5</cp:revision>
  <dcterms:created xsi:type="dcterms:W3CDTF">2026-09-29T06:32:00Z</dcterms:created>
  <dcterms:modified xsi:type="dcterms:W3CDTF">2026-09-29T07:01:00Z</dcterms:modified>
  <cp:category/>
</cp:coreProperties>
</file>