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/>
        <w:rPr>
          <w:rFonts w:ascii="Times New Roman"/>
          <w:sz w:val="25"/>
        </w:rPr>
      </w:pPr>
    </w:p>
    <w:p>
      <w:pPr>
        <w:spacing w:before="0" w:line="527" w:lineRule="exact"/>
        <w:ind w:left="2932" w:right="0" w:firstLine="0"/>
        <w:jc w:val="left"/>
        <w:rPr>
          <w:rFonts w:hint="eastAsia" w:ascii="宋体" w:hAnsi="宋体" w:eastAsia="宋体" w:cs="宋体"/>
          <w:b/>
          <w:sz w:val="32"/>
        </w:rPr>
      </w:pPr>
      <w:bookmarkStart w:id="0" w:name="迭代一项目计划文档"/>
      <w:bookmarkEnd w:id="0"/>
      <w:r>
        <w:rPr>
          <w:rFonts w:hint="eastAsia" w:ascii="宋体" w:hAnsi="宋体" w:eastAsia="宋体" w:cs="宋体"/>
          <w:b/>
          <w:color w:val="000007"/>
          <w:sz w:val="32"/>
        </w:rPr>
        <w:t>迭代</w:t>
      </w:r>
      <w:r>
        <w:rPr>
          <w:rFonts w:hint="eastAsia" w:ascii="宋体" w:hAnsi="宋体" w:eastAsia="宋体" w:cs="宋体"/>
          <w:b/>
          <w:color w:val="000007"/>
          <w:sz w:val="32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7"/>
          <w:sz w:val="32"/>
        </w:rPr>
        <w:t>项目计划文档</w:t>
      </w:r>
    </w:p>
    <w:p>
      <w:pPr>
        <w:pStyle w:val="3"/>
        <w:spacing w:before="4"/>
        <w:ind w:left="0"/>
        <w:rPr>
          <w:rFonts w:hint="eastAsia" w:ascii="宋体" w:hAnsi="宋体" w:eastAsia="宋体" w:cs="宋体"/>
          <w:b/>
          <w:sz w:val="25"/>
        </w:rPr>
      </w:pPr>
    </w:p>
    <w:p>
      <w:pPr>
        <w:pStyle w:val="3"/>
        <w:spacing w:before="21" w:line="307" w:lineRule="auto"/>
        <w:ind w:right="8275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7"/>
        </w:rPr>
        <w:t>创建者：</w:t>
      </w:r>
      <w:r>
        <w:rPr>
          <w:rFonts w:hint="eastAsia" w:ascii="宋体" w:hAnsi="宋体" w:eastAsia="宋体" w:cs="宋体"/>
          <w:color w:val="000007"/>
          <w:lang w:val="en-US" w:eastAsia="zh-CN"/>
        </w:rPr>
        <w:t>纳思彧</w:t>
      </w:r>
      <w:r>
        <w:rPr>
          <w:rFonts w:hint="eastAsia" w:ascii="宋体" w:hAnsi="宋体" w:eastAsia="宋体" w:cs="宋体"/>
          <w:color w:val="000007"/>
        </w:rPr>
        <w:t>管理者：</w:t>
      </w:r>
      <w:r>
        <w:rPr>
          <w:rFonts w:hint="eastAsia" w:ascii="宋体" w:hAnsi="宋体" w:eastAsia="宋体" w:cs="宋体"/>
          <w:color w:val="000007"/>
          <w:lang w:val="en-US" w:eastAsia="zh-CN"/>
        </w:rPr>
        <w:t>纳思彧</w:t>
      </w:r>
    </w:p>
    <w:p>
      <w:pPr>
        <w:pStyle w:val="3"/>
        <w:spacing w:before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000007"/>
        </w:rPr>
        <w:t>创建时间：2021.</w:t>
      </w:r>
      <w:r>
        <w:rPr>
          <w:rFonts w:hint="eastAsia" w:ascii="宋体" w:hAnsi="宋体" w:eastAsia="宋体" w:cs="宋体"/>
          <w:color w:val="000007"/>
          <w:lang w:val="en-US" w:eastAsia="zh-CN"/>
        </w:rPr>
        <w:t>3</w:t>
      </w:r>
      <w:r>
        <w:rPr>
          <w:rFonts w:hint="eastAsia" w:ascii="宋体" w:hAnsi="宋体" w:eastAsia="宋体" w:cs="宋体"/>
          <w:color w:val="000007"/>
        </w:rPr>
        <w:t>.</w:t>
      </w:r>
      <w:r>
        <w:rPr>
          <w:rFonts w:hint="eastAsia" w:ascii="宋体" w:hAnsi="宋体" w:eastAsia="宋体" w:cs="宋体"/>
          <w:color w:val="000007"/>
          <w:lang w:val="en-US" w:eastAsia="zh-CN"/>
        </w:rPr>
        <w:t>25</w:t>
      </w:r>
    </w:p>
    <w:p>
      <w:pPr>
        <w:pStyle w:val="3"/>
        <w:ind w:left="0"/>
        <w:rPr>
          <w:rFonts w:hint="eastAsia" w:ascii="宋体" w:hAnsi="宋体" w:eastAsia="宋体" w:cs="宋体"/>
          <w:sz w:val="24"/>
        </w:rPr>
      </w:pPr>
    </w:p>
    <w:p>
      <w:pPr>
        <w:pStyle w:val="3"/>
        <w:ind w:left="0"/>
        <w:rPr>
          <w:rFonts w:hint="eastAsia" w:ascii="宋体" w:hAnsi="宋体" w:eastAsia="宋体" w:cs="宋体"/>
          <w:sz w:val="23"/>
        </w:rPr>
      </w:pPr>
    </w:p>
    <w:p>
      <w:pPr>
        <w:pStyle w:val="2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color w:val="000007"/>
        </w:rPr>
        <w:t>阶段目标</w:t>
      </w:r>
      <w:r>
        <w:rPr>
          <w:rFonts w:hint="eastAsia" w:ascii="宋体" w:hAnsi="宋体" w:eastAsia="宋体" w:cs="宋体"/>
          <w:b w:val="0"/>
          <w:color w:val="000007"/>
        </w:rPr>
        <w:t>：</w:t>
      </w:r>
    </w:p>
    <w:p>
      <w:pPr>
        <w:pStyle w:val="3"/>
        <w:spacing w:before="1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</w:rPr>
        <w:t>在迭代</w:t>
      </w:r>
      <w:r>
        <w:rPr>
          <w:rFonts w:hint="eastAsia" w:ascii="宋体" w:hAnsi="宋体" w:eastAsia="宋体" w:cs="宋体"/>
          <w:color w:val="000007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</w:rPr>
        <w:t>中，团队应该完成下述任务：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4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通过小组会议明确各个成员的角色分工，并完成项目启动文档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3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通过头脑风暴、集体讨论等方式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继续</w:t>
      </w:r>
      <w:r>
        <w:rPr>
          <w:rFonts w:hint="eastAsia" w:ascii="宋体" w:hAnsi="宋体" w:eastAsia="宋体" w:cs="宋体"/>
          <w:color w:val="000007"/>
          <w:sz w:val="21"/>
        </w:rPr>
        <w:t>明确产品需求，并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增补</w:t>
      </w:r>
      <w:r>
        <w:rPr>
          <w:rFonts w:hint="eastAsia" w:ascii="宋体" w:hAnsi="宋体" w:eastAsia="宋体" w:cs="宋体"/>
          <w:color w:val="000007"/>
          <w:sz w:val="21"/>
        </w:rPr>
        <w:t>需求规格说明书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2" w:after="0" w:line="304" w:lineRule="auto"/>
        <w:ind w:left="220" w:right="1437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根据需求规格文档设计项目的整体架构，小组讨论交流设计出项目相关接口，并完成体系结构设计文档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2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根据需求文档和架构文档，前后端分别由不同人员开发，完成迭代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  <w:sz w:val="21"/>
        </w:rPr>
        <w:t>的目标功能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3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编写测试用例、测试代码，完成单元测试文档</w:t>
      </w:r>
    </w:p>
    <w:p>
      <w:pPr>
        <w:pStyle w:val="7"/>
        <w:numPr>
          <w:ilvl w:val="0"/>
          <w:numId w:val="1"/>
        </w:numPr>
        <w:tabs>
          <w:tab w:val="left" w:pos="501"/>
        </w:tabs>
        <w:spacing w:before="102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完成前后端代码的集成，进行集成测试，完成集成测试文档</w:t>
      </w:r>
    </w:p>
    <w:p>
      <w:pPr>
        <w:pStyle w:val="7"/>
        <w:numPr>
          <w:ilvl w:val="0"/>
          <w:numId w:val="1"/>
        </w:numPr>
        <w:tabs>
          <w:tab w:val="left" w:pos="616"/>
        </w:tabs>
        <w:spacing w:before="102" w:after="0" w:line="240" w:lineRule="auto"/>
        <w:ind w:left="500" w:leftChars="0" w:right="0" w:rightChars="0" w:hanging="281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完成填写项目计划执行表，迭代</w:t>
      </w:r>
      <w:r>
        <w:rPr>
          <w:rFonts w:hint="eastAsia" w:ascii="宋体" w:hAnsi="宋体" w:eastAsia="宋体" w:cs="宋体"/>
          <w:color w:val="000007"/>
          <w:sz w:val="21"/>
          <w:lang w:val="en-US" w:eastAsia="zh-CN"/>
        </w:rPr>
        <w:t>二</w:t>
      </w:r>
      <w:r>
        <w:rPr>
          <w:rFonts w:hint="eastAsia" w:ascii="宋体" w:hAnsi="宋体" w:eastAsia="宋体" w:cs="宋体"/>
          <w:color w:val="000007"/>
          <w:sz w:val="21"/>
        </w:rPr>
        <w:t>结束</w:t>
      </w:r>
    </w:p>
    <w:p>
      <w:pPr>
        <w:pStyle w:val="3"/>
        <w:spacing w:before="1"/>
        <w:ind w:left="0"/>
        <w:rPr>
          <w:rFonts w:hint="eastAsia" w:ascii="宋体" w:hAnsi="宋体" w:eastAsia="宋体" w:cs="宋体"/>
          <w:sz w:val="31"/>
        </w:rPr>
      </w:pPr>
    </w:p>
    <w:p>
      <w:pPr>
        <w:spacing w:before="0"/>
        <w:ind w:left="220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000007"/>
          <w:sz w:val="21"/>
        </w:rPr>
        <w:t>日程表</w:t>
      </w:r>
      <w:r>
        <w:rPr>
          <w:rFonts w:hint="eastAsia" w:ascii="宋体" w:hAnsi="宋体" w:eastAsia="宋体" w:cs="宋体"/>
          <w:color w:val="000007"/>
          <w:sz w:val="21"/>
        </w:rPr>
        <w:t>：</w:t>
      </w:r>
    </w:p>
    <w:p>
      <w:pPr>
        <w:pStyle w:val="7"/>
        <w:numPr>
          <w:ilvl w:val="0"/>
          <w:numId w:val="2"/>
        </w:numPr>
        <w:tabs>
          <w:tab w:val="left" w:pos="501"/>
        </w:tabs>
        <w:spacing w:before="105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项目日程表</w:t>
      </w:r>
    </w:p>
    <w:p>
      <w:pPr>
        <w:pStyle w:val="3"/>
        <w:spacing w:before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</w:rPr>
        <w:t>项目编号对应甘特图如下：</w:t>
      </w:r>
    </w:p>
    <w:p>
      <w:pPr>
        <w:spacing w:after="0"/>
        <w:rPr>
          <w:rFonts w:hint="eastAsia" w:ascii="宋体" w:hAnsi="宋体" w:eastAsia="宋体" w:cs="宋体"/>
        </w:rPr>
        <w:sectPr>
          <w:type w:val="continuous"/>
          <w:pgSz w:w="11910" w:h="16840"/>
          <w:pgMar w:top="1580" w:right="360" w:bottom="280" w:left="1580" w:header="720" w:footer="720" w:gutter="0"/>
          <w:cols w:space="720" w:num="1"/>
        </w:sect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51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任务 ID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成本预估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实际执行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1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1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7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2</w:t>
            </w:r>
          </w:p>
        </w:tc>
        <w:tc>
          <w:tcPr>
            <w:tcW w:w="2841" w:type="dxa"/>
          </w:tcPr>
          <w:p>
            <w:pPr>
              <w:pStyle w:val="8"/>
              <w:spacing w:before="50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7 人日</w:t>
            </w:r>
          </w:p>
        </w:tc>
        <w:tc>
          <w:tcPr>
            <w:tcW w:w="2841" w:type="dxa"/>
          </w:tcPr>
          <w:p>
            <w:pPr>
              <w:pStyle w:val="8"/>
              <w:spacing w:before="117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40" w:type="dxa"/>
          </w:tcPr>
          <w:p>
            <w:pPr>
              <w:pStyle w:val="8"/>
              <w:spacing w:before="117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3</w:t>
            </w:r>
          </w:p>
        </w:tc>
        <w:tc>
          <w:tcPr>
            <w:tcW w:w="2841" w:type="dxa"/>
          </w:tcPr>
          <w:p>
            <w:pPr>
              <w:pStyle w:val="8"/>
              <w:spacing w:before="50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7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9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4</w:t>
            </w:r>
          </w:p>
        </w:tc>
        <w:tc>
          <w:tcPr>
            <w:tcW w:w="2841" w:type="dxa"/>
          </w:tcPr>
          <w:p>
            <w:pPr>
              <w:pStyle w:val="8"/>
              <w:spacing w:before="52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9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5</w:t>
            </w:r>
          </w:p>
        </w:tc>
        <w:tc>
          <w:tcPr>
            <w:tcW w:w="2841" w:type="dxa"/>
          </w:tcPr>
          <w:p>
            <w:pPr>
              <w:pStyle w:val="8"/>
              <w:spacing w:before="52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6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404040"/>
                <w:sz w:val="21"/>
              </w:rPr>
              <w:t xml:space="preserve">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840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9"/>
                <w:sz w:val="21"/>
              </w:rPr>
              <w:t>7</w:t>
            </w:r>
          </w:p>
        </w:tc>
        <w:tc>
          <w:tcPr>
            <w:tcW w:w="2841" w:type="dxa"/>
          </w:tcPr>
          <w:p>
            <w:pPr>
              <w:pStyle w:val="8"/>
              <w:spacing w:before="51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1 人日</w:t>
            </w:r>
          </w:p>
        </w:tc>
        <w:tc>
          <w:tcPr>
            <w:tcW w:w="2841" w:type="dxa"/>
          </w:tcPr>
          <w:p>
            <w:pPr>
              <w:pStyle w:val="8"/>
              <w:spacing w:before="118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840" w:type="dxa"/>
          </w:tcPr>
          <w:p>
            <w:pPr>
              <w:pStyle w:val="8"/>
              <w:spacing w:before="49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总计</w:t>
            </w:r>
          </w:p>
        </w:tc>
        <w:tc>
          <w:tcPr>
            <w:tcW w:w="2841" w:type="dxa"/>
          </w:tcPr>
          <w:p>
            <w:pPr>
              <w:pStyle w:val="8"/>
              <w:spacing w:before="52"/>
              <w:ind w:left="106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40 人日</w:t>
            </w:r>
          </w:p>
        </w:tc>
        <w:tc>
          <w:tcPr>
            <w:tcW w:w="2841" w:type="dxa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0"/>
              </w:rPr>
            </w:pPr>
          </w:p>
        </w:tc>
      </w:tr>
    </w:tbl>
    <w:p>
      <w:pPr>
        <w:pStyle w:val="3"/>
        <w:spacing w:before="11"/>
        <w:ind w:left="0"/>
        <w:rPr>
          <w:rFonts w:hint="eastAsia" w:ascii="宋体" w:hAnsi="宋体" w:eastAsia="宋体" w:cs="宋体"/>
          <w:sz w:val="28"/>
        </w:rPr>
      </w:pPr>
    </w:p>
    <w:p>
      <w:pPr>
        <w:pStyle w:val="3"/>
        <w:spacing w:before="2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</w:rPr>
        <w:t>迭代一网络图：</w:t>
      </w:r>
    </w:p>
    <w:p>
      <w:pPr>
        <w:pStyle w:val="3"/>
        <w:spacing w:before="1"/>
        <w:ind w:left="0"/>
        <w:rPr>
          <w:rFonts w:hint="eastAsia" w:ascii="宋体" w:hAnsi="宋体" w:eastAsia="宋体" w:cs="宋体"/>
          <w:sz w:val="16"/>
        </w:rPr>
      </w:pPr>
    </w:p>
    <w:p>
      <w:pPr>
        <w:pStyle w:val="3"/>
        <w:ind w:left="0"/>
        <w:rPr>
          <w:rFonts w:hint="eastAsia" w:ascii="宋体" w:hAnsi="宋体" w:eastAsia="宋体" w:cs="宋体"/>
          <w:sz w:val="20"/>
        </w:rPr>
      </w:pPr>
    </w:p>
    <w:p>
      <w:pPr>
        <w:pStyle w:val="3"/>
        <w:spacing w:before="12"/>
        <w:ind w:left="0"/>
        <w:rPr>
          <w:rFonts w:hint="eastAsia" w:ascii="宋体" w:hAnsi="宋体" w:eastAsia="宋体" w:cs="宋体"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01"/>
        </w:tabs>
        <w:spacing w:before="0" w:after="0" w:line="240" w:lineRule="auto"/>
        <w:ind w:left="500" w:right="0" w:hanging="281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000007"/>
          <w:sz w:val="21"/>
        </w:rPr>
        <w:t>资源日程表</w:t>
      </w:r>
    </w:p>
    <w:p>
      <w:pPr>
        <w:pStyle w:val="3"/>
        <w:spacing w:before="10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  <w:spacing w:val="-1"/>
          <w:w w:val="99"/>
        </w:rPr>
        <w:t>根据第一阶段工作（</w:t>
      </w:r>
      <w:r>
        <w:rPr>
          <w:rFonts w:hint="eastAsia" w:ascii="宋体" w:hAnsi="宋体" w:eastAsia="宋体" w:cs="宋体"/>
          <w:color w:val="000007"/>
          <w:w w:val="99"/>
        </w:rPr>
        <w:t>3</w:t>
      </w:r>
      <w:r>
        <w:rPr>
          <w:rFonts w:hint="eastAsia" w:ascii="宋体" w:hAnsi="宋体" w:eastAsia="宋体" w:cs="宋体"/>
          <w:color w:val="000007"/>
          <w:spacing w:val="-5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</w:rPr>
        <w:t>月</w:t>
      </w:r>
      <w:r>
        <w:rPr>
          <w:rFonts w:hint="eastAsia" w:ascii="宋体" w:hAnsi="宋体" w:eastAsia="宋体" w:cs="宋体"/>
          <w:color w:val="000007"/>
          <w:spacing w:val="-6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24</w:t>
      </w:r>
      <w:r>
        <w:rPr>
          <w:rFonts w:hint="eastAsia" w:ascii="宋体" w:hAnsi="宋体" w:eastAsia="宋体" w:cs="宋体"/>
          <w:color w:val="000007"/>
          <w:spacing w:val="-5"/>
        </w:rPr>
        <w:t xml:space="preserve"> 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日至</w:t>
      </w:r>
      <w:r>
        <w:rPr>
          <w:rFonts w:hint="eastAsia" w:ascii="宋体" w:hAnsi="宋体" w:eastAsia="宋体" w:cs="宋体"/>
          <w:color w:val="000007"/>
          <w:spacing w:val="-4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4</w:t>
      </w:r>
      <w:r>
        <w:rPr>
          <w:rFonts w:hint="eastAsia" w:ascii="宋体" w:hAnsi="宋体" w:eastAsia="宋体" w:cs="宋体"/>
          <w:color w:val="000007"/>
          <w:spacing w:val="-7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</w:rPr>
        <w:t>月</w:t>
      </w:r>
      <w:r>
        <w:rPr>
          <w:rFonts w:hint="eastAsia" w:ascii="宋体" w:hAnsi="宋体" w:eastAsia="宋体" w:cs="宋体"/>
          <w:color w:val="000007"/>
          <w:spacing w:val="-4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18</w:t>
      </w:r>
      <w:r>
        <w:rPr>
          <w:rFonts w:hint="eastAsia" w:ascii="宋体" w:hAnsi="宋体" w:eastAsia="宋体" w:cs="宋体"/>
          <w:color w:val="000007"/>
          <w:spacing w:val="-6"/>
        </w:rPr>
        <w:t xml:space="preserve"> 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日共</w:t>
      </w:r>
      <w:r>
        <w:rPr>
          <w:rFonts w:hint="eastAsia" w:ascii="宋体" w:hAnsi="宋体" w:eastAsia="宋体" w:cs="宋体"/>
          <w:color w:val="000007"/>
          <w:spacing w:val="-6"/>
        </w:rPr>
        <w:t xml:space="preserve"> </w:t>
      </w:r>
      <w:r>
        <w:rPr>
          <w:rFonts w:hint="eastAsia" w:ascii="宋体" w:hAnsi="宋体" w:eastAsia="宋体" w:cs="宋体"/>
          <w:color w:val="000007"/>
          <w:w w:val="99"/>
          <w:lang w:val="en-US" w:eastAsia="zh-CN"/>
        </w:rPr>
        <w:t>25</w:t>
      </w:r>
      <w:r>
        <w:rPr>
          <w:rFonts w:hint="eastAsia" w:ascii="宋体" w:hAnsi="宋体" w:eastAsia="宋体" w:cs="宋体"/>
          <w:color w:val="000007"/>
          <w:spacing w:val="-4"/>
        </w:rPr>
        <w:t xml:space="preserve"> 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日</w:t>
      </w:r>
      <w:r>
        <w:rPr>
          <w:rFonts w:hint="eastAsia" w:ascii="宋体" w:hAnsi="宋体" w:eastAsia="宋体" w:cs="宋体"/>
          <w:color w:val="000007"/>
          <w:spacing w:val="-104"/>
          <w:w w:val="99"/>
        </w:rPr>
        <w:t>）</w:t>
      </w:r>
      <w:r>
        <w:rPr>
          <w:rFonts w:hint="eastAsia" w:ascii="宋体" w:hAnsi="宋体" w:eastAsia="宋体" w:cs="宋体"/>
          <w:color w:val="000007"/>
          <w:spacing w:val="-1"/>
          <w:w w:val="99"/>
        </w:rPr>
        <w:t>，安排任务如下：</w:t>
      </w:r>
    </w:p>
    <w:p>
      <w:pPr>
        <w:spacing w:after="0"/>
        <w:rPr>
          <w:rFonts w:hint="eastAsia" w:ascii="宋体" w:hAnsi="宋体" w:eastAsia="宋体" w:cs="宋体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640"/>
        <w:gridCol w:w="1822"/>
        <w:gridCol w:w="1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8"/>
              <w:spacing w:before="0" w:line="292" w:lineRule="exac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8"/>
              <w:spacing w:before="39"/>
              <w:ind w:left="106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24-3.27</w:t>
            </w:r>
          </w:p>
        </w:tc>
        <w:tc>
          <w:tcPr>
            <w:tcW w:w="2640" w:type="dxa"/>
          </w:tcPr>
          <w:p>
            <w:pPr>
              <w:pStyle w:val="8"/>
              <w:spacing w:before="39"/>
              <w:ind w:left="106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27-4.11</w:t>
            </w:r>
          </w:p>
        </w:tc>
        <w:tc>
          <w:tcPr>
            <w:tcW w:w="1822" w:type="dxa"/>
          </w:tcPr>
          <w:p>
            <w:pPr>
              <w:pStyle w:val="8"/>
              <w:spacing w:before="39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4.11-4.16</w:t>
            </w:r>
          </w:p>
        </w:tc>
        <w:tc>
          <w:tcPr>
            <w:tcW w:w="1658" w:type="dxa"/>
          </w:tcPr>
          <w:p>
            <w:pPr>
              <w:pStyle w:val="8"/>
              <w:spacing w:before="39"/>
              <w:ind w:left="108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7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</w:tcPr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640" w:type="dxa"/>
            <w:vMerge w:val="restart"/>
          </w:tcPr>
          <w:p>
            <w:pPr>
              <w:pStyle w:val="8"/>
              <w:spacing w:before="0" w:line="332" w:lineRule="exact"/>
              <w:ind w:left="38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before="0" w:line="332" w:lineRule="exact"/>
              <w:ind w:left="385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822" w:type="dxa"/>
            <w:vMerge w:val="restart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继续完成现有迭代二的部分，提升界面的用户友好性，初步优化前后端的对接</w:t>
            </w:r>
          </w:p>
        </w:tc>
        <w:tc>
          <w:tcPr>
            <w:tcW w:w="1658" w:type="dxa"/>
            <w:vMerge w:val="restart"/>
          </w:tcPr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项目正式集成、系统级测试、部署，并对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吸</w:t>
            </w:r>
            <w:r>
              <w:rPr>
                <w:rFonts w:hint="eastAsia" w:ascii="宋体" w:hAnsi="宋体" w:eastAsia="宋体" w:cs="宋体"/>
                <w:sz w:val="21"/>
              </w:rPr>
              <w:t>微之处进行调整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</w:rPr>
              <w:t>发布迭代二最终版本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进行相应的视频演示工作，开发过程结束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</w:tcPr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640" w:type="dxa"/>
            <w:vMerge w:val="continue"/>
          </w:tcPr>
          <w:p>
            <w:pPr>
              <w:pStyle w:val="8"/>
              <w:spacing w:before="7" w:line="206" w:lineRule="auto"/>
              <w:ind w:left="106" w:right="14" w:firstLine="64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  <w:tc>
          <w:tcPr>
            <w:tcW w:w="1822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1658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2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640" w:type="dxa"/>
            <w:vMerge w:val="restart"/>
          </w:tcPr>
          <w:p>
            <w:pPr>
              <w:pStyle w:val="8"/>
              <w:spacing w:line="204" w:lineRule="auto"/>
              <w:ind w:left="106" w:right="14" w:firstLine="64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06" w:right="14" w:firstLine="64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完成迭代二的后端实现部分，负责优化新增方法的逻辑，对现有的接口进行扩充优化，能够将改动后数据库正确部署到服务器，并正确运行</w:t>
            </w:r>
          </w:p>
        </w:tc>
        <w:tc>
          <w:tcPr>
            <w:tcW w:w="1822" w:type="dxa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完成部分文档（除测试）的修缮工作，优化现有的后端代码</w:t>
            </w:r>
          </w:p>
        </w:tc>
        <w:tc>
          <w:tcPr>
            <w:tcW w:w="1658" w:type="dxa"/>
            <w:vMerge w:val="continue"/>
          </w:tcPr>
          <w:p>
            <w:pPr>
              <w:pStyle w:val="8"/>
              <w:spacing w:line="204" w:lineRule="auto"/>
              <w:ind w:left="108" w:right="101" w:hanging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1141" w:type="dxa"/>
          </w:tcPr>
          <w:p>
            <w:pPr>
              <w:pStyle w:val="8"/>
              <w:spacing w:before="0" w:line="338" w:lineRule="exact"/>
              <w:ind w:left="354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640" w:type="dxa"/>
            <w:vMerge w:val="continue"/>
          </w:tcPr>
          <w:p>
            <w:pPr>
              <w:pStyle w:val="8"/>
              <w:spacing w:before="3" w:line="204" w:lineRule="auto"/>
              <w:ind w:left="109" w:right="98" w:hanging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  <w:tc>
          <w:tcPr>
            <w:tcW w:w="1822" w:type="dxa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利用桩程序测试接口，撰写测试用例并填写测试文档</w:t>
            </w:r>
          </w:p>
        </w:tc>
        <w:tc>
          <w:tcPr>
            <w:tcW w:w="1658" w:type="dxa"/>
            <w:vMerge w:val="continue"/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</w:tbl>
    <w:p>
      <w:pPr>
        <w:pStyle w:val="3"/>
        <w:ind w:left="0"/>
        <w:rPr>
          <w:rFonts w:hint="eastAsia" w:ascii="宋体" w:hAnsi="宋体" w:eastAsia="宋体" w:cs="宋体"/>
          <w:sz w:val="20"/>
        </w:rPr>
      </w:pPr>
    </w:p>
    <w:p>
      <w:pPr>
        <w:pStyle w:val="3"/>
        <w:ind w:left="0"/>
        <w:rPr>
          <w:rFonts w:hint="eastAsia" w:ascii="宋体" w:hAnsi="宋体" w:eastAsia="宋体" w:cs="宋体"/>
          <w:sz w:val="20"/>
        </w:rPr>
      </w:pPr>
    </w:p>
    <w:p>
      <w:pPr>
        <w:pStyle w:val="3"/>
        <w:spacing w:before="8"/>
        <w:ind w:left="0"/>
        <w:rPr>
          <w:rFonts w:hint="eastAsia" w:ascii="宋体" w:hAnsi="宋体" w:eastAsia="宋体" w:cs="宋体"/>
          <w:sz w:val="15"/>
        </w:rPr>
      </w:pPr>
    </w:p>
    <w:p>
      <w:pPr>
        <w:pStyle w:val="2"/>
        <w:spacing w:line="387" w:lineRule="exact"/>
        <w:rPr>
          <w:rFonts w:hint="eastAsia" w:ascii="宋体" w:hAnsi="宋体" w:eastAsia="宋体" w:cs="宋体"/>
          <w:b w:val="0"/>
        </w:rPr>
      </w:pPr>
      <w:r>
        <w:rPr>
          <w:rFonts w:hint="eastAsia" w:ascii="宋体" w:hAnsi="宋体" w:eastAsia="宋体" w:cs="宋体"/>
          <w:color w:val="000007"/>
        </w:rPr>
        <w:t>里程碑及其日期</w:t>
      </w:r>
      <w:r>
        <w:rPr>
          <w:rFonts w:hint="eastAsia" w:ascii="宋体" w:hAnsi="宋体" w:eastAsia="宋体" w:cs="宋体"/>
          <w:b w:val="0"/>
          <w:color w:val="000007"/>
        </w:rPr>
        <w:t>：</w:t>
      </w:r>
    </w:p>
    <w:p>
      <w:pPr>
        <w:pStyle w:val="3"/>
        <w:numPr>
          <w:ilvl w:val="0"/>
          <w:numId w:val="3"/>
        </w:numPr>
        <w:spacing w:before="102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里程碑 1：</w:t>
      </w:r>
      <w:r>
        <w:rPr>
          <w:rFonts w:hint="eastAsia" w:ascii="宋体" w:hAnsi="宋体" w:eastAsia="宋体" w:cs="宋体"/>
          <w:color w:val="000007"/>
          <w:lang w:val="en-US" w:eastAsia="zh-CN"/>
        </w:rPr>
        <w:t>2021-03-25</w:t>
      </w:r>
    </w:p>
    <w:p>
      <w:pPr>
        <w:pStyle w:val="3"/>
        <w:numPr>
          <w:ilvl w:val="0"/>
          <w:numId w:val="0"/>
        </w:numPr>
        <w:spacing w:before="102"/>
        <w:ind w:right="0" w:rightChars="0" w:firstLine="720" w:firstLineChars="0"/>
        <w:rPr>
          <w:rFonts w:hint="default" w:ascii="宋体" w:hAnsi="宋体" w:eastAsia="宋体" w:cs="宋体"/>
          <w:color w:val="000007"/>
          <w:lang w:val="en-US" w:eastAsia="zh-CN"/>
        </w:rPr>
      </w:pPr>
      <w:r>
        <w:rPr>
          <w:rFonts w:hint="eastAsia" w:ascii="宋体" w:hAnsi="宋体" w:eastAsia="宋体" w:cs="宋体"/>
          <w:color w:val="000007"/>
          <w:lang w:val="en-US" w:eastAsia="zh-CN"/>
        </w:rPr>
        <w:t>小组明确了迭代二开发的工作，并明确了相对抽象的迭代要求，进行了接口和方法规划</w:t>
      </w:r>
    </w:p>
    <w:p>
      <w:pPr>
        <w:pStyle w:val="3"/>
        <w:numPr>
          <w:ilvl w:val="0"/>
          <w:numId w:val="3"/>
        </w:numPr>
        <w:ind w:left="220" w:leftChars="0" w:firstLine="0" w:firstLineChars="0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</w:rPr>
        <w:t>里程碑 2：</w:t>
      </w:r>
      <w:r>
        <w:rPr>
          <w:rFonts w:hint="eastAsia" w:ascii="宋体" w:hAnsi="宋体" w:eastAsia="宋体" w:cs="宋体"/>
          <w:color w:val="000007"/>
          <w:lang w:val="en-US" w:eastAsia="zh-CN"/>
        </w:rPr>
        <w:t>2021-04-10</w:t>
      </w:r>
    </w:p>
    <w:p>
      <w:pPr>
        <w:pStyle w:val="3"/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color w:val="000007"/>
          <w:lang w:val="en-US" w:eastAsia="zh-CN"/>
        </w:rPr>
      </w:pPr>
      <w:r>
        <w:rPr>
          <w:rFonts w:hint="eastAsia" w:ascii="宋体" w:hAnsi="宋体" w:eastAsia="宋体" w:cs="宋体"/>
          <w:color w:val="000007"/>
          <w:lang w:val="en-US" w:eastAsia="zh-CN"/>
        </w:rPr>
        <w:t>后端开发完成，同时服务器部署工作完成，节省的时间用于协助前端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color w:val="000007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color w:val="000007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</w:p>
    <w:p>
      <w:pPr>
        <w:pStyle w:val="3"/>
        <w:numPr>
          <w:ilvl w:val="0"/>
          <w:numId w:val="0"/>
        </w:numPr>
        <w:spacing w:before="33"/>
        <w:ind w:right="0" w:rightChars="0" w:firstLine="210" w:firstLineChars="100"/>
        <w:rPr>
          <w:rFonts w:hint="eastAsia" w:ascii="宋体" w:hAnsi="宋体" w:eastAsia="宋体" w:cs="宋体"/>
          <w:color w:val="000007"/>
        </w:rPr>
      </w:pPr>
      <w:r>
        <w:rPr>
          <w:rFonts w:hint="eastAsia" w:ascii="宋体" w:hAnsi="宋体" w:eastAsia="宋体" w:cs="宋体"/>
          <w:color w:val="000007"/>
          <w:lang w:eastAsia="zh-CN"/>
        </w:rPr>
        <w:t>（</w:t>
      </w:r>
      <w:r>
        <w:rPr>
          <w:rFonts w:hint="eastAsia" w:ascii="宋体" w:hAnsi="宋体" w:eastAsia="宋体" w:cs="宋体"/>
          <w:color w:val="000007"/>
          <w:lang w:val="en-US" w:eastAsia="zh-CN"/>
        </w:rPr>
        <w:t>3</w:t>
      </w:r>
      <w:r>
        <w:rPr>
          <w:rFonts w:hint="eastAsia" w:ascii="宋体" w:hAnsi="宋体" w:eastAsia="宋体" w:cs="宋体"/>
          <w:color w:val="000007"/>
          <w:lang w:eastAsia="zh-CN"/>
        </w:rPr>
        <w:t>）</w:t>
      </w:r>
      <w:r>
        <w:rPr>
          <w:rFonts w:hint="eastAsia" w:ascii="宋体" w:hAnsi="宋体" w:eastAsia="宋体" w:cs="宋体"/>
          <w:color w:val="000007"/>
        </w:rPr>
        <w:t>里程碑 3：</w:t>
      </w:r>
    </w:p>
    <w:p>
      <w:pPr>
        <w:pStyle w:val="3"/>
        <w:numPr>
          <w:ilvl w:val="0"/>
          <w:numId w:val="0"/>
        </w:numPr>
        <w:spacing w:before="33"/>
        <w:ind w:left="220" w:leftChars="0" w:right="0" w:rightChars="0"/>
        <w:rPr>
          <w:rFonts w:hint="eastAsia" w:ascii="宋体" w:hAnsi="宋体" w:eastAsia="宋体" w:cs="宋体"/>
          <w:color w:val="000007"/>
        </w:rPr>
      </w:pPr>
    </w:p>
    <w:p>
      <w:pPr>
        <w:pStyle w:val="3"/>
        <w:spacing w:before="10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7"/>
        </w:rPr>
        <w:t>（4）里程碑 4：</w:t>
      </w:r>
    </w:p>
    <w:p>
      <w:pPr>
        <w:spacing w:before="100" w:line="597" w:lineRule="auto"/>
        <w:ind w:left="220" w:right="7855" w:firstLine="0"/>
        <w:jc w:val="left"/>
        <w:rPr>
          <w:rFonts w:hint="eastAsia" w:ascii="宋体" w:hAnsi="宋体" w:eastAsia="宋体" w:cs="宋体"/>
        </w:rPr>
      </w:pPr>
    </w:p>
    <w:p>
      <w:pPr>
        <w:spacing w:before="100" w:line="597" w:lineRule="auto"/>
        <w:ind w:left="220" w:right="7855" w:firstLine="0"/>
        <w:jc w:val="left"/>
        <w:rPr>
          <w:rFonts w:hint="eastAsia" w:ascii="宋体" w:hAnsi="宋体" w:eastAsia="宋体" w:cs="宋体"/>
          <w:color w:val="000007"/>
          <w:sz w:val="21"/>
        </w:rPr>
      </w:pPr>
      <w:r>
        <w:rPr>
          <w:rFonts w:hint="eastAsia" w:ascii="宋体" w:hAnsi="宋体" w:eastAsia="宋体" w:cs="宋体"/>
          <w:b/>
          <w:color w:val="000007"/>
          <w:sz w:val="21"/>
        </w:rPr>
        <w:t>计划执行检查表</w:t>
      </w:r>
      <w:r>
        <w:rPr>
          <w:rFonts w:hint="eastAsia" w:ascii="宋体" w:hAnsi="宋体" w:eastAsia="宋体" w:cs="宋体"/>
          <w:color w:val="000007"/>
          <w:sz w:val="21"/>
        </w:rPr>
        <w:t>：</w:t>
      </w: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444"/>
        <w:gridCol w:w="1964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8"/>
              <w:spacing w:before="0" w:line="292" w:lineRule="exac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8"/>
              <w:spacing w:before="39"/>
              <w:ind w:left="106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24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-3.25</w:t>
            </w:r>
          </w:p>
        </w:tc>
        <w:tc>
          <w:tcPr>
            <w:tcW w:w="2444" w:type="dxa"/>
          </w:tcPr>
          <w:p>
            <w:pPr>
              <w:pStyle w:val="8"/>
              <w:spacing w:before="39"/>
              <w:ind w:left="106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</w:rPr>
              <w:t>3.</w:t>
            </w: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27-4.10</w:t>
            </w:r>
          </w:p>
        </w:tc>
        <w:tc>
          <w:tcPr>
            <w:tcW w:w="1964" w:type="dxa"/>
          </w:tcPr>
          <w:p>
            <w:pPr>
              <w:pStyle w:val="8"/>
              <w:spacing w:before="39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4.10-4.16</w:t>
            </w:r>
          </w:p>
        </w:tc>
        <w:tc>
          <w:tcPr>
            <w:tcW w:w="1712" w:type="dxa"/>
          </w:tcPr>
          <w:p>
            <w:pPr>
              <w:pStyle w:val="8"/>
              <w:spacing w:before="39"/>
              <w:ind w:left="108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7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righ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  <w:vAlign w:val="top"/>
          </w:tcPr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8"/>
              <w:spacing w:line="204" w:lineRule="auto"/>
              <w:ind w:left="154" w:leftChars="0" w:right="147" w:rightChars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444" w:type="dxa"/>
            <w:vMerge w:val="restart"/>
          </w:tcPr>
          <w:p>
            <w:pPr>
              <w:pStyle w:val="8"/>
              <w:spacing w:before="0" w:line="332" w:lineRule="exact"/>
              <w:ind w:left="38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before="0" w:line="332" w:lineRule="exact"/>
              <w:ind w:left="385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964" w:type="dxa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继续完成前端的迭代工作</w:t>
            </w:r>
          </w:p>
        </w:tc>
        <w:tc>
          <w:tcPr>
            <w:tcW w:w="1712" w:type="dxa"/>
          </w:tcPr>
          <w:p>
            <w:pPr>
              <w:pStyle w:val="8"/>
              <w:spacing w:line="204" w:lineRule="auto"/>
              <w:ind w:left="108" w:right="84" w:hanging="22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righ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  <w:vAlign w:val="top"/>
          </w:tcPr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right="147" w:hanging="3"/>
              <w:jc w:val="center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54" w:leftChars="0" w:right="147" w:rightChars="0" w:hanging="3" w:firstLineChars="0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444" w:type="dxa"/>
            <w:vMerge w:val="continue"/>
          </w:tcPr>
          <w:p>
            <w:pPr>
              <w:pStyle w:val="8"/>
              <w:spacing w:before="7" w:line="206" w:lineRule="auto"/>
              <w:ind w:left="106" w:right="14" w:firstLine="64"/>
              <w:rPr>
                <w:rFonts w:hint="eastAsia" w:ascii="宋体" w:hAnsi="宋体" w:eastAsia="宋体" w:cs="宋体"/>
                <w:sz w:val="21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因个人不可抗力原因暂时交由剩下三人完成前端的开发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2" w:hRule="atLeast"/>
        </w:trPr>
        <w:tc>
          <w:tcPr>
            <w:tcW w:w="1141" w:type="dxa"/>
          </w:tcPr>
          <w:p>
            <w:pPr>
              <w:pStyle w:val="8"/>
              <w:spacing w:before="0" w:line="337" w:lineRule="exact"/>
              <w:ind w:left="0" w:right="243"/>
              <w:jc w:val="righ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ascii="宋体" w:hAnsi="宋体" w:eastAsia="宋体" w:cs="宋体"/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8"/>
              <w:spacing w:line="204" w:lineRule="auto"/>
              <w:ind w:left="106" w:right="14" w:firstLine="64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</w:p>
          <w:p>
            <w:pPr>
              <w:pStyle w:val="8"/>
              <w:spacing w:line="204" w:lineRule="auto"/>
              <w:ind w:left="106" w:right="14" w:firstLine="64"/>
              <w:jc w:val="center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完成迭代二的后端实现部分，负责优化新增方法的逻辑</w:t>
            </w:r>
          </w:p>
        </w:tc>
        <w:tc>
          <w:tcPr>
            <w:tcW w:w="1964" w:type="dxa"/>
          </w:tcPr>
          <w:p>
            <w:pPr>
              <w:pStyle w:val="8"/>
              <w:spacing w:line="204" w:lineRule="auto"/>
              <w:ind w:left="177" w:right="171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  <w:p>
            <w:pPr>
              <w:pStyle w:val="8"/>
              <w:spacing w:line="204" w:lineRule="auto"/>
              <w:ind w:left="177" w:right="171"/>
              <w:jc w:val="center"/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负责文档的撰写工作，对前后端存在的问题进行优化</w:t>
            </w:r>
          </w:p>
        </w:tc>
        <w:tc>
          <w:tcPr>
            <w:tcW w:w="1712" w:type="dxa"/>
          </w:tcPr>
          <w:p>
            <w:pPr>
              <w:pStyle w:val="8"/>
              <w:spacing w:line="204" w:lineRule="auto"/>
              <w:ind w:left="108" w:right="101" w:hanging="5"/>
              <w:jc w:val="center"/>
              <w:rPr>
                <w:rFonts w:hint="eastAsia" w:ascii="宋体" w:hAnsi="宋体" w:eastAsia="宋体" w:cs="宋体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1141" w:type="dxa"/>
          </w:tcPr>
          <w:p>
            <w:pPr>
              <w:pStyle w:val="8"/>
              <w:spacing w:before="0" w:line="338" w:lineRule="exact"/>
              <w:ind w:left="354"/>
              <w:rPr>
                <w:sz w:val="21"/>
              </w:rPr>
            </w:pPr>
            <w:r>
              <w:rPr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8"/>
              <w:spacing w:before="3" w:line="204" w:lineRule="auto"/>
              <w:ind w:left="109" w:right="98" w:hanging="5"/>
              <w:jc w:val="center"/>
              <w:rPr>
                <w:sz w:val="21"/>
              </w:rPr>
            </w:pPr>
          </w:p>
          <w:p>
            <w:pPr>
              <w:pStyle w:val="8"/>
              <w:spacing w:before="3" w:line="204" w:lineRule="auto"/>
              <w:ind w:left="109" w:right="98" w:hanging="5"/>
              <w:jc w:val="center"/>
              <w:rPr>
                <w:rFonts w:hint="default" w:eastAsia="Arial Unicode MS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管理服务器的部署和运行，配置数据库，对前后端对接进行优化，</w:t>
            </w: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协助前端进行开发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00" w:line="597" w:lineRule="auto"/>
        <w:ind w:left="220" w:right="7855" w:firstLine="0"/>
        <w:jc w:val="left"/>
        <w:rPr>
          <w:color w:val="000007"/>
          <w:sz w:val="21"/>
        </w:rPr>
      </w:pPr>
    </w:p>
    <w:p>
      <w:pPr>
        <w:spacing w:before="100" w:line="597" w:lineRule="auto"/>
        <w:ind w:left="220" w:right="7855" w:firstLine="0"/>
        <w:jc w:val="left"/>
        <w:rPr>
          <w:color w:val="000007"/>
          <w:sz w:val="21"/>
        </w:rPr>
      </w:pPr>
    </w:p>
    <w:sectPr>
      <w:pgSz w:w="11910" w:h="16840"/>
      <w:pgMar w:top="1440" w:right="3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1660"/>
    <w:multiLevelType w:val="multilevel"/>
    <w:tmpl w:val="864016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Arial" w:hAnsi="Arial" w:eastAsia="Arial" w:cs="Arial"/>
        <w:color w:val="000007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2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2" w:hanging="28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Arial" w:hAnsi="Arial" w:eastAsia="Arial" w:cs="Arial"/>
        <w:color w:val="000007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2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2" w:hanging="28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0D73A8D"/>
    <w:rsid w:val="5F414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rFonts w:ascii="Arial Unicode MS" w:hAnsi="Arial Unicode MS" w:eastAsia="Arial Unicode MS" w:cs="Arial Unicode MS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02"/>
      <w:ind w:left="500" w:hanging="28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9"/>
      <w:ind w:left="107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2021-04-11T05:08:00Z</dcterms:created>
  <dc:creator>condor</dc:creator>
  <cp:lastModifiedBy>湛藍の霞</cp:lastModifiedBy>
  <dcterms:modified xsi:type="dcterms:W3CDTF">2021-04-11T05:55:32Z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2052-11.1.0.10446</vt:lpwstr>
  </property>
  <property fmtid="{D5CDD505-2E9C-101B-9397-08002B2CF9AE}" pid="6" name="ICV">
    <vt:lpwstr>14D9EA7955464CC4998D995A3BC330B2</vt:lpwstr>
  </property>
</Properties>
</file>