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DED5C62" w:rsidR="007F6E90" w:rsidRPr="00FB5B1F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4456A">
              <w:rPr>
                <w:sz w:val="28"/>
                <w:szCs w:val="28"/>
                <w:lang w:val="en-US"/>
              </w:rPr>
              <w:t>4372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6B25BFC" w:rsidR="007F6E90" w:rsidRPr="00FB5B1F" w:rsidRDefault="00E14BB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Братилов А.Б</w:t>
            </w:r>
            <w:r w:rsidR="00FB5B1F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CF8C3B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94113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C48C4F0" w:rsidR="009C1091" w:rsidRDefault="00FB5B1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объёма и двоичного представления различных типов данных в памяти компьютера</w:t>
      </w:r>
      <w:r w:rsidR="0096408A"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FC678A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C102871" w14:textId="2E79B354" w:rsidR="00194113" w:rsidRDefault="00194113" w:rsidP="00194113">
      <w:pPr>
        <w:ind w:firstLine="567"/>
        <w:jc w:val="both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Память компьютера можно представить в виде непрерывной последовательности двоичных ячеек, каждая из которых может находиться в двух состояниях условно обозначаемых 0 и 1. Каждая такая двоичная ячейка называется битом. Вся эта последовательность ячеек условно разбита на порции из 8 бит, называемые байтами. Таким образом, 1 байт = 8 битам. Байт является основной единицей измерения объема памяти.</w:t>
      </w:r>
    </w:p>
    <w:p w14:paraId="3795657D" w14:textId="693A7892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</w:t>
      </w:r>
      <w:r w:rsidRPr="00194113">
        <w:rPr>
          <w:rFonts w:ascii="Arial" w:hAnsi="Arial" w:cs="Arial"/>
          <w:color w:val="222222"/>
        </w:rPr>
        <w:t> каждым байтом памяти связано понятие </w:t>
      </w:r>
      <w:r w:rsidRPr="00194113">
        <w:rPr>
          <w:rFonts w:ascii="Arial" w:hAnsi="Arial" w:cs="Arial"/>
          <w:b/>
          <w:bCs/>
          <w:color w:val="222222"/>
        </w:rPr>
        <w:t>адреса</w:t>
      </w:r>
      <w:r w:rsidRPr="00194113">
        <w:rPr>
          <w:rFonts w:ascii="Arial" w:hAnsi="Arial" w:cs="Arial"/>
          <w:color w:val="222222"/>
        </w:rPr>
        <w:t>, который, по сути, является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14:paraId="137E6378" w14:textId="3794F9A8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</w:t>
      </w:r>
      <w:r w:rsidRPr="00194113">
        <w:rPr>
          <w:rFonts w:ascii="Arial" w:hAnsi="Arial" w:cs="Arial"/>
          <w:color w:val="222222"/>
        </w:rPr>
        <w:t>ограмме для правильной обработки этого байта необходимо «знать» что это – число или буква. Другими словами, программе необходимо точно представлять какие данные хранятся в этом байте памяти.</w:t>
      </w:r>
    </w:p>
    <w:p w14:paraId="6FC6A092" w14:textId="6FC410D4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 данных для каждого программного объекта, представляющего данные, определяет:</w:t>
      </w:r>
    </w:p>
    <w:p w14:paraId="320B042A" w14:textId="65B0D787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6BAB944D" w14:textId="160BA947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объем памяти, который занимают в памяти эти данные;</w:t>
      </w:r>
    </w:p>
    <w:p w14:paraId="30652E08" w14:textId="5869D7D8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диапазон или множество возможных значений;</w:t>
      </w:r>
    </w:p>
    <w:p w14:paraId="34A3BDA7" w14:textId="711D29D8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правила обработки этих данных (например, допустимые операции).</w:t>
      </w:r>
    </w:p>
    <w:p w14:paraId="1011EE55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</w:p>
    <w:p w14:paraId="32BBF830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Для описания основных типов определены следующие ключевые слова:</w:t>
      </w:r>
    </w:p>
    <w:p w14:paraId="702D151D" w14:textId="5A3ABC5D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(целый);</w:t>
      </w:r>
    </w:p>
    <w:p w14:paraId="0C8FE4E9" w14:textId="2F7FF084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float</w:t>
      </w:r>
      <w:r w:rsidRPr="00194113">
        <w:rPr>
          <w:rFonts w:ascii="Arial" w:hAnsi="Arial" w:cs="Arial"/>
          <w:color w:val="222222"/>
        </w:rPr>
        <w:t> (вещественный);</w:t>
      </w:r>
    </w:p>
    <w:p w14:paraId="074D7D5D" w14:textId="7E9B8666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double</w:t>
      </w:r>
      <w:r w:rsidRPr="00194113">
        <w:rPr>
          <w:rFonts w:ascii="Arial" w:hAnsi="Arial" w:cs="Arial"/>
          <w:color w:val="222222"/>
        </w:rPr>
        <w:t> (вещественный тип с двойной точностью);</w:t>
      </w:r>
    </w:p>
    <w:p w14:paraId="31EFD935" w14:textId="30CC70D4" w:rsid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bool</w:t>
      </w:r>
      <w:r w:rsidRPr="00194113">
        <w:rPr>
          <w:rFonts w:ascii="Arial" w:hAnsi="Arial" w:cs="Arial"/>
          <w:color w:val="222222"/>
        </w:rPr>
        <w:t> (логический);</w:t>
      </w:r>
    </w:p>
    <w:p w14:paraId="1C4715D1" w14:textId="796850C7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char</w:t>
      </w:r>
      <w:r w:rsidRPr="00194113">
        <w:rPr>
          <w:rFonts w:ascii="Arial" w:hAnsi="Arial" w:cs="Arial"/>
          <w:color w:val="222222"/>
        </w:rPr>
        <w:t> (символьный).</w:t>
      </w:r>
    </w:p>
    <w:p w14:paraId="6E1CAC9E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Типы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,</w:t>
      </w:r>
      <w:r w:rsidRPr="00194113">
        <w:rPr>
          <w:rFonts w:ascii="Arial" w:hAnsi="Arial" w:cs="Arial"/>
          <w:b/>
          <w:bCs/>
          <w:color w:val="222222"/>
        </w:rPr>
        <w:t> bool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char</w:t>
      </w:r>
      <w:r w:rsidRPr="00194113">
        <w:rPr>
          <w:rFonts w:ascii="Arial" w:hAnsi="Arial" w:cs="Arial"/>
          <w:color w:val="222222"/>
        </w:rPr>
        <w:t>  относят к группе целочисленных (целых) типов, а </w:t>
      </w:r>
      <w:r w:rsidRPr="00194113">
        <w:rPr>
          <w:rFonts w:ascii="Arial" w:hAnsi="Arial" w:cs="Arial"/>
          <w:b/>
          <w:bCs/>
          <w:color w:val="222222"/>
        </w:rPr>
        <w:t>float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double</w:t>
      </w:r>
      <w:r w:rsidRPr="00194113">
        <w:rPr>
          <w:rFonts w:ascii="Arial" w:hAnsi="Arial" w:cs="Arial"/>
          <w:color w:val="222222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5D17245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lastRenderedPageBreak/>
        <w:t>Существует четыре спецификатора типа, уточняющих внутреннее представление и диапазон значений стандартных типов:</w:t>
      </w:r>
    </w:p>
    <w:p w14:paraId="5BDA93BE" w14:textId="006827F7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short </w:t>
      </w:r>
      <w:r w:rsidRPr="00194113">
        <w:rPr>
          <w:rFonts w:ascii="Arial" w:hAnsi="Arial" w:cs="Arial"/>
          <w:color w:val="222222"/>
        </w:rPr>
        <w:t>(короткий);</w:t>
      </w:r>
    </w:p>
    <w:p w14:paraId="6B62D44F" w14:textId="2C8C80AE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long</w:t>
      </w:r>
      <w:r w:rsidRPr="00194113">
        <w:rPr>
          <w:rFonts w:ascii="Arial" w:hAnsi="Arial" w:cs="Arial"/>
          <w:color w:val="222222"/>
        </w:rPr>
        <w:t> (длинный);</w:t>
      </w:r>
    </w:p>
    <w:p w14:paraId="4977D74E" w14:textId="7131DFEC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signed</w:t>
      </w:r>
      <w:r w:rsidRPr="00194113">
        <w:rPr>
          <w:rFonts w:ascii="Arial" w:hAnsi="Arial" w:cs="Arial"/>
          <w:color w:val="222222"/>
        </w:rPr>
        <w:t> (знаковый);</w:t>
      </w:r>
    </w:p>
    <w:p w14:paraId="158BA7E0" w14:textId="3A75DEDE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unsigned</w:t>
      </w:r>
      <w:r w:rsidRPr="00194113">
        <w:rPr>
          <w:rFonts w:ascii="Arial" w:hAnsi="Arial" w:cs="Arial"/>
          <w:color w:val="222222"/>
        </w:rPr>
        <w:t> (без знаковый).</w:t>
      </w:r>
    </w:p>
    <w:p w14:paraId="7E281DB5" w14:textId="06AF0402" w:rsidR="00194113" w:rsidRDefault="00194113" w:rsidP="00194113">
      <w:pPr>
        <w:spacing w:line="360" w:lineRule="auto"/>
        <w:jc w:val="both"/>
        <w:rPr>
          <w:rFonts w:ascii="Arial" w:hAnsi="Arial" w:cs="Arial"/>
          <w:color w:val="222222"/>
        </w:rPr>
      </w:pPr>
    </w:p>
    <w:p w14:paraId="03397F12" w14:textId="03307161" w:rsidR="00194113" w:rsidRDefault="00194113" w:rsidP="00194113">
      <w:pPr>
        <w:spacing w:line="360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определения размера </w:t>
      </w:r>
      <w:r>
        <w:rPr>
          <w:sz w:val="28"/>
          <w:szCs w:val="28"/>
        </w:rPr>
        <w:t>типа данных</w:t>
      </w:r>
      <w:r w:rsidRPr="00E83B1A">
        <w:rPr>
          <w:sz w:val="28"/>
          <w:szCs w:val="28"/>
        </w:rPr>
        <w:t xml:space="preserve"> следует использовать инструкцию </w:t>
      </w:r>
      <w:r w:rsidRPr="00E83B1A">
        <w:rPr>
          <w:sz w:val="28"/>
          <w:szCs w:val="28"/>
          <w:lang w:val="en-US"/>
        </w:rPr>
        <w:t>sizeof</w:t>
      </w:r>
      <w:r w:rsidRPr="00E83B1A">
        <w:rPr>
          <w:sz w:val="28"/>
          <w:szCs w:val="28"/>
        </w:rPr>
        <w:t>().</w:t>
      </w:r>
    </w:p>
    <w:p w14:paraId="56C0A99A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Размер типа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не определяется стандартом, а зависит от компьютера и компилятора. Для 16-разрядного процессора под величины этого типа отводится 2 байта – в этом случае диапазон возможных значений составляет -32 768 ... 32 767 (2 в степени 16 различных значений). Для 32-разрядного - 4 байта – диапазон значений -2 147 483 648 ... 2 147 483 647 (2 в степени 32 различных значений).</w:t>
      </w:r>
    </w:p>
    <w:p w14:paraId="383769F0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Спецификатор </w:t>
      </w:r>
      <w:r w:rsidRPr="00194113">
        <w:rPr>
          <w:rFonts w:ascii="Arial" w:hAnsi="Arial" w:cs="Arial"/>
          <w:b/>
          <w:bCs/>
          <w:color w:val="222222"/>
        </w:rPr>
        <w:t>short</w:t>
      </w:r>
      <w:r w:rsidRPr="00194113">
        <w:rPr>
          <w:rFonts w:ascii="Arial" w:hAnsi="Arial" w:cs="Arial"/>
          <w:color w:val="222222"/>
        </w:rPr>
        <w:t> перед именем типа указывает компилятору, что под число требуется отвести 2 байта независимо от разрядности процессора.</w:t>
      </w:r>
    </w:p>
    <w:p w14:paraId="40E7F2B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Спецификатор </w:t>
      </w:r>
      <w:r w:rsidRPr="00194113">
        <w:rPr>
          <w:rFonts w:ascii="Arial" w:hAnsi="Arial" w:cs="Arial"/>
          <w:b/>
          <w:bCs/>
          <w:color w:val="222222"/>
        </w:rPr>
        <w:t>long</w:t>
      </w:r>
      <w:r w:rsidRPr="00194113">
        <w:rPr>
          <w:rFonts w:ascii="Arial" w:hAnsi="Arial" w:cs="Arial"/>
          <w:color w:val="222222"/>
        </w:rPr>
        <w:t> означает, что целая величина будет занимать 4 байта. Таким образом, на 16-разрядном компьютере эквиваленты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и </w:t>
      </w:r>
      <w:r w:rsidRPr="00194113">
        <w:rPr>
          <w:rFonts w:ascii="Arial" w:hAnsi="Arial" w:cs="Arial"/>
          <w:b/>
          <w:bCs/>
          <w:color w:val="222222"/>
        </w:rPr>
        <w:t>short int</w:t>
      </w:r>
      <w:r w:rsidRPr="00194113">
        <w:rPr>
          <w:rFonts w:ascii="Arial" w:hAnsi="Arial" w:cs="Arial"/>
          <w:color w:val="222222"/>
        </w:rPr>
        <w:t>, а на 32-разрядном —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и </w:t>
      </w:r>
      <w:r w:rsidRPr="00194113">
        <w:rPr>
          <w:rFonts w:ascii="Arial" w:hAnsi="Arial" w:cs="Arial"/>
          <w:b/>
          <w:bCs/>
          <w:color w:val="222222"/>
        </w:rPr>
        <w:t>long int</w:t>
      </w:r>
      <w:r w:rsidRPr="00194113">
        <w:rPr>
          <w:rFonts w:ascii="Arial" w:hAnsi="Arial" w:cs="Arial"/>
          <w:color w:val="222222"/>
        </w:rPr>
        <w:t>.</w:t>
      </w:r>
    </w:p>
    <w:p w14:paraId="7D2A6CE8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Стандарт C++ определяет три типа данных для хранения вещественных значений: </w:t>
      </w:r>
      <w:r>
        <w:rPr>
          <w:rStyle w:val="aff9"/>
          <w:rFonts w:ascii="Arial" w:hAnsi="Arial" w:cs="Arial"/>
          <w:color w:val="222222"/>
        </w:rPr>
        <w:t>float</w:t>
      </w:r>
      <w:r>
        <w:rPr>
          <w:rFonts w:ascii="Arial" w:hAnsi="Arial" w:cs="Arial"/>
          <w:color w:val="222222"/>
        </w:rPr>
        <w:t>, </w:t>
      </w:r>
      <w:r>
        <w:rPr>
          <w:rStyle w:val="aff9"/>
          <w:rFonts w:ascii="Arial" w:hAnsi="Arial" w:cs="Arial"/>
          <w:color w:val="222222"/>
        </w:rPr>
        <w:t>double</w:t>
      </w:r>
      <w:r>
        <w:rPr>
          <w:rFonts w:ascii="Arial" w:hAnsi="Arial" w:cs="Arial"/>
          <w:color w:val="222222"/>
        </w:rPr>
        <w:t> и </w:t>
      </w:r>
      <w:r>
        <w:rPr>
          <w:rStyle w:val="aff9"/>
          <w:rFonts w:ascii="Arial" w:hAnsi="Arial" w:cs="Arial"/>
          <w:color w:val="222222"/>
        </w:rPr>
        <w:t>long double</w:t>
      </w:r>
      <w:r>
        <w:rPr>
          <w:rFonts w:ascii="Arial" w:hAnsi="Arial" w:cs="Arial"/>
          <w:color w:val="222222"/>
        </w:rPr>
        <w:t>. Все эти типы предназначены для представления отрицательных и положительных значений (спецификатор </w:t>
      </w:r>
      <w:r>
        <w:rPr>
          <w:rStyle w:val="aff9"/>
          <w:rFonts w:ascii="Arial" w:hAnsi="Arial" w:cs="Arial"/>
          <w:color w:val="222222"/>
        </w:rPr>
        <w:t>unsigned </w:t>
      </w:r>
      <w:r>
        <w:rPr>
          <w:rFonts w:ascii="Arial" w:hAnsi="Arial" w:cs="Arial"/>
          <w:color w:val="222222"/>
        </w:rPr>
        <w:t>к ним не применим) в разных диапазонах:</w:t>
      </w:r>
    </w:p>
    <w:p w14:paraId="5FA0F10C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float </w:t>
      </w:r>
      <w:r>
        <w:rPr>
          <w:rFonts w:ascii="Arial" w:hAnsi="Arial" w:cs="Arial"/>
          <w:color w:val="222222"/>
        </w:rPr>
        <w:t>занимает в памяти 4 байта с диапазоном абсолютных значений от 3.4е-38 до 3.4е+38;</w:t>
      </w:r>
    </w:p>
    <w:p w14:paraId="3C4C416F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double</w:t>
      </w:r>
      <w:r>
        <w:rPr>
          <w:rFonts w:ascii="Arial" w:hAnsi="Arial" w:cs="Arial"/>
          <w:color w:val="222222"/>
        </w:rPr>
        <w:t> занимает в памяти 8 байт с диапазоном абсолютных значений от 1.7е-308 до 1.7е+308;</w:t>
      </w:r>
    </w:p>
    <w:p w14:paraId="547724A0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long double </w:t>
      </w:r>
      <w:r>
        <w:rPr>
          <w:rFonts w:ascii="Arial" w:hAnsi="Arial" w:cs="Arial"/>
          <w:color w:val="222222"/>
        </w:rPr>
        <w:t>занимает в памяти 10 байт с диапазоном абсолютных значений от 3.4e-4932 до 3.4e+4932.</w:t>
      </w:r>
    </w:p>
    <w:p w14:paraId="15569A20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Константы вещественных типов задаются двумя способами:</w:t>
      </w:r>
    </w:p>
    <w:p w14:paraId="36637898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нормальный формат: </w:t>
      </w:r>
      <w:r>
        <w:rPr>
          <w:rStyle w:val="aff9"/>
          <w:rFonts w:ascii="Arial" w:hAnsi="Arial" w:cs="Arial"/>
          <w:color w:val="222222"/>
        </w:rPr>
        <w:t>123.456</w:t>
      </w:r>
      <w:r>
        <w:rPr>
          <w:rFonts w:ascii="Arial" w:hAnsi="Arial" w:cs="Arial"/>
          <w:color w:val="222222"/>
        </w:rPr>
        <w:t> или </w:t>
      </w:r>
      <w:r>
        <w:rPr>
          <w:rStyle w:val="aff9"/>
          <w:rFonts w:ascii="Arial" w:hAnsi="Arial" w:cs="Arial"/>
          <w:color w:val="222222"/>
        </w:rPr>
        <w:t>-3.14</w:t>
      </w:r>
      <w:r>
        <w:rPr>
          <w:rFonts w:ascii="Arial" w:hAnsi="Arial" w:cs="Arial"/>
          <w:color w:val="222222"/>
        </w:rPr>
        <w:t>;</w:t>
      </w:r>
    </w:p>
    <w:p w14:paraId="747A3EC6" w14:textId="560B433B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экспоненциальный формат: </w:t>
      </w:r>
      <w:r>
        <w:rPr>
          <w:rStyle w:val="aff9"/>
          <w:rFonts w:ascii="Arial" w:hAnsi="Arial" w:cs="Arial"/>
          <w:color w:val="222222"/>
        </w:rPr>
        <w:t>1.23456e2</w:t>
      </w:r>
      <w:r>
        <w:rPr>
          <w:rFonts w:ascii="Arial" w:hAnsi="Arial" w:cs="Arial"/>
          <w:color w:val="222222"/>
        </w:rPr>
        <w:t> (</w:t>
      </w:r>
      <w:r>
        <w:rPr>
          <w:rStyle w:val="aff9"/>
          <w:rFonts w:ascii="Arial" w:hAnsi="Arial" w:cs="Arial"/>
          <w:color w:val="222222"/>
        </w:rPr>
        <w:t>1.23456е+2</w:t>
      </w:r>
      <w:r>
        <w:rPr>
          <w:rFonts w:ascii="Arial" w:hAnsi="Arial" w:cs="Arial"/>
          <w:color w:val="222222"/>
        </w:rPr>
        <w:t>). </w:t>
      </w:r>
    </w:p>
    <w:p w14:paraId="74A03BB8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 </w:t>
      </w:r>
      <w:r w:rsidRPr="00194113">
        <w:rPr>
          <w:rFonts w:ascii="Arial" w:hAnsi="Arial" w:cs="Arial"/>
          <w:b/>
          <w:bCs/>
          <w:color w:val="222222"/>
        </w:rPr>
        <w:t>float</w:t>
      </w:r>
      <w:r w:rsidRPr="00194113">
        <w:rPr>
          <w:rFonts w:ascii="Arial" w:hAnsi="Arial" w:cs="Arial"/>
          <w:color w:val="222222"/>
        </w:rPr>
        <w:t> занимает 4 байта, из которых один двоичный разряд отводится под знак мантиссы, 8 разрядов под порядок и 23 под мантиссу.</w:t>
      </w:r>
    </w:p>
    <w:p w14:paraId="421FEA4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Для величин типа </w:t>
      </w:r>
      <w:r w:rsidRPr="00194113">
        <w:rPr>
          <w:rFonts w:ascii="Arial" w:hAnsi="Arial" w:cs="Arial"/>
          <w:b/>
          <w:bCs/>
          <w:color w:val="222222"/>
        </w:rPr>
        <w:t>double</w:t>
      </w:r>
      <w:r w:rsidRPr="00194113">
        <w:rPr>
          <w:rFonts w:ascii="Arial" w:hAnsi="Arial" w:cs="Arial"/>
          <w:color w:val="222222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диапазон.</w:t>
      </w:r>
    </w:p>
    <w:p w14:paraId="36E1D994" w14:textId="62E06194" w:rsidR="00DD233A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Вывод на экран двоичного представления типа </w:t>
      </w:r>
      <w:r>
        <w:rPr>
          <w:rFonts w:ascii="Arial" w:hAnsi="Arial" w:cs="Arial"/>
          <w:color w:val="222222"/>
          <w:lang w:val="en-US"/>
        </w:rPr>
        <w:t>int</w:t>
      </w:r>
      <w:r w:rsidRPr="00DD233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происходит при помощи побитового и маски и числа.</w:t>
      </w:r>
    </w:p>
    <w:p w14:paraId="29596C87" w14:textId="2BD1284E" w:rsidR="00DD233A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Изначально маска равна </w:t>
      </w:r>
      <w:r w:rsidRPr="00DD233A">
        <w:rPr>
          <w:rFonts w:ascii="Arial" w:hAnsi="Arial" w:cs="Arial"/>
          <w:color w:val="222222"/>
        </w:rPr>
        <w:t>mask = 1 &lt;&lt; sizeof(int) * 8 - 1;</w:t>
      </w:r>
    </w:p>
    <w:p w14:paraId="120404EA" w14:textId="74B112A3" w:rsidR="00D74124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 затем она каждый раз сдвигается на 1 бит.</w:t>
      </w:r>
    </w:p>
    <w:p w14:paraId="4824F6D1" w14:textId="44CBE850" w:rsidR="00D74124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Float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Double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сами по себе не могут проводить побитовое и. Однако при помощи </w:t>
      </w:r>
      <w:r>
        <w:rPr>
          <w:rFonts w:ascii="Arial" w:hAnsi="Arial" w:cs="Arial"/>
          <w:color w:val="222222"/>
          <w:lang w:val="en-US"/>
        </w:rPr>
        <w:t>Union</w:t>
      </w:r>
      <w:r>
        <w:rPr>
          <w:rFonts w:ascii="Arial" w:hAnsi="Arial" w:cs="Arial"/>
          <w:color w:val="222222"/>
        </w:rPr>
        <w:t>, можно выделить те же ячейки памяти для другой переменной.</w:t>
      </w:r>
    </w:p>
    <w:p w14:paraId="28C1FDE3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35B9D1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9266449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fi;</w:t>
      </w:r>
    </w:p>
    <w:p w14:paraId="00E22ACD" w14:textId="77777777" w:rsid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};</w:t>
      </w:r>
    </w:p>
    <w:p w14:paraId="7F90AB9F" w14:textId="77777777" w:rsid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D9C1F6D" w14:textId="7279FFA4" w:rsidR="00D74124" w:rsidRDefault="00D74124" w:rsidP="00D74124">
      <w:pPr>
        <w:pStyle w:val="a8"/>
        <w:shd w:val="clear" w:color="auto" w:fill="FFFFFF"/>
        <w:spacing w:before="240" w:beforeAutospacing="0" w:after="240" w:afterAutospacing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f;</w:t>
      </w:r>
    </w:p>
    <w:p w14:paraId="4D51320F" w14:textId="5AD80976" w:rsidR="00D74124" w:rsidRPr="00D74124" w:rsidRDefault="00D74124" w:rsidP="00D74124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74124">
        <w:rPr>
          <w:rFonts w:ascii="Arial" w:hAnsi="Arial" w:cs="Arial"/>
          <w:color w:val="222222"/>
        </w:rPr>
        <w:t xml:space="preserve">Переменная fi типа </w:t>
      </w:r>
      <w:r>
        <w:rPr>
          <w:rFonts w:ascii="Arial" w:hAnsi="Arial" w:cs="Arial"/>
          <w:color w:val="222222"/>
          <w:lang w:val="en-US"/>
        </w:rPr>
        <w:t>int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будет хранить в себе те же ячейки, что и </w:t>
      </w:r>
      <w:r>
        <w:rPr>
          <w:rFonts w:ascii="Arial" w:hAnsi="Arial" w:cs="Arial"/>
          <w:color w:val="222222"/>
          <w:lang w:val="en-US"/>
        </w:rPr>
        <w:t>f</w:t>
      </w:r>
      <w:r>
        <w:rPr>
          <w:rFonts w:ascii="Arial" w:hAnsi="Arial" w:cs="Arial"/>
          <w:color w:val="222222"/>
        </w:rPr>
        <w:t xml:space="preserve"> типа </w:t>
      </w:r>
      <w:r>
        <w:rPr>
          <w:rFonts w:ascii="Arial" w:hAnsi="Arial" w:cs="Arial"/>
          <w:color w:val="222222"/>
          <w:lang w:val="en-US"/>
        </w:rPr>
        <w:t>float</w:t>
      </w:r>
      <w:r>
        <w:rPr>
          <w:rFonts w:ascii="Arial" w:hAnsi="Arial" w:cs="Arial"/>
          <w:color w:val="222222"/>
        </w:rPr>
        <w:t xml:space="preserve">. А дальше можно провести побитовое и маски и переменной </w:t>
      </w:r>
      <w:r>
        <w:rPr>
          <w:rFonts w:ascii="Arial" w:hAnsi="Arial" w:cs="Arial"/>
          <w:color w:val="222222"/>
          <w:lang w:val="en-US"/>
        </w:rPr>
        <w:t>f</w:t>
      </w:r>
      <w:r w:rsidRPr="00D74124">
        <w:rPr>
          <w:rFonts w:ascii="Arial" w:hAnsi="Arial" w:cs="Arial"/>
          <w:color w:val="222222"/>
        </w:rPr>
        <w:t>.</w:t>
      </w:r>
    </w:p>
    <w:p w14:paraId="3E38A013" w14:textId="2C77774A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DDECE35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1799BED8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3B140D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57CF74F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6288191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AFF873E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943646" w14:textId="7A186DFA" w:rsidR="0096408A" w:rsidRPr="00194113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128F209B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2A278" w14:textId="6C7F85FF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446E83" w14:textId="23508091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C11E6D8" w14:textId="21574DB0" w:rsidR="00D52B75" w:rsidRPr="00E14BBE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7E5ABE" w:rsidRPr="00E14BBE">
        <w:rPr>
          <w:b/>
          <w:sz w:val="28"/>
          <w:szCs w:val="28"/>
        </w:rPr>
        <w:t>:</w:t>
      </w:r>
    </w:p>
    <w:p w14:paraId="0D1FF6A0" w14:textId="631B4E43" w:rsidR="008D55BE" w:rsidRDefault="00D74124" w:rsidP="00D74124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Успешно удалось вывести двоичное представление различных типов данных, а также узнать их объем.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720CA90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ABCDB5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6A38619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5B44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5E1E56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298F10" w14:textId="69F91680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VI"/>
        </w:rPr>
        <w:t>//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задание 2</w:t>
      </w:r>
    </w:p>
    <w:p w14:paraId="0361FD9B" w14:textId="4B9BC766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14ADDE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printBinInt(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2FC26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41E14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order = 32;</w:t>
      </w:r>
    </w:p>
    <w:p w14:paraId="616D38C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(order - 1);</w:t>
      </w:r>
    </w:p>
    <w:p w14:paraId="362873D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13D3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order; i++) {</w:t>
      </w:r>
    </w:p>
    <w:p w14:paraId="69C5A08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putchar(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 mask ?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ACFE9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 - 1] =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 mask ? 1 : 0;</w:t>
      </w:r>
    </w:p>
    <w:p w14:paraId="50AFB7A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&lt;&lt;= 1;</w:t>
      </w:r>
    </w:p>
    <w:p w14:paraId="00246DF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% 8 == 0)</w:t>
      </w:r>
    </w:p>
    <w:p w14:paraId="109C35D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CB268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% order - 1 == 0)</w:t>
      </w:r>
    </w:p>
    <w:p w14:paraId="339280B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1A15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772F7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"Binary"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63DBA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EEBE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C493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F1B67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109BC" w14:textId="28E38C49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//задание 3</w:t>
      </w:r>
    </w:p>
    <w:p w14:paraId="640F2E5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2810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printBinFloat(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CD8C5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8DBD6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console_color;</w:t>
      </w:r>
    </w:p>
    <w:p w14:paraId="44A8AD9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console_color = GetStdHandle(</w:t>
      </w:r>
    </w:p>
    <w:p w14:paraId="1617DC5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6C935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SetConsoleTextAttribute(</w:t>
      </w:r>
    </w:p>
    <w:p w14:paraId="5C5DC1C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console_color, 15);</w:t>
      </w:r>
    </w:p>
    <w:p w14:paraId="13E0DB1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41163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FDD2D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order = 32;</w:t>
      </w:r>
    </w:p>
    <w:p w14:paraId="078E1E9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(order - 1);</w:t>
      </w:r>
    </w:p>
    <w:p w14:paraId="7237EE8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5A36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order; i++) {</w:t>
      </w:r>
    </w:p>
    <w:p w14:paraId="471B816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== 1) {</w:t>
      </w:r>
    </w:p>
    <w:p w14:paraId="054079C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SetConsoleTextAttribute(</w:t>
      </w:r>
    </w:p>
    <w:p w14:paraId="158D937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console_color, 1);</w:t>
      </w:r>
    </w:p>
    <w:p w14:paraId="735E84C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18DCF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&gt; 1 &amp;&amp; i &lt; 9) {</w:t>
      </w:r>
    </w:p>
    <w:p w14:paraId="30E2211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SetConsoleTextAttribute(</w:t>
      </w:r>
    </w:p>
    <w:p w14:paraId="6E1C20A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console_color, 6);</w:t>
      </w:r>
    </w:p>
    <w:p w14:paraId="481DBAC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94285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&gt; 9) {</w:t>
      </w:r>
    </w:p>
    <w:p w14:paraId="49DD1BC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SetConsoleTextAttribute(</w:t>
      </w:r>
    </w:p>
    <w:p w14:paraId="427E75C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console_color, 15);</w:t>
      </w:r>
    </w:p>
    <w:p w14:paraId="08795C1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CF91F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putchar(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 mask ?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1E700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BC1C6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&lt;&lt;= 1;</w:t>
      </w:r>
    </w:p>
    <w:p w14:paraId="6D9A51D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193D2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% 8 == 0)</w:t>
      </w:r>
    </w:p>
    <w:p w14:paraId="72D0B17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35C5D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% order - 1 == 0)</w:t>
      </w:r>
    </w:p>
    <w:p w14:paraId="68F413E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ADAC8F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FC1EA00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SetConsoleTextAttribute(</w:t>
      </w:r>
    </w:p>
    <w:p w14:paraId="4D3AEC2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console_color, 0);</w:t>
      </w:r>
    </w:p>
    <w:p w14:paraId="68833CA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"Binary"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BAEFB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B34E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7900DF" w14:textId="67822660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07168E" w14:textId="0E5CCD4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//задание 4</w:t>
      </w:r>
    </w:p>
    <w:p w14:paraId="4723300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printBinDouble(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F614D2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89907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d;</w:t>
      </w:r>
    </w:p>
    <w:p w14:paraId="2A76CB7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h[2];</w:t>
      </w:r>
    </w:p>
    <w:p w14:paraId="2A695A1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26B222D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d =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EF369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660E50A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31;</w:t>
      </w:r>
    </w:p>
    <w:p w14:paraId="4E3975B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console_color;</w:t>
      </w:r>
    </w:p>
    <w:p w14:paraId="0D6656F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console_color = GetStdHandle(</w:t>
      </w:r>
    </w:p>
    <w:p w14:paraId="2A22CE8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A86A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SetConsoleTextAttribute(</w:t>
      </w:r>
    </w:p>
    <w:p w14:paraId="6FECC4E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console_color, 15);</w:t>
      </w:r>
    </w:p>
    <w:p w14:paraId="694AC50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4B79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"Double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is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B3075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2DBAD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2; j++) {</w:t>
      </w:r>
    </w:p>
    <w:p w14:paraId="6466D92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32; i++, mask &gt;&gt;= 1) {</w:t>
      </w:r>
    </w:p>
    <w:p w14:paraId="58A656D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== 0 &amp;&amp; j == 0)</w:t>
      </w:r>
    </w:p>
    <w:p w14:paraId="005F02A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SetConsoleTextAttribute(</w:t>
      </w:r>
    </w:p>
    <w:p w14:paraId="57F5742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console_color, 1);</w:t>
      </w:r>
    </w:p>
    <w:p w14:paraId="7E75811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CE71D4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&gt; 0 &amp;&amp; i &lt; 11 &amp;&amp; j == 0)</w:t>
      </w:r>
    </w:p>
    <w:p w14:paraId="495C4F9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SetConsoleTextAttribute(console_color, 6);</w:t>
      </w:r>
    </w:p>
    <w:p w14:paraId="75654EDB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</w:p>
    <w:p w14:paraId="4A8F17F3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    SetConsoleTextAttribute(console_color, 15);</w:t>
      </w:r>
    </w:p>
    <w:p w14:paraId="6E96B0CC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609750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putchar(h[1 - j] &amp; mask ?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C3FC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[k] = h[1 - j] &amp; mask ? 1 : 0;</w:t>
      </w:r>
    </w:p>
    <w:p w14:paraId="438776C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k++;</w:t>
      </w:r>
    </w:p>
    <w:p w14:paraId="3EE4A70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((i + 1) % 8 == 0 &amp;&amp; i != 0)</w:t>
      </w:r>
    </w:p>
    <w:p w14:paraId="64E99A1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C9C55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0 &amp;&amp; i == 0) {</w:t>
      </w:r>
    </w:p>
    <w:p w14:paraId="07A56C8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putchar(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417F0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B3701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E0B51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mask = 1 &lt;&lt; 31;</w:t>
      </w:r>
    </w:p>
    <w:p w14:paraId="40911CA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05544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SetConsoleTextAttribute(</w:t>
      </w:r>
    </w:p>
    <w:p w14:paraId="597F6D0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console_color, 15);</w:t>
      </w:r>
    </w:p>
    <w:p w14:paraId="08859C3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Binary"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8C62C6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A1C65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4261B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ABF4E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2DF6E6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9B44A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x;</w:t>
      </w:r>
    </w:p>
    <w:p w14:paraId="6FA58F5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3D78D0D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EF00EC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console_color;</w:t>
      </w:r>
    </w:p>
    <w:p w14:paraId="3A74109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console_color = GetStdHandle(</w:t>
      </w:r>
    </w:p>
    <w:p w14:paraId="11ACFC9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64271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SetConsoleTextAttribute(</w:t>
      </w:r>
    </w:p>
    <w:p w14:paraId="013C9A9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console_color, 15);</w:t>
      </w:r>
    </w:p>
    <w:p w14:paraId="6CA7343C" w14:textId="7C0FEF10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A532AC8" w14:textId="0E07BABF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993E636" w14:textId="7DAB60F3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2B334D4" w14:textId="57850F3F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6A6D973" w14:textId="2CE60DAE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0A7A035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D024DCC" w14:textId="5FC39139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/задание 1</w:t>
      </w:r>
    </w:p>
    <w:p w14:paraId="2C2E979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C6F498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14:paraId="44648AC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"input type of number \n int - 1 \n float - 2 \n double - 3 \n short int - 4 \n long int - 5 \n long doube - 6\n char - 7 \n bool - 8\n to end - 0"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02D0ED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B9EE06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(x) {</w:t>
      </w:r>
    </w:p>
    <w:p w14:paraId="59131C1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D298E4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"size -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E44E1A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92DBE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740A106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"size -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123BB5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80CD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571927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10B8F9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90FAA2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4BEC041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86523F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1BD7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786EF01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2FDD5C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0413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6:</w:t>
      </w:r>
    </w:p>
    <w:p w14:paraId="77D38F3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A2AD52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F0ED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7:</w:t>
      </w:r>
    </w:p>
    <w:p w14:paraId="1629C66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BADCF0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D6AA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8:</w:t>
      </w:r>
    </w:p>
    <w:p w14:paraId="7020B02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1139AB2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226B5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3B7BD54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B29A6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DA3A7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 == 0)</w:t>
      </w:r>
    </w:p>
    <w:p w14:paraId="4D008612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2440E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DA81A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x = 0;</w:t>
      </w:r>
    </w:p>
    <w:p w14:paraId="06ACFC8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60692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f;</w:t>
      </w:r>
    </w:p>
    <w:p w14:paraId="4EAE2FF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0B73F9A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7B3DD92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14:paraId="0EC0AAAD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type\n int - 1 \n float - 2 \n double - 3\n end - 0\n"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606BE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E18CB4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array[64];</w:t>
      </w:r>
    </w:p>
    <w:p w14:paraId="783AF90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mask = 1;</w:t>
      </w:r>
    </w:p>
    <w:p w14:paraId="0971192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(x) {</w:t>
      </w:r>
    </w:p>
    <w:p w14:paraId="52DFA8B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95763D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int number"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89F261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C86515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"Int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is 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C88B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printBinInt(a, array);</w:t>
      </w:r>
    </w:p>
    <w:p w14:paraId="4846DC2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77C89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57F4B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08540DD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float number"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BA3A02A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f;</w:t>
      </w:r>
    </w:p>
    <w:p w14:paraId="6F44216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C35F5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printBinFloat(y);</w:t>
      </w:r>
    </w:p>
    <w:p w14:paraId="192C5EB3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p, z;</w:t>
      </w:r>
    </w:p>
    <w:p w14:paraId="5639BC5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SetConsoleTextAttribute(</w:t>
      </w:r>
    </w:p>
    <w:p w14:paraId="7FFA273E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console_color, 15);</w:t>
      </w:r>
    </w:p>
    <w:p w14:paraId="3AC0821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B7CE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z;</w:t>
      </w:r>
    </w:p>
    <w:p w14:paraId="19038DE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(z == 1)</w:t>
      </w:r>
    </w:p>
    <w:p w14:paraId="386689B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(mask &lt;&lt; p) | y;</w:t>
      </w:r>
    </w:p>
    <w:p w14:paraId="50BD116F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052A9C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(mask &lt;&lt; p) &amp; y;</w:t>
      </w:r>
    </w:p>
    <w:p w14:paraId="7E4780E4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printBinFloat(y);</w:t>
      </w:r>
    </w:p>
    <w:p w14:paraId="1828AFF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3E980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751D1F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double number"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8F15509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E14BBE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0D5825B8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printBinDouble(c, array);</w:t>
      </w:r>
    </w:p>
    <w:p w14:paraId="09ABC975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5C372B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BD1FCC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3C79B146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928DF1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C2347" w14:textId="77777777" w:rsidR="00E14BBE" w:rsidRP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BB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 == 0)</w:t>
      </w:r>
    </w:p>
    <w:p w14:paraId="11C234A3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14BB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269FC86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097A12" w14:textId="77777777" w:rsidR="00E14BBE" w:rsidRDefault="00E14BBE" w:rsidP="00E14B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36195A6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0503EAE6" w:rsidR="00E014A7" w:rsidRP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с клавиатуры</w:t>
            </w:r>
          </w:p>
        </w:tc>
        <w:tc>
          <w:tcPr>
            <w:tcW w:w="7062" w:type="dxa"/>
          </w:tcPr>
          <w:p w14:paraId="03812C3B" w14:textId="792434E6" w:rsidR="00E014A7" w:rsidRPr="00204466" w:rsidRDefault="00204466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28F6C" w14:textId="77777777" w:rsidR="00E014A7" w:rsidRDefault="00E014A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  <w:p w14:paraId="4107DBF0" w14:textId="0B93D297" w:rsidR="007E5ABE" w:rsidRPr="00E014A7" w:rsidRDefault="007E5ABE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690924A5" w14:textId="77777777" w:rsid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Пользователем вводятся 3 числа,</w:t>
            </w:r>
          </w:p>
          <w:p w14:paraId="78EF3DA3" w14:textId="0F8E23FC" w:rsidR="007E5ABE" w:rsidRPr="007E5ABE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int</w:t>
            </w:r>
            <w:r>
              <w:rPr>
                <w:color w:val="000000" w:themeColor="text1"/>
                <w:sz w:val="28"/>
              </w:rPr>
              <w:t>,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 и типа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 w:rsidRPr="007E5ABE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62" w:type="dxa"/>
          </w:tcPr>
          <w:p w14:paraId="76C12FCE" w14:textId="430BE700" w:rsidR="007E5ABE" w:rsidRDefault="007E5A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Идет вывод размеров типов данных, затем после каждого ввода числа пользователем с клавиатуры идет вывод представления числа в соответствующем типе данных.</w:t>
            </w:r>
          </w:p>
          <w:p w14:paraId="3AA9CEA8" w14:textId="465C947D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68B96323" w14:textId="66D8E37D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299C0FEC" w14:textId="1EDDC311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3C912F27" w14:textId="331F4E05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5300DAC0" w14:textId="2BC660FF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7483CE01" w14:textId="7DC24A91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21B3AB31" w14:textId="20BC6ABB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77574C0A" w14:textId="11F46546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67DDFA54" w14:textId="73D68684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07F371AA" w14:textId="32044CCF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6A036AB4" w14:textId="37AD2A04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0931BE36" w14:textId="70F02C1D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48D94AFF" w14:textId="4594B225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74830D1B" w14:textId="1203BC49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345B00B5" w14:textId="07796B49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58158A0A" w14:textId="0515EB03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34E576CE" w14:textId="6D02C9C8" w:rsid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  <w:p w14:paraId="1F03E7D5" w14:textId="2F6F77C4" w:rsidR="00E14BBE" w:rsidRPr="00E14BBE" w:rsidRDefault="00E14B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Размеры типов данных</w:t>
            </w:r>
          </w:p>
          <w:p w14:paraId="720E022D" w14:textId="77777777" w:rsidR="0068216B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E14BBE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6AABD21B" wp14:editId="776BAF45">
                  <wp:extent cx="2000250" cy="63150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631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17194" w14:textId="644807DD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3A628632" w14:textId="7D33ECD0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4C10EF7B" w14:textId="2385A1E4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58A06E8F" w14:textId="475C11D8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322570C6" w14:textId="72B01223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67B4B030" w14:textId="58F5F65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6EF84CAE" w14:textId="30587CEB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4DBD206E" w14:textId="4EC009E6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3848A71A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  <w:p w14:paraId="6FAF8646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Тип </w:t>
            </w:r>
            <w:r>
              <w:rPr>
                <w:color w:val="000000" w:themeColor="text1"/>
                <w:sz w:val="28"/>
                <w:lang w:val="en-VI"/>
              </w:rPr>
              <w:t>int</w:t>
            </w:r>
          </w:p>
          <w:p w14:paraId="388F8456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 w:rsidRPr="00E14BBE">
              <w:rPr>
                <w:color w:val="000000" w:themeColor="text1"/>
                <w:sz w:val="28"/>
                <w:lang w:val="en-VI"/>
              </w:rPr>
              <w:drawing>
                <wp:inline distT="0" distB="0" distL="0" distR="0" wp14:anchorId="74A5B3BE" wp14:editId="13ED6C4C">
                  <wp:extent cx="4347210" cy="142748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2C8EE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>
              <w:rPr>
                <w:color w:val="000000" w:themeColor="text1"/>
                <w:sz w:val="28"/>
              </w:rPr>
              <w:t xml:space="preserve">Тип </w:t>
            </w:r>
            <w:r>
              <w:rPr>
                <w:color w:val="000000" w:themeColor="text1"/>
                <w:sz w:val="28"/>
                <w:lang w:val="en-VI"/>
              </w:rPr>
              <w:t>float</w:t>
            </w:r>
          </w:p>
          <w:p w14:paraId="21C76328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 w:rsidRPr="00E14BBE">
              <w:rPr>
                <w:color w:val="000000" w:themeColor="text1"/>
                <w:sz w:val="28"/>
                <w:lang w:val="en-VI"/>
              </w:rPr>
              <w:drawing>
                <wp:inline distT="0" distB="0" distL="0" distR="0" wp14:anchorId="3FD8271D" wp14:editId="62616C22">
                  <wp:extent cx="3038899" cy="1629002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0838D" w14:textId="77777777" w:rsid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>
              <w:rPr>
                <w:color w:val="000000" w:themeColor="text1"/>
                <w:sz w:val="28"/>
              </w:rPr>
              <w:t xml:space="preserve">Тип </w:t>
            </w:r>
            <w:r>
              <w:rPr>
                <w:color w:val="000000" w:themeColor="text1"/>
                <w:sz w:val="28"/>
                <w:lang w:val="en-VI"/>
              </w:rPr>
              <w:t>double</w:t>
            </w:r>
          </w:p>
          <w:p w14:paraId="0D1C99F1" w14:textId="7A7AF300" w:rsidR="00E14BBE" w:rsidRPr="00E14BBE" w:rsidRDefault="00E14BBE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VI"/>
              </w:rPr>
            </w:pPr>
            <w:r w:rsidRPr="00E14BBE">
              <w:rPr>
                <w:color w:val="000000" w:themeColor="text1"/>
                <w:sz w:val="28"/>
                <w:lang w:val="en-VI"/>
              </w:rPr>
              <w:drawing>
                <wp:inline distT="0" distB="0" distL="0" distR="0" wp14:anchorId="59C93093" wp14:editId="7515EF6E">
                  <wp:extent cx="4895850" cy="13049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32573" w14:textId="7F823FC2" w:rsidR="004029BB" w:rsidRDefault="004029BB"/>
    <w:p w14:paraId="0D770B6F" w14:textId="31857557" w:rsidR="000314E2" w:rsidRDefault="00204466" w:rsidP="00204466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C8D34" w14:textId="77777777" w:rsidR="00E1632E" w:rsidRDefault="00E1632E" w:rsidP="0098338E">
      <w:r>
        <w:separator/>
      </w:r>
    </w:p>
  </w:endnote>
  <w:endnote w:type="continuationSeparator" w:id="0">
    <w:p w14:paraId="2A4F555F" w14:textId="77777777" w:rsidR="00E1632E" w:rsidRDefault="00E163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00F1F859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4456A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AA5D3" w14:textId="77777777" w:rsidR="00E1632E" w:rsidRDefault="00E1632E" w:rsidP="0098338E">
      <w:r>
        <w:separator/>
      </w:r>
    </w:p>
  </w:footnote>
  <w:footnote w:type="continuationSeparator" w:id="0">
    <w:p w14:paraId="6C4D4B74" w14:textId="77777777" w:rsidR="00E1632E" w:rsidRDefault="00E163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46F6AA0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53871"/>
    <w:multiLevelType w:val="multilevel"/>
    <w:tmpl w:val="FB6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58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56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113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466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ABE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96B91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DFB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6624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124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33A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4BBE"/>
    <w:rsid w:val="00E159EE"/>
    <w:rsid w:val="00E159F2"/>
    <w:rsid w:val="00E15C7F"/>
    <w:rsid w:val="00E1632E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B5B1F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194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7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3F089-6061-4040-BF90-F1A4C7A6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PC</cp:lastModifiedBy>
  <cp:revision>3</cp:revision>
  <cp:lastPrinted>2015-07-17T09:06:00Z</cp:lastPrinted>
  <dcterms:created xsi:type="dcterms:W3CDTF">2024-10-15T21:11:00Z</dcterms:created>
  <dcterms:modified xsi:type="dcterms:W3CDTF">2024-10-15T21:11:00Z</dcterms:modified>
</cp:coreProperties>
</file>