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6C2138" w:rsidRDefault="00E00B04" w:rsidP="006C2138">
      <w:pPr>
        <w:jc w:val="center"/>
        <w:rPr>
          <w:b/>
          <w:sz w:val="32"/>
          <w:szCs w:val="32"/>
        </w:rPr>
      </w:pPr>
      <w:r w:rsidRPr="006C2138">
        <w:rPr>
          <w:b/>
          <w:sz w:val="32"/>
          <w:szCs w:val="32"/>
        </w:rPr>
        <w:t>Tip:  Tab 1</w:t>
      </w:r>
      <w:r w:rsidR="00B43D40">
        <w:rPr>
          <w:b/>
          <w:sz w:val="32"/>
          <w:szCs w:val="32"/>
        </w:rPr>
        <w:t xml:space="preserve"> Checklists, Trial Plan &amp; SJA Case Briefs</w:t>
      </w:r>
    </w:p>
    <w:p w:rsidR="00E00B04" w:rsidRDefault="00E00B04"/>
    <w:p w:rsidR="006C2138" w:rsidRDefault="006C2138"/>
    <w:p w:rsidR="00E00B04" w:rsidRDefault="00E00B04">
      <w:r>
        <w:t xml:space="preserve">- </w:t>
      </w:r>
      <w:r w:rsidR="00954FFC">
        <w:t xml:space="preserve">Go to </w:t>
      </w:r>
      <w:hyperlink r:id="rId5" w:history="1">
        <w:r w:rsidR="00954FFC" w:rsidRPr="007472B5">
          <w:rPr>
            <w:rStyle w:val="Hyperlink"/>
          </w:rPr>
          <w:t xml:space="preserve">JAJM </w:t>
        </w:r>
        <w:r w:rsidR="00954FFC">
          <w:rPr>
            <w:rStyle w:val="Hyperlink"/>
          </w:rPr>
          <w:t xml:space="preserve">MJ </w:t>
        </w:r>
        <w:proofErr w:type="spellStart"/>
        <w:r w:rsidR="00954FFC" w:rsidRPr="007472B5">
          <w:rPr>
            <w:rStyle w:val="Hyperlink"/>
          </w:rPr>
          <w:t>Deskbook</w:t>
        </w:r>
        <w:proofErr w:type="spellEnd"/>
      </w:hyperlink>
      <w:r w:rsidR="00954FFC">
        <w:t>, (Ch. 5 for checklists), select the</w:t>
      </w:r>
      <w:r w:rsidR="00B43D40">
        <w:t xml:space="preserve"> </w:t>
      </w:r>
      <w:r>
        <w:t xml:space="preserve">checklist for your type of court-martial, then </w:t>
      </w:r>
      <w:r w:rsidR="00952F6A">
        <w:t>label</w:t>
      </w:r>
      <w:r>
        <w:t xml:space="preserve"> and save the document</w:t>
      </w:r>
      <w:r w:rsidR="00533E95">
        <w:t xml:space="preserve"> into Tab 1 or your notebook</w:t>
      </w:r>
    </w:p>
    <w:p w:rsidR="00E00B04" w:rsidRDefault="00E00B04"/>
    <w:p w:rsidR="00954FFC" w:rsidRDefault="00954FFC">
      <w:r>
        <w:tab/>
        <w:t xml:space="preserve">-- If the link does not work, the </w:t>
      </w:r>
      <w:proofErr w:type="spellStart"/>
      <w:r>
        <w:t>Deskbook</w:t>
      </w:r>
      <w:proofErr w:type="spellEnd"/>
      <w:r>
        <w:t xml:space="preserve"> may be found by searching FLITE or CAPSIL for “</w:t>
      </w:r>
      <w:proofErr w:type="spellStart"/>
      <w:r>
        <w:t>Deskbook</w:t>
      </w:r>
      <w:proofErr w:type="spellEnd"/>
      <w:r>
        <w:t xml:space="preserve">”  or </w:t>
      </w:r>
      <w:hyperlink r:id="rId6" w:history="1">
        <w:r w:rsidRPr="006319BD">
          <w:rPr>
            <w:rStyle w:val="Hyperlink"/>
          </w:rPr>
          <w:t>https://aflsa.jag.af.mil/apps/jade/collaborate/course/view.php?id=1142</w:t>
        </w:r>
      </w:hyperlink>
    </w:p>
    <w:p w:rsidR="00954FFC" w:rsidRDefault="00954FFC"/>
    <w:p w:rsidR="00E00B04" w:rsidRDefault="00E00B04">
      <w:r>
        <w:t xml:space="preserve">- Label </w:t>
      </w:r>
      <w:r w:rsidR="00380C5A">
        <w:t xml:space="preserve">the </w:t>
      </w:r>
      <w:hyperlink r:id="rId7" w:history="1">
        <w:r w:rsidRPr="00954FFC">
          <w:rPr>
            <w:rStyle w:val="Hyperlink"/>
          </w:rPr>
          <w:t>Trial Plan</w:t>
        </w:r>
      </w:hyperlink>
      <w:r>
        <w:t xml:space="preserve"> </w:t>
      </w:r>
      <w:r w:rsidR="00380C5A">
        <w:t xml:space="preserve">US v. ### </w:t>
      </w:r>
      <w:r>
        <w:t xml:space="preserve">and </w:t>
      </w:r>
      <w:r w:rsidR="00954FFC">
        <w:t>spend 90 seconds looking over</w:t>
      </w:r>
      <w:r>
        <w:t xml:space="preserve"> its contents.  Filling out the trial plan during successive steps in the process ta</w:t>
      </w:r>
      <w:r w:rsidR="00954FFC">
        <w:t>kes only a few minutes per week</w:t>
      </w:r>
      <w:r>
        <w:t xml:space="preserve">  </w:t>
      </w:r>
    </w:p>
    <w:p w:rsidR="00E00B04" w:rsidRDefault="00E00B04"/>
    <w:p w:rsidR="00952F6A" w:rsidRDefault="00E00B04" w:rsidP="00533E95">
      <w:pPr>
        <w:spacing w:line="360" w:lineRule="auto"/>
      </w:pPr>
      <w:r>
        <w:t>- Keeping your Trial Notebook and Trial Plan up-to-date</w:t>
      </w:r>
      <w:r w:rsidR="00952F6A">
        <w:t>:</w:t>
      </w:r>
    </w:p>
    <w:p w:rsidR="00952F6A" w:rsidRDefault="00952F6A" w:rsidP="00533E95">
      <w:pPr>
        <w:spacing w:line="360" w:lineRule="auto"/>
      </w:pPr>
      <w:r>
        <w:tab/>
        <w:t>-- H</w:t>
      </w:r>
      <w:r w:rsidR="00E00B04">
        <w:t>elps shape the case</w:t>
      </w:r>
      <w:r>
        <w:t xml:space="preserve"> </w:t>
      </w:r>
    </w:p>
    <w:p w:rsidR="00952F6A" w:rsidRDefault="00952F6A" w:rsidP="00533E95">
      <w:pPr>
        <w:spacing w:line="360" w:lineRule="auto"/>
      </w:pPr>
      <w:r>
        <w:tab/>
        <w:t>-- Highlights the next steps</w:t>
      </w:r>
    </w:p>
    <w:p w:rsidR="00212B87" w:rsidRDefault="00212B87" w:rsidP="00533E95">
      <w:pPr>
        <w:spacing w:line="360" w:lineRule="auto"/>
      </w:pPr>
      <w:r>
        <w:tab/>
        <w:t>-- Clarifies roles and responsibilities</w:t>
      </w:r>
    </w:p>
    <w:p w:rsidR="00212B87" w:rsidRDefault="00212B87" w:rsidP="00533E95">
      <w:pPr>
        <w:spacing w:line="360" w:lineRule="auto"/>
      </w:pPr>
      <w:r>
        <w:tab/>
        <w:t>-- Increases efficiency</w:t>
      </w:r>
      <w:r w:rsidR="00B43D40">
        <w:t xml:space="preserve"> by focusing preparation and organization towards </w:t>
      </w:r>
      <w:r>
        <w:t>advocacy</w:t>
      </w:r>
    </w:p>
    <w:p w:rsidR="00952F6A" w:rsidRDefault="00952F6A" w:rsidP="00533E95">
      <w:pPr>
        <w:spacing w:line="360" w:lineRule="auto"/>
      </w:pPr>
      <w:r>
        <w:tab/>
        <w:t>-- Improves continuity</w:t>
      </w:r>
      <w:r w:rsidR="00B43D40">
        <w:t xml:space="preserve"> for TC/CP changes or STC assistance</w:t>
      </w:r>
    </w:p>
    <w:p w:rsidR="00952F6A" w:rsidRDefault="00952F6A" w:rsidP="00533E95">
      <w:pPr>
        <w:spacing w:line="360" w:lineRule="auto"/>
      </w:pPr>
      <w:r>
        <w:tab/>
        <w:t>-- Avoids late organization</w:t>
      </w:r>
      <w:r w:rsidR="00533E95">
        <w:t xml:space="preserve"> that detracts fr</w:t>
      </w:r>
      <w:bookmarkStart w:id="0" w:name="_GoBack"/>
      <w:bookmarkEnd w:id="0"/>
      <w:r w:rsidR="00533E95">
        <w:t>om trial prep</w:t>
      </w:r>
    </w:p>
    <w:p w:rsidR="000B051D" w:rsidRDefault="000B051D" w:rsidP="00533E95">
      <w:pPr>
        <w:spacing w:line="360" w:lineRule="auto"/>
      </w:pPr>
      <w:r>
        <w:tab/>
        <w:t xml:space="preserve">-- Keeps you ready for SJA review </w:t>
      </w:r>
    </w:p>
    <w:p w:rsidR="00212B87" w:rsidRDefault="00212B87"/>
    <w:p w:rsidR="00E00B04" w:rsidRDefault="00212B87" w:rsidP="00533E95">
      <w:pPr>
        <w:spacing w:line="360" w:lineRule="auto"/>
      </w:pPr>
      <w:r>
        <w:t xml:space="preserve">- For </w:t>
      </w:r>
      <w:r w:rsidRPr="00380C5A">
        <w:t>SJA reviews</w:t>
      </w:r>
      <w:r>
        <w:t xml:space="preserve"> of case, take</w:t>
      </w:r>
      <w:r w:rsidR="00B43D40">
        <w:t xml:space="preserve"> Trial N</w:t>
      </w:r>
      <w:r>
        <w:t xml:space="preserve">otebook and brief off of </w:t>
      </w:r>
      <w:r w:rsidR="00B43D40">
        <w:t>T</w:t>
      </w:r>
      <w:r>
        <w:t xml:space="preserve">rial </w:t>
      </w:r>
      <w:r w:rsidR="00B43D40">
        <w:t>P</w:t>
      </w:r>
      <w:r>
        <w:t>lan</w:t>
      </w:r>
    </w:p>
    <w:p w:rsidR="00E00B04" w:rsidRDefault="00212B87" w:rsidP="00533E95">
      <w:pPr>
        <w:spacing w:line="360" w:lineRule="auto"/>
      </w:pPr>
      <w:r>
        <w:tab/>
      </w:r>
      <w:r w:rsidR="00B43D40">
        <w:t>-- Notional Brief</w:t>
      </w:r>
      <w:r w:rsidR="007472B5">
        <w:t xml:space="preserve"> to SJA</w:t>
      </w:r>
    </w:p>
    <w:p w:rsidR="00B43D40" w:rsidRDefault="00B43D40" w:rsidP="00533E95">
      <w:pPr>
        <w:spacing w:line="360" w:lineRule="auto"/>
      </w:pPr>
      <w:r>
        <w:tab/>
      </w:r>
      <w:r>
        <w:tab/>
        <w:t xml:space="preserve">--- Case overview  </w:t>
      </w:r>
      <w:r w:rsidR="000B051D">
        <w:t>(</w:t>
      </w:r>
      <w:r>
        <w:rPr>
          <w:i/>
        </w:rPr>
        <w:t>e.g.</w:t>
      </w:r>
      <w:r>
        <w:t>, charges, key issues, case theory</w:t>
      </w:r>
      <w:r w:rsidR="000B051D">
        <w:t>)</w:t>
      </w:r>
    </w:p>
    <w:p w:rsidR="00B43D40" w:rsidRDefault="00B43D40" w:rsidP="00533E95">
      <w:pPr>
        <w:spacing w:line="360" w:lineRule="auto"/>
      </w:pPr>
      <w:r>
        <w:tab/>
      </w:r>
      <w:r>
        <w:tab/>
        <w:t xml:space="preserve">--- Current status </w:t>
      </w:r>
      <w:r w:rsidR="000B051D">
        <w:t>and progress</w:t>
      </w:r>
      <w:r>
        <w:t>:  (</w:t>
      </w:r>
      <w:r>
        <w:rPr>
          <w:i/>
        </w:rPr>
        <w:t>e.g.</w:t>
      </w:r>
      <w:r>
        <w:t>, Motions, Art. 32, scheduling order, etc.)</w:t>
      </w:r>
    </w:p>
    <w:p w:rsidR="000B051D" w:rsidRDefault="00B43D40" w:rsidP="00533E95">
      <w:pPr>
        <w:spacing w:line="360" w:lineRule="auto"/>
      </w:pPr>
      <w:r>
        <w:tab/>
      </w:r>
      <w:r>
        <w:tab/>
        <w:t xml:space="preserve">--- Issues/challenges for guidance or direction:  Explain issue and have suggested </w:t>
      </w:r>
    </w:p>
    <w:p w:rsidR="00B43D40" w:rsidRDefault="000B051D" w:rsidP="00533E95">
      <w:pPr>
        <w:spacing w:line="360" w:lineRule="auto"/>
      </w:pPr>
      <w:r>
        <w:tab/>
      </w:r>
      <w:r>
        <w:tab/>
      </w:r>
      <w:r w:rsidR="00B43D40">
        <w:t>courses of action (Do some research or note that you’re are about to do research)</w:t>
      </w:r>
    </w:p>
    <w:p w:rsidR="00B43D40" w:rsidRDefault="00B43D40" w:rsidP="00533E95">
      <w:pPr>
        <w:spacing w:line="360" w:lineRule="auto"/>
      </w:pPr>
      <w:r>
        <w:tab/>
      </w:r>
      <w:r>
        <w:tab/>
        <w:t>--- Identify next steps:  List a few short-term tasks and</w:t>
      </w:r>
      <w:r w:rsidR="000B051D">
        <w:t xml:space="preserve"> note key </w:t>
      </w:r>
      <w:r>
        <w:t>long-term issue</w:t>
      </w:r>
      <w:r w:rsidR="000B051D">
        <w:t>s</w:t>
      </w:r>
    </w:p>
    <w:p w:rsidR="00B43D40" w:rsidRDefault="000B051D" w:rsidP="00533E95">
      <w:pPr>
        <w:spacing w:line="360" w:lineRule="auto"/>
      </w:pPr>
      <w:r>
        <w:tab/>
      </w:r>
      <w:r w:rsidR="00B43D40">
        <w:t>-</w:t>
      </w:r>
      <w:r>
        <w:t>-</w:t>
      </w:r>
      <w:r w:rsidR="00B43D40">
        <w:t xml:space="preserve"> Ask for a 20-30 minute Trial Plan/Notebook review @ 1 month after preferral </w:t>
      </w:r>
    </w:p>
    <w:p w:rsidR="00B43D40" w:rsidRDefault="00B43D40" w:rsidP="00533E95">
      <w:pPr>
        <w:spacing w:line="360" w:lineRule="auto"/>
      </w:pPr>
      <w:r>
        <w:tab/>
      </w:r>
      <w:r w:rsidR="000B051D">
        <w:tab/>
      </w:r>
      <w:r>
        <w:t>--- It’s good to know your SJA’s expectations and directions</w:t>
      </w:r>
    </w:p>
    <w:p w:rsidR="00B43D40" w:rsidRDefault="00B43D40" w:rsidP="00533E95">
      <w:pPr>
        <w:spacing w:line="360" w:lineRule="auto"/>
      </w:pPr>
      <w:r>
        <w:tab/>
      </w:r>
      <w:r>
        <w:tab/>
      </w:r>
      <w:r>
        <w:tab/>
        <w:t>---- Early course corrections take less effort than later ones</w:t>
      </w:r>
    </w:p>
    <w:p w:rsidR="000B051D" w:rsidRDefault="00B43D40" w:rsidP="00533E95">
      <w:pPr>
        <w:spacing w:line="360" w:lineRule="auto"/>
      </w:pPr>
      <w:r>
        <w:tab/>
      </w:r>
      <w:r>
        <w:tab/>
      </w:r>
      <w:r>
        <w:tab/>
        <w:t xml:space="preserve">---- When </w:t>
      </w:r>
      <w:r w:rsidR="000B051D">
        <w:t xml:space="preserve">your </w:t>
      </w:r>
      <w:r>
        <w:t>SJA concurs w</w:t>
      </w:r>
      <w:r w:rsidR="000B051D">
        <w:t>ith you plan</w:t>
      </w:r>
      <w:r>
        <w:t xml:space="preserve">, you have </w:t>
      </w:r>
      <w:proofErr w:type="spellStart"/>
      <w:r>
        <w:t>top</w:t>
      </w:r>
      <w:proofErr w:type="spellEnd"/>
      <w:r>
        <w:t xml:space="preserve"> cover</w:t>
      </w:r>
    </w:p>
    <w:p w:rsidR="00B43D40" w:rsidRDefault="000B051D" w:rsidP="00533E95">
      <w:pPr>
        <w:spacing w:line="360" w:lineRule="auto"/>
      </w:pPr>
      <w:r>
        <w:tab/>
      </w:r>
      <w:r>
        <w:tab/>
      </w:r>
      <w:r>
        <w:tab/>
        <w:t xml:space="preserve">---- Execute </w:t>
      </w:r>
      <w:r w:rsidR="00B43D40">
        <w:t>w</w:t>
      </w:r>
      <w:r>
        <w:t>ith</w:t>
      </w:r>
      <w:r w:rsidR="00B43D40">
        <w:t xml:space="preserve"> confidence</w:t>
      </w:r>
    </w:p>
    <w:p w:rsidR="00B43D40" w:rsidRDefault="00B43D40"/>
    <w:p w:rsidR="00E00B04" w:rsidRDefault="00E00B04"/>
    <w:sectPr w:rsidR="00E0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04"/>
    <w:rsid w:val="000558AB"/>
    <w:rsid w:val="000B051D"/>
    <w:rsid w:val="0018187D"/>
    <w:rsid w:val="00212B87"/>
    <w:rsid w:val="00380C5A"/>
    <w:rsid w:val="00455F2D"/>
    <w:rsid w:val="00533E95"/>
    <w:rsid w:val="00543C31"/>
    <w:rsid w:val="0062246F"/>
    <w:rsid w:val="006C2138"/>
    <w:rsid w:val="007472B5"/>
    <w:rsid w:val="00952F6A"/>
    <w:rsid w:val="00954FFC"/>
    <w:rsid w:val="00B43D40"/>
    <w:rsid w:val="00C450A4"/>
    <w:rsid w:val="00DC6F90"/>
    <w:rsid w:val="00E00B04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F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2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F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rial%20Pla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flsa.jag.af.mil/apps/jade/collaborate/course/view.php?id=1142" TargetMode="External"/><Relationship Id="rId5" Type="http://schemas.openxmlformats.org/officeDocument/2006/relationships/hyperlink" Target="https://aflsa.jag.af.mil/apps/jade/collaborate/course/view.php?id=11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4</cp:revision>
  <dcterms:created xsi:type="dcterms:W3CDTF">2015-10-05T19:27:00Z</dcterms:created>
  <dcterms:modified xsi:type="dcterms:W3CDTF">2015-10-06T19:41:00Z</dcterms:modified>
</cp:coreProperties>
</file>