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93" w:rsidRDefault="00677493" w:rsidP="00677493">
      <w:bookmarkStart w:id="0" w:name="_GoBack"/>
      <w:bookmarkEnd w:id="0"/>
      <w:r>
        <w:t>Here’s one of many methods for brainstorming and developing arguments</w:t>
      </w:r>
    </w:p>
    <w:p w:rsidR="00677493" w:rsidRDefault="00677493" w:rsidP="00677493"/>
    <w:p w:rsidR="00677493" w:rsidRDefault="00677493" w:rsidP="00677493">
      <w:r>
        <w:t>- Brainstorm and note the most compelling reasons the accused is guilty</w:t>
      </w:r>
    </w:p>
    <w:p w:rsidR="00677493" w:rsidRDefault="00677493" w:rsidP="00677493">
      <w:pPr>
        <w:ind w:left="720"/>
      </w:pPr>
      <w:r>
        <w:t>-- Under each reason supporting guilt, list the specific evidence supporting that conclusion</w:t>
      </w:r>
    </w:p>
    <w:p w:rsidR="00677493" w:rsidRDefault="00677493" w:rsidP="00677493">
      <w:pPr>
        <w:ind w:left="720"/>
      </w:pPr>
      <w:r>
        <w:t>-- Explain how the evidence connects</w:t>
      </w:r>
    </w:p>
    <w:p w:rsidR="00677493" w:rsidRDefault="00677493" w:rsidP="00677493">
      <w:pPr>
        <w:ind w:left="720"/>
      </w:pPr>
      <w:r>
        <w:t>-- Explain the significance and strength of the evidence</w:t>
      </w:r>
    </w:p>
    <w:p w:rsidR="00677493" w:rsidRDefault="00677493" w:rsidP="00677493">
      <w:pPr>
        <w:ind w:left="720"/>
      </w:pPr>
      <w:r>
        <w:t>-- Explain how Instructions pertain to the evidence</w:t>
      </w:r>
    </w:p>
    <w:p w:rsidR="00677493" w:rsidRDefault="00677493" w:rsidP="00677493">
      <w:pPr>
        <w:ind w:left="1440"/>
      </w:pPr>
      <w:r>
        <w:t>--- Ex. “The Judge will instruct you to consider the potential bias of a witness.  Bias is present with SSgt Smith…”</w:t>
      </w:r>
    </w:p>
    <w:p w:rsidR="00677493" w:rsidRDefault="00677493" w:rsidP="00677493">
      <w:pPr>
        <w:ind w:left="720"/>
      </w:pPr>
      <w:r>
        <w:t>-- List the rationale that leads from evidence to conclusion</w:t>
      </w:r>
    </w:p>
    <w:p w:rsidR="00677493" w:rsidRDefault="00677493" w:rsidP="00677493">
      <w:pPr>
        <w:ind w:left="1440"/>
      </w:pPr>
    </w:p>
    <w:tbl>
      <w:tblPr>
        <w:tblStyle w:val="TableGrid"/>
        <w:tblW w:w="10763" w:type="dxa"/>
        <w:tblInd w:w="-530" w:type="dxa"/>
        <w:tblLook w:val="04A0" w:firstRow="1" w:lastRow="0" w:firstColumn="1" w:lastColumn="0" w:noHBand="0" w:noVBand="1"/>
      </w:tblPr>
      <w:tblGrid>
        <w:gridCol w:w="1730"/>
        <w:gridCol w:w="2581"/>
        <w:gridCol w:w="3549"/>
        <w:gridCol w:w="2903"/>
      </w:tblGrid>
      <w:tr w:rsidR="00677493" w:rsidTr="002F01A1">
        <w:trPr>
          <w:trHeight w:val="791"/>
        </w:trPr>
        <w:tc>
          <w:tcPr>
            <w:tcW w:w="1730" w:type="dxa"/>
            <w:vMerge w:val="restart"/>
          </w:tcPr>
          <w:p w:rsidR="00677493" w:rsidRDefault="00677493" w:rsidP="002F01A1">
            <w:r>
              <w:t>Compelling reason</w:t>
            </w:r>
          </w:p>
          <w:p w:rsidR="00677493" w:rsidRDefault="00677493" w:rsidP="002F01A1">
            <w:r>
              <w:t>(Argument 1)</w:t>
            </w:r>
          </w:p>
        </w:tc>
        <w:tc>
          <w:tcPr>
            <w:tcW w:w="2581" w:type="dxa"/>
          </w:tcPr>
          <w:p w:rsidR="00677493" w:rsidRDefault="00677493" w:rsidP="002F01A1">
            <w:r>
              <w:t xml:space="preserve">Evidence </w:t>
            </w:r>
          </w:p>
        </w:tc>
        <w:tc>
          <w:tcPr>
            <w:tcW w:w="3549" w:type="dxa"/>
          </w:tcPr>
          <w:p w:rsidR="00677493" w:rsidRDefault="00677493" w:rsidP="002F01A1">
            <w:r>
              <w:t>Explain the significance of or issue with the evidence</w:t>
            </w:r>
          </w:p>
        </w:tc>
        <w:tc>
          <w:tcPr>
            <w:tcW w:w="2903" w:type="dxa"/>
          </w:tcPr>
          <w:p w:rsidR="00677493" w:rsidRDefault="00677493" w:rsidP="002F01A1">
            <w:r>
              <w:t xml:space="preserve">Connect to conclusion and overarching argument </w:t>
            </w:r>
          </w:p>
        </w:tc>
      </w:tr>
      <w:tr w:rsidR="00677493" w:rsidTr="002F01A1">
        <w:trPr>
          <w:trHeight w:val="209"/>
        </w:trPr>
        <w:tc>
          <w:tcPr>
            <w:tcW w:w="1730" w:type="dxa"/>
            <w:vMerge/>
          </w:tcPr>
          <w:p w:rsidR="00677493" w:rsidRDefault="00677493" w:rsidP="002F01A1"/>
        </w:tc>
        <w:tc>
          <w:tcPr>
            <w:tcW w:w="2581" w:type="dxa"/>
          </w:tcPr>
          <w:p w:rsidR="00677493" w:rsidRDefault="00677493" w:rsidP="002F01A1"/>
        </w:tc>
        <w:tc>
          <w:tcPr>
            <w:tcW w:w="3549" w:type="dxa"/>
          </w:tcPr>
          <w:p w:rsidR="00677493" w:rsidRDefault="00677493" w:rsidP="002F01A1"/>
        </w:tc>
        <w:tc>
          <w:tcPr>
            <w:tcW w:w="2903" w:type="dxa"/>
          </w:tcPr>
          <w:p w:rsidR="00677493" w:rsidRDefault="00677493" w:rsidP="002F01A1"/>
        </w:tc>
      </w:tr>
      <w:tr w:rsidR="00677493" w:rsidTr="002F01A1">
        <w:trPr>
          <w:trHeight w:val="209"/>
        </w:trPr>
        <w:tc>
          <w:tcPr>
            <w:tcW w:w="1730" w:type="dxa"/>
            <w:vMerge/>
          </w:tcPr>
          <w:p w:rsidR="00677493" w:rsidRDefault="00677493" w:rsidP="002F01A1"/>
        </w:tc>
        <w:tc>
          <w:tcPr>
            <w:tcW w:w="2581" w:type="dxa"/>
          </w:tcPr>
          <w:p w:rsidR="00677493" w:rsidRDefault="00677493" w:rsidP="002F01A1"/>
        </w:tc>
        <w:tc>
          <w:tcPr>
            <w:tcW w:w="3549" w:type="dxa"/>
          </w:tcPr>
          <w:p w:rsidR="00677493" w:rsidRDefault="00677493" w:rsidP="002F01A1"/>
        </w:tc>
        <w:tc>
          <w:tcPr>
            <w:tcW w:w="2903" w:type="dxa"/>
          </w:tcPr>
          <w:p w:rsidR="00677493" w:rsidRDefault="00677493" w:rsidP="002F01A1"/>
        </w:tc>
      </w:tr>
      <w:tr w:rsidR="00677493" w:rsidTr="002F01A1">
        <w:trPr>
          <w:trHeight w:val="209"/>
        </w:trPr>
        <w:tc>
          <w:tcPr>
            <w:tcW w:w="1730" w:type="dxa"/>
            <w:vMerge/>
          </w:tcPr>
          <w:p w:rsidR="00677493" w:rsidRDefault="00677493" w:rsidP="002F01A1"/>
        </w:tc>
        <w:tc>
          <w:tcPr>
            <w:tcW w:w="2581" w:type="dxa"/>
          </w:tcPr>
          <w:p w:rsidR="00677493" w:rsidRDefault="00677493" w:rsidP="002F01A1"/>
        </w:tc>
        <w:tc>
          <w:tcPr>
            <w:tcW w:w="3549" w:type="dxa"/>
          </w:tcPr>
          <w:p w:rsidR="00677493" w:rsidRDefault="00677493" w:rsidP="002F01A1"/>
        </w:tc>
        <w:tc>
          <w:tcPr>
            <w:tcW w:w="2903" w:type="dxa"/>
          </w:tcPr>
          <w:p w:rsidR="00677493" w:rsidRDefault="00677493" w:rsidP="002F01A1"/>
        </w:tc>
      </w:tr>
      <w:tr w:rsidR="00677493" w:rsidTr="002F01A1">
        <w:trPr>
          <w:trHeight w:val="209"/>
        </w:trPr>
        <w:tc>
          <w:tcPr>
            <w:tcW w:w="1730" w:type="dxa"/>
            <w:vMerge/>
          </w:tcPr>
          <w:p w:rsidR="00677493" w:rsidRDefault="00677493" w:rsidP="002F01A1"/>
        </w:tc>
        <w:tc>
          <w:tcPr>
            <w:tcW w:w="2581" w:type="dxa"/>
          </w:tcPr>
          <w:p w:rsidR="00677493" w:rsidRDefault="00677493" w:rsidP="002F01A1"/>
        </w:tc>
        <w:tc>
          <w:tcPr>
            <w:tcW w:w="3549" w:type="dxa"/>
          </w:tcPr>
          <w:p w:rsidR="00677493" w:rsidRDefault="00677493" w:rsidP="002F01A1"/>
        </w:tc>
        <w:tc>
          <w:tcPr>
            <w:tcW w:w="2903" w:type="dxa"/>
          </w:tcPr>
          <w:p w:rsidR="00677493" w:rsidRDefault="00677493" w:rsidP="002F01A1"/>
        </w:tc>
      </w:tr>
      <w:tr w:rsidR="00677493" w:rsidTr="002F01A1">
        <w:trPr>
          <w:trHeight w:val="209"/>
        </w:trPr>
        <w:tc>
          <w:tcPr>
            <w:tcW w:w="1730" w:type="dxa"/>
            <w:vMerge/>
          </w:tcPr>
          <w:p w:rsidR="00677493" w:rsidRDefault="00677493" w:rsidP="002F01A1"/>
        </w:tc>
        <w:tc>
          <w:tcPr>
            <w:tcW w:w="2581" w:type="dxa"/>
          </w:tcPr>
          <w:p w:rsidR="00677493" w:rsidRDefault="00677493" w:rsidP="002F01A1"/>
        </w:tc>
        <w:tc>
          <w:tcPr>
            <w:tcW w:w="3549" w:type="dxa"/>
          </w:tcPr>
          <w:p w:rsidR="00677493" w:rsidRDefault="00677493" w:rsidP="002F01A1"/>
        </w:tc>
        <w:tc>
          <w:tcPr>
            <w:tcW w:w="2903" w:type="dxa"/>
          </w:tcPr>
          <w:p w:rsidR="00677493" w:rsidRDefault="00677493" w:rsidP="002F01A1"/>
        </w:tc>
      </w:tr>
    </w:tbl>
    <w:p w:rsidR="00677493" w:rsidRDefault="00677493" w:rsidP="00677493"/>
    <w:p w:rsidR="00677493" w:rsidRDefault="00677493" w:rsidP="00677493">
      <w:r>
        <w:t>- List the problems and challenges in the case (likely to be raised by defense)</w:t>
      </w:r>
    </w:p>
    <w:p w:rsidR="00677493" w:rsidRDefault="00677493" w:rsidP="00677493">
      <w:pPr>
        <w:ind w:left="720"/>
      </w:pPr>
      <w:r>
        <w:t>-- List the evidence raising the challenge</w:t>
      </w:r>
    </w:p>
    <w:p w:rsidR="00677493" w:rsidRDefault="00677493" w:rsidP="00677493">
      <w:pPr>
        <w:ind w:left="720"/>
      </w:pPr>
      <w:r>
        <w:t>-- Explain the significance, issues, and counters to defense use of the evidence</w:t>
      </w:r>
    </w:p>
    <w:p w:rsidR="00677493" w:rsidRDefault="00677493" w:rsidP="00677493">
      <w:pPr>
        <w:ind w:left="720"/>
      </w:pPr>
      <w:r>
        <w:t>-- List the evidence countering the challenge</w:t>
      </w:r>
    </w:p>
    <w:p w:rsidR="00677493" w:rsidRDefault="00677493" w:rsidP="00677493">
      <w:pPr>
        <w:ind w:left="720"/>
      </w:pPr>
      <w:r>
        <w:t>-- Explain how Instructions pertain to the evidence</w:t>
      </w:r>
    </w:p>
    <w:p w:rsidR="00677493" w:rsidRDefault="00677493" w:rsidP="00677493">
      <w:pPr>
        <w:ind w:left="720"/>
      </w:pPr>
      <w:r>
        <w:t>-- List your rationale (e.g. why the challenge is not controlling; how it should be treated)</w:t>
      </w:r>
    </w:p>
    <w:p w:rsidR="00677493" w:rsidRDefault="00677493" w:rsidP="00677493"/>
    <w:tbl>
      <w:tblPr>
        <w:tblStyle w:val="TableGrid"/>
        <w:tblW w:w="10783" w:type="dxa"/>
        <w:tblInd w:w="-530" w:type="dxa"/>
        <w:tblLook w:val="04A0" w:firstRow="1" w:lastRow="0" w:firstColumn="1" w:lastColumn="0" w:noHBand="0" w:noVBand="1"/>
      </w:tblPr>
      <w:tblGrid>
        <w:gridCol w:w="1467"/>
        <w:gridCol w:w="2014"/>
        <w:gridCol w:w="2764"/>
        <w:gridCol w:w="2269"/>
        <w:gridCol w:w="2269"/>
      </w:tblGrid>
      <w:tr w:rsidR="00677493" w:rsidTr="002F01A1">
        <w:trPr>
          <w:trHeight w:val="788"/>
        </w:trPr>
        <w:tc>
          <w:tcPr>
            <w:tcW w:w="1467" w:type="dxa"/>
            <w:vMerge w:val="restart"/>
          </w:tcPr>
          <w:p w:rsidR="00677493" w:rsidRDefault="00677493" w:rsidP="002F01A1">
            <w:r>
              <w:t>Challenging issue</w:t>
            </w:r>
          </w:p>
          <w:p w:rsidR="00677493" w:rsidRDefault="00677493" w:rsidP="002F01A1">
            <w:r>
              <w:t>(Argument #)</w:t>
            </w:r>
          </w:p>
        </w:tc>
        <w:tc>
          <w:tcPr>
            <w:tcW w:w="2014" w:type="dxa"/>
          </w:tcPr>
          <w:p w:rsidR="00677493" w:rsidRDefault="00677493" w:rsidP="002F01A1">
            <w:r>
              <w:t>Evidence raising a challenge</w:t>
            </w:r>
          </w:p>
        </w:tc>
        <w:tc>
          <w:tcPr>
            <w:tcW w:w="2764" w:type="dxa"/>
          </w:tcPr>
          <w:p w:rsidR="00677493" w:rsidRDefault="00677493" w:rsidP="002F01A1">
            <w:r>
              <w:t>Explain significance of or issue with evidence</w:t>
            </w:r>
          </w:p>
        </w:tc>
        <w:tc>
          <w:tcPr>
            <w:tcW w:w="2269" w:type="dxa"/>
          </w:tcPr>
          <w:p w:rsidR="00677493" w:rsidRDefault="00677493" w:rsidP="002F01A1">
            <w:r>
              <w:t>Evidence countering the challenge</w:t>
            </w:r>
          </w:p>
        </w:tc>
        <w:tc>
          <w:tcPr>
            <w:tcW w:w="2269" w:type="dxa"/>
          </w:tcPr>
          <w:p w:rsidR="00677493" w:rsidRDefault="00677493" w:rsidP="002F01A1">
            <w:r>
              <w:t>Rationale as to how to treat the evidence and overarching challenge</w:t>
            </w:r>
          </w:p>
        </w:tc>
      </w:tr>
      <w:tr w:rsidR="00677493" w:rsidTr="002F01A1">
        <w:trPr>
          <w:trHeight w:val="208"/>
        </w:trPr>
        <w:tc>
          <w:tcPr>
            <w:tcW w:w="1467" w:type="dxa"/>
            <w:vMerge/>
          </w:tcPr>
          <w:p w:rsidR="00677493" w:rsidRDefault="00677493" w:rsidP="002F01A1"/>
        </w:tc>
        <w:tc>
          <w:tcPr>
            <w:tcW w:w="2014" w:type="dxa"/>
          </w:tcPr>
          <w:p w:rsidR="00677493" w:rsidRDefault="00677493" w:rsidP="002F01A1"/>
        </w:tc>
        <w:tc>
          <w:tcPr>
            <w:tcW w:w="2764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</w:tr>
      <w:tr w:rsidR="00677493" w:rsidTr="002F01A1">
        <w:trPr>
          <w:trHeight w:val="208"/>
        </w:trPr>
        <w:tc>
          <w:tcPr>
            <w:tcW w:w="1467" w:type="dxa"/>
            <w:vMerge/>
          </w:tcPr>
          <w:p w:rsidR="00677493" w:rsidRDefault="00677493" w:rsidP="002F01A1"/>
        </w:tc>
        <w:tc>
          <w:tcPr>
            <w:tcW w:w="2014" w:type="dxa"/>
          </w:tcPr>
          <w:p w:rsidR="00677493" w:rsidRDefault="00677493" w:rsidP="002F01A1"/>
        </w:tc>
        <w:tc>
          <w:tcPr>
            <w:tcW w:w="2764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</w:tr>
      <w:tr w:rsidR="00677493" w:rsidTr="002F01A1">
        <w:trPr>
          <w:trHeight w:val="208"/>
        </w:trPr>
        <w:tc>
          <w:tcPr>
            <w:tcW w:w="1467" w:type="dxa"/>
            <w:vMerge/>
          </w:tcPr>
          <w:p w:rsidR="00677493" w:rsidRDefault="00677493" w:rsidP="002F01A1"/>
        </w:tc>
        <w:tc>
          <w:tcPr>
            <w:tcW w:w="2014" w:type="dxa"/>
          </w:tcPr>
          <w:p w:rsidR="00677493" w:rsidRDefault="00677493" w:rsidP="002F01A1"/>
        </w:tc>
        <w:tc>
          <w:tcPr>
            <w:tcW w:w="2764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</w:tr>
      <w:tr w:rsidR="00677493" w:rsidTr="002F01A1">
        <w:trPr>
          <w:trHeight w:val="208"/>
        </w:trPr>
        <w:tc>
          <w:tcPr>
            <w:tcW w:w="1467" w:type="dxa"/>
            <w:vMerge/>
          </w:tcPr>
          <w:p w:rsidR="00677493" w:rsidRDefault="00677493" w:rsidP="002F01A1"/>
        </w:tc>
        <w:tc>
          <w:tcPr>
            <w:tcW w:w="2014" w:type="dxa"/>
          </w:tcPr>
          <w:p w:rsidR="00677493" w:rsidRDefault="00677493" w:rsidP="002F01A1"/>
        </w:tc>
        <w:tc>
          <w:tcPr>
            <w:tcW w:w="2764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</w:tr>
      <w:tr w:rsidR="00677493" w:rsidTr="002F01A1">
        <w:trPr>
          <w:trHeight w:val="208"/>
        </w:trPr>
        <w:tc>
          <w:tcPr>
            <w:tcW w:w="1467" w:type="dxa"/>
            <w:vMerge/>
          </w:tcPr>
          <w:p w:rsidR="00677493" w:rsidRDefault="00677493" w:rsidP="002F01A1"/>
        </w:tc>
        <w:tc>
          <w:tcPr>
            <w:tcW w:w="2014" w:type="dxa"/>
          </w:tcPr>
          <w:p w:rsidR="00677493" w:rsidRDefault="00677493" w:rsidP="002F01A1"/>
        </w:tc>
        <w:tc>
          <w:tcPr>
            <w:tcW w:w="2764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  <w:tc>
          <w:tcPr>
            <w:tcW w:w="2269" w:type="dxa"/>
          </w:tcPr>
          <w:p w:rsidR="00677493" w:rsidRDefault="00677493" w:rsidP="002F01A1"/>
        </w:tc>
      </w:tr>
    </w:tbl>
    <w:p w:rsidR="00677493" w:rsidRDefault="00677493" w:rsidP="00677493"/>
    <w:p w:rsidR="00677493" w:rsidRDefault="00677493" w:rsidP="00677493">
      <w:r>
        <w:t xml:space="preserve">- Each of these points constitutes an argument that is supported by evidence and your rationale </w:t>
      </w:r>
    </w:p>
    <w:p w:rsidR="00677493" w:rsidRDefault="00677493" w:rsidP="00677493"/>
    <w:p w:rsidR="00677493" w:rsidRDefault="00677493" w:rsidP="00677493">
      <w:r>
        <w:t>- Each argument can be used in closing, or as fodder for developing examinations</w:t>
      </w:r>
    </w:p>
    <w:p w:rsidR="0018187D" w:rsidRDefault="0018187D"/>
    <w:sectPr w:rsidR="0018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93"/>
    <w:rsid w:val="000558AB"/>
    <w:rsid w:val="0018187D"/>
    <w:rsid w:val="00455F2D"/>
    <w:rsid w:val="0062246F"/>
    <w:rsid w:val="00677493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93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93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1</cp:revision>
  <dcterms:created xsi:type="dcterms:W3CDTF">2015-10-21T14:43:00Z</dcterms:created>
  <dcterms:modified xsi:type="dcterms:W3CDTF">2015-10-21T14:49:00Z</dcterms:modified>
</cp:coreProperties>
</file>