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2026-06-01 20:48:58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194 пучков и 194 3D-секторов.</w:t>
      </w:r>
    </w:p>
    <w:p>
      <w:pPr>
        <w:pStyle w:val="ListBullet"/>
      </w:pPr>
      <w:r>
        <w:t>Максимальная расчетная нагрузка W = 18160.7; конфликтных событий: 5620.</w:t>
      </w:r>
    </w:p>
    <w:p>
      <w:pPr>
        <w:pStyle w:val="ListBullet"/>
      </w:pPr>
      <w:r>
        <w:t>Выявлено 39 аномалий (2.0% от проанализированных траекторий).</w:t>
      </w:r>
    </w:p>
    <w:p>
      <w:pPr>
        <w:pStyle w:val="ListBullet"/>
      </w:pPr>
      <w:r>
        <w:t>Зафиксировано 5264 рисков по жестким критериям на 1971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-1816.1 и число конфликтов на -848.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194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194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18160.7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5620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39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2.0%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5264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701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5.6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612.5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1_204857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363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914</w:t>
            </w:r>
          </w:p>
        </w:tc>
        <w:tc>
          <w:tcPr>
            <w:tcW w:type="dxa" w:w="1457"/>
          </w:tcPr>
          <w:p>
            <w:r>
              <w:t>18160.7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503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1376</w:t>
            </w:r>
          </w:p>
        </w:tc>
        <w:tc>
          <w:tcPr>
            <w:tcW w:type="dxa" w:w="1457"/>
          </w:tcPr>
          <w:p>
            <w:r>
              <w:t>5611.1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246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13</w:t>
            </w:r>
          </w:p>
        </w:tc>
        <w:tc>
          <w:tcPr>
            <w:tcW w:type="dxa" w:w="1457"/>
          </w:tcPr>
          <w:p>
            <w:r>
              <w:t>664</w:t>
            </w:r>
          </w:p>
        </w:tc>
        <w:tc>
          <w:tcPr>
            <w:tcW w:type="dxa" w:w="1457"/>
          </w:tcPr>
          <w:p>
            <w:r>
              <w:t>5322.7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10</w:t>
            </w:r>
          </w:p>
        </w:tc>
        <w:tc>
          <w:tcPr>
            <w:tcW w:type="dxa" w:w="1457"/>
          </w:tcPr>
          <w:p>
            <w:r>
              <w:t>143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369</w:t>
            </w:r>
          </w:p>
        </w:tc>
        <w:tc>
          <w:tcPr>
            <w:tcW w:type="dxa" w:w="1457"/>
          </w:tcPr>
          <w:p>
            <w:r>
              <w:t>2876.1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211</w:t>
            </w:r>
          </w:p>
        </w:tc>
        <w:tc>
          <w:tcPr>
            <w:tcW w:type="dxa" w:w="1457"/>
          </w:tcPr>
          <w:p>
            <w:r>
              <w:t>ATL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624</w:t>
            </w:r>
          </w:p>
        </w:tc>
        <w:tc>
          <w:tcPr>
            <w:tcW w:type="dxa" w:w="1457"/>
          </w:tcPr>
          <w:p>
            <w:r>
              <w:t>1507.5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7</w:t>
            </w:r>
          </w:p>
        </w:tc>
        <w:tc>
          <w:tcPr>
            <w:tcW w:type="dxa" w:w="1457"/>
          </w:tcPr>
          <w:p>
            <w:r>
              <w:t>175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521</w:t>
            </w:r>
          </w:p>
        </w:tc>
        <w:tc>
          <w:tcPr>
            <w:tcW w:type="dxa" w:w="1457"/>
          </w:tcPr>
          <w:p>
            <w:r>
              <w:t>1156.5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69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182</w:t>
            </w:r>
          </w:p>
        </w:tc>
        <w:tc>
          <w:tcPr>
            <w:tcW w:type="dxa" w:w="1457"/>
          </w:tcPr>
          <w:p>
            <w:r>
              <w:t>1085.8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</w:t>
            </w:r>
          </w:p>
        </w:tc>
        <w:tc>
          <w:tcPr>
            <w:tcW w:type="dxa" w:w="1457"/>
          </w:tcPr>
          <w:p>
            <w:r>
              <w:t>31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62</w:t>
            </w:r>
          </w:p>
        </w:tc>
        <w:tc>
          <w:tcPr>
            <w:tcW w:type="dxa" w:w="1457"/>
          </w:tcPr>
          <w:p>
            <w:r>
              <w:t>157.5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88</w:t>
            </w:r>
          </w:p>
        </w:tc>
        <w:tc>
          <w:tcPr>
            <w:tcW w:type="dxa" w:w="1457"/>
          </w:tcPr>
          <w:p>
            <w:r>
              <w:t>21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49</w:t>
            </w:r>
          </w:p>
        </w:tc>
        <w:tc>
          <w:tcPr>
            <w:tcW w:type="dxa" w:w="1457"/>
          </w:tcPr>
          <w:p>
            <w:r>
              <w:t>295.6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37</w:t>
            </w:r>
          </w:p>
        </w:tc>
        <w:tc>
          <w:tcPr>
            <w:tcW w:type="dxa" w:w="1457"/>
          </w:tcPr>
          <w:p>
            <w:r>
              <w:t>PHOG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88</w:t>
            </w:r>
          </w:p>
        </w:tc>
        <w:tc>
          <w:tcPr>
            <w:tcW w:type="dxa" w:w="1457"/>
          </w:tcPr>
          <w:p>
            <w:r>
              <w:t>179.9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11, трек 12608185_0: оценка 900.0%, риск high. Значительное отклонение от эталонной траектории</w:t>
      </w:r>
    </w:p>
    <w:p>
      <w:pPr>
        <w:pStyle w:val="ListBullet"/>
      </w:pPr>
      <w:r>
        <w:t>Пучок 11, трек 12607747_0: оценка 900.0%, риск high. Значительное отклонение от эталонной траектории</w:t>
      </w:r>
    </w:p>
    <w:p>
      <w:pPr>
        <w:pStyle w:val="ListBullet"/>
      </w:pPr>
      <w:r>
        <w:t>Пучок 11, трек 12607160_0: оценка 900.0%, риск high. Значительное отклонение от эталонной траектории</w:t>
      </w:r>
    </w:p>
    <w:p>
      <w:pPr>
        <w:pStyle w:val="ListBullet"/>
      </w:pPr>
      <w:r>
        <w:t>Пучок 11, трек 12607993_0: оценка 900.0%, риск high. Значительное отклонение от эталонной траектории</w:t>
      </w:r>
    </w:p>
    <w:p>
      <w:pPr>
        <w:pStyle w:val="ListBullet"/>
      </w:pPr>
      <w:r>
        <w:t>Пучок 11, трек 12607322_0: оценка 900.0%, риск high. Значительное отклонение от эталонной траектории</w:t>
      </w:r>
    </w:p>
    <w:p>
      <w:pPr>
        <w:pStyle w:val="ListBullet"/>
      </w:pPr>
      <w:r>
        <w:t>Пучок 11, трек 12606483_0: оценка 900.0%, риск high. Значительное отклонение от эталонной траектории</w:t>
      </w:r>
    </w:p>
    <w:p>
      <w:pPr>
        <w:pStyle w:val="ListBullet"/>
      </w:pPr>
      <w:r>
        <w:t>Пучок 11, трек 12607691_0: оценка 900.0%, риск high. Значительное отклонение от эталонной траектории</w:t>
      </w:r>
    </w:p>
    <w:p>
      <w:pPr>
        <w:pStyle w:val="ListBullet"/>
      </w:pPr>
      <w:r>
        <w:t>Пучок 11, трек 12607421_0: оценка 881.8%,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