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sz w:val="36"/>
          <w:szCs w:val="36"/>
        </w:rPr>
      </w:pPr>
      <w:bookmarkStart w:colFirst="0" w:colLast="0" w:name="_h9u521f6crn3" w:id="0"/>
      <w:bookmarkEnd w:id="0"/>
      <w:r w:rsidDel="00000000" w:rsidR="00000000" w:rsidRPr="00000000">
        <w:rPr>
          <w:rFonts w:ascii="Poppins" w:cs="Poppins" w:eastAsia="Poppins" w:hAnsi="Poppins"/>
          <w:sz w:val="36"/>
          <w:szCs w:val="36"/>
          <w:rtl w:val="0"/>
        </w:rPr>
        <w:t xml:space="preserve">TEST PLAN DOCUMENT</w:t>
      </w:r>
    </w:p>
    <w:p w:rsidR="00000000" w:rsidDel="00000000" w:rsidP="00000000" w:rsidRDefault="00000000" w:rsidRPr="00000000" w14:paraId="00000002">
      <w:pPr>
        <w:pStyle w:val="Heading2"/>
        <w:rPr>
          <w:sz w:val="28"/>
          <w:szCs w:val="28"/>
        </w:rPr>
      </w:pPr>
      <w:bookmarkStart w:colFirst="0" w:colLast="0" w:name="_lnikdxsj1fqq" w:id="1"/>
      <w:bookmarkEnd w:id="1"/>
      <w:r w:rsidDel="00000000" w:rsidR="00000000" w:rsidRPr="00000000">
        <w:rPr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Test Plan document describes the testing strategy, scope, approach, resources, and schedule for testing the E-Commerce web application. The goal is to ensure that the application meets the functional requirements and provides a stable user experience.</w:t>
      </w:r>
    </w:p>
    <w:p w:rsidR="00000000" w:rsidDel="00000000" w:rsidP="00000000" w:rsidRDefault="00000000" w:rsidRPr="00000000" w14:paraId="00000004">
      <w:pPr>
        <w:pStyle w:val="Heading3"/>
        <w:rPr>
          <w:color w:val="000000"/>
        </w:rPr>
      </w:pPr>
      <w:bookmarkStart w:colFirst="0" w:colLast="0" w:name="_eum65p89jjly" w:id="2"/>
      <w:bookmarkEnd w:id="2"/>
      <w:r w:rsidDel="00000000" w:rsidR="00000000" w:rsidRPr="00000000">
        <w:rPr>
          <w:color w:val="000000"/>
          <w:rtl w:val="0"/>
        </w:rPr>
        <w:t xml:space="preserve">2.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testing are: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verify that all major functionalities work as expected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defects and report them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the quality and reliability of the application before release</w:t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bookmarkStart w:colFirst="0" w:colLast="0" w:name="_ygfbryfx2kcy" w:id="3"/>
      <w:bookmarkEnd w:id="3"/>
      <w:r w:rsidDel="00000000" w:rsidR="00000000" w:rsidRPr="00000000">
        <w:rPr>
          <w:color w:val="000000"/>
          <w:rtl w:val="0"/>
        </w:rPr>
        <w:t xml:space="preserve">3. Scope of Testing</w:t>
      </w:r>
    </w:p>
    <w:p w:rsidR="00000000" w:rsidDel="00000000" w:rsidP="00000000" w:rsidRDefault="00000000" w:rsidRPr="00000000" w14:paraId="0000000A">
      <w:pPr>
        <w:pStyle w:val="Heading4"/>
        <w:ind w:left="0" w:firstLine="0"/>
        <w:rPr>
          <w:color w:val="000000"/>
        </w:rPr>
      </w:pPr>
      <w:bookmarkStart w:colFirst="0" w:colLast="0" w:name="_fptzxzdsx9m3" w:id="4"/>
      <w:bookmarkEnd w:id="4"/>
      <w:r w:rsidDel="00000000" w:rsidR="00000000" w:rsidRPr="00000000">
        <w:rPr>
          <w:color w:val="000000"/>
          <w:rtl w:val="0"/>
        </w:rPr>
        <w:t xml:space="preserve">3.1 In Scope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1">
      <w:pPr>
        <w:pStyle w:val="Heading4"/>
        <w:spacing w:after="240" w:before="240" w:lineRule="auto"/>
        <w:rPr>
          <w:color w:val="000000"/>
        </w:rPr>
      </w:pPr>
      <w:bookmarkStart w:colFirst="0" w:colLast="0" w:name="_h7j5chyqb33k" w:id="5"/>
      <w:bookmarkEnd w:id="5"/>
      <w:r w:rsidDel="00000000" w:rsidR="00000000" w:rsidRPr="00000000">
        <w:rPr>
          <w:color w:val="000000"/>
          <w:rtl w:val="0"/>
        </w:rPr>
        <w:t xml:space="preserve">3.2 Out of Scope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>
          <w:color w:val="000000"/>
        </w:rPr>
      </w:pPr>
      <w:bookmarkStart w:colFirst="0" w:colLast="0" w:name="_5m5ng9fxmiap" w:id="6"/>
      <w:bookmarkEnd w:id="6"/>
      <w:r w:rsidDel="00000000" w:rsidR="00000000" w:rsidRPr="00000000">
        <w:rPr>
          <w:color w:val="000000"/>
          <w:rtl w:val="0"/>
        </w:rPr>
        <w:t xml:space="preserve">4. Test Approach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testing types will be performed: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Functional Testing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Box Testing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1C">
      <w:pPr>
        <w:pStyle w:val="Heading3"/>
        <w:rPr>
          <w:color w:val="000000"/>
        </w:rPr>
      </w:pPr>
      <w:bookmarkStart w:colFirst="0" w:colLast="0" w:name="_anpby64govu8" w:id="7"/>
      <w:bookmarkEnd w:id="7"/>
      <w:r w:rsidDel="00000000" w:rsidR="00000000" w:rsidRPr="00000000">
        <w:rPr>
          <w:color w:val="000000"/>
          <w:rtl w:val="0"/>
        </w:rPr>
        <w:t xml:space="preserve">5. Test Environment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System: Windows / Linux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Browser: Google Chrome, Mozilla Firefox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Type: Web Application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Type: Manual Testing</w:t>
      </w:r>
    </w:p>
    <w:p w:rsidR="00000000" w:rsidDel="00000000" w:rsidP="00000000" w:rsidRDefault="00000000" w:rsidRPr="00000000" w14:paraId="00000021">
      <w:pPr>
        <w:pStyle w:val="Heading3"/>
        <w:spacing w:after="240" w:before="240" w:lineRule="auto"/>
        <w:rPr>
          <w:color w:val="000000"/>
        </w:rPr>
      </w:pPr>
      <w:bookmarkStart w:colFirst="0" w:colLast="0" w:name="_4x93tv2obd6n" w:id="8"/>
      <w:bookmarkEnd w:id="8"/>
      <w:r w:rsidDel="00000000" w:rsidR="00000000" w:rsidRPr="00000000">
        <w:rPr>
          <w:color w:val="000000"/>
          <w:rtl w:val="0"/>
        </w:rPr>
        <w:t xml:space="preserve">6. Test Deliverables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will be delivered: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>
          <w:color w:val="000000"/>
        </w:rPr>
      </w:pPr>
      <w:bookmarkStart w:colFirst="0" w:colLast="0" w:name="_9g4rdc5fgm9k" w:id="9"/>
      <w:bookmarkEnd w:id="9"/>
      <w:r w:rsidDel="00000000" w:rsidR="00000000" w:rsidRPr="00000000">
        <w:rPr>
          <w:color w:val="000000"/>
          <w:rtl w:val="0"/>
        </w:rPr>
        <w:t xml:space="preserve">7. Entry Criteria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begin when: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is deployed and accessible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are clearly defined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is ready</w:t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>
          <w:color w:val="000000"/>
        </w:rPr>
      </w:pPr>
      <w:bookmarkStart w:colFirst="0" w:colLast="0" w:name="_1x4lusfqzf7o" w:id="10"/>
      <w:bookmarkEnd w:id="10"/>
      <w:r w:rsidDel="00000000" w:rsidR="00000000" w:rsidRPr="00000000">
        <w:rPr>
          <w:color w:val="000000"/>
          <w:rtl w:val="0"/>
        </w:rPr>
        <w:t xml:space="preserve">8. Exit Criteria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 completed when: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test cases are executed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and high severity defects are fixed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 are reviewed and approved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ryuzdpgkr9v6" w:id="11"/>
      <w:bookmarkEnd w:id="11"/>
      <w:r w:rsidDel="00000000" w:rsidR="00000000" w:rsidRPr="00000000">
        <w:rPr>
          <w:color w:val="000000"/>
          <w:rtl w:val="0"/>
        </w:rPr>
        <w:t xml:space="preserve">9. Roles and Responsibilities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Tester: Test case design, execution, and defect reporting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shwa5a9fx86h" w:id="12"/>
      <w:bookmarkEnd w:id="12"/>
      <w:r w:rsidDel="00000000" w:rsidR="00000000" w:rsidRPr="00000000">
        <w:rPr>
          <w:color w:val="000000"/>
          <w:rtl w:val="0"/>
        </w:rPr>
        <w:t xml:space="preserve">10. Risks and Mitigation</w:t>
      </w:r>
    </w:p>
    <w:tbl>
      <w:tblPr>
        <w:tblStyle w:val="Table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080"/>
        <w:tblGridChange w:id="0">
          <w:tblGrid>
            <w:gridCol w:w="230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Requirement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Update test cases accordingly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Limited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Prioritize critical test cases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lm017kvpnjh1" w:id="13"/>
      <w:bookmarkEnd w:id="13"/>
      <w:r w:rsidDel="00000000" w:rsidR="00000000" w:rsidRPr="00000000">
        <w:rPr>
          <w:color w:val="000000"/>
          <w:rtl w:val="0"/>
        </w:rPr>
        <w:t xml:space="preserve">11. Approval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 By: Navneet Harsh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By: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 19/12/2025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