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840D7" w14:textId="0EE95DBC" w:rsidR="00C843DF" w:rsidRDefault="007A26C5" w:rsidP="00975D70">
      <w:pPr>
        <w:pStyle w:val="a3"/>
        <w:spacing w:line="360" w:lineRule="auto"/>
      </w:pPr>
      <w:r>
        <w:t>Анализ предметной области</w:t>
      </w:r>
    </w:p>
    <w:p w14:paraId="0597197A" w14:textId="6902B07F" w:rsidR="005212EF" w:rsidRDefault="007A26C5" w:rsidP="00975D70">
      <w:pPr>
        <w:spacing w:line="360" w:lineRule="auto"/>
      </w:pPr>
      <w:r>
        <w:t xml:space="preserve">Заявленной темой является пейнтбол. </w:t>
      </w:r>
      <w:r w:rsidR="005212EF" w:rsidRPr="005212EF">
        <w:t xml:space="preserve">Пейнтбол (англ. </w:t>
      </w:r>
      <w:proofErr w:type="spellStart"/>
      <w:r w:rsidR="005212EF" w:rsidRPr="005212EF">
        <w:t>Paintball</w:t>
      </w:r>
      <w:proofErr w:type="spellEnd"/>
      <w:r w:rsidR="005212EF" w:rsidRPr="005212EF">
        <w:t xml:space="preserve"> — шар с краской) — командная игра с применением маркеров (пневматическая пушка), стреляющих шариками с краской (желатиновая оболочка с пищевой краской), разбивающимися при ударе о препятствие и окрашивающими его.</w:t>
      </w:r>
    </w:p>
    <w:p w14:paraId="29BDACE5" w14:textId="1DD4BE59" w:rsidR="007A26C5" w:rsidRDefault="007A26C5" w:rsidP="00975D70">
      <w:pPr>
        <w:spacing w:line="360" w:lineRule="auto"/>
      </w:pPr>
      <w:r>
        <w:t>В ходе анализа предметной области были выделены следующие проблемы, с которыми может столкнуться человек желающий заниматься озвученным видом активного отдыха</w:t>
      </w:r>
      <w:r w:rsidRPr="007A26C5">
        <w:t>:</w:t>
      </w:r>
    </w:p>
    <w:p w14:paraId="37E88377" w14:textId="13902EAE" w:rsidR="007A26C5" w:rsidRDefault="007A26C5" w:rsidP="00975D70">
      <w:pPr>
        <w:pStyle w:val="a5"/>
        <w:numPr>
          <w:ilvl w:val="0"/>
          <w:numId w:val="1"/>
        </w:numPr>
        <w:spacing w:line="360" w:lineRule="auto"/>
      </w:pPr>
      <w:r>
        <w:t>Как получить необходимое снаряжение</w:t>
      </w:r>
    </w:p>
    <w:p w14:paraId="7071E04D" w14:textId="03DA2E95" w:rsidR="007A26C5" w:rsidRDefault="007A26C5" w:rsidP="00975D70">
      <w:pPr>
        <w:pStyle w:val="a5"/>
        <w:numPr>
          <w:ilvl w:val="0"/>
          <w:numId w:val="1"/>
        </w:numPr>
        <w:spacing w:line="360" w:lineRule="auto"/>
      </w:pPr>
      <w:r>
        <w:t>Где найти подходящую площадку</w:t>
      </w:r>
    </w:p>
    <w:p w14:paraId="6439B2D0" w14:textId="28787CA3" w:rsidR="007A26C5" w:rsidRDefault="007A26C5" w:rsidP="00975D70">
      <w:pPr>
        <w:pStyle w:val="a5"/>
        <w:numPr>
          <w:ilvl w:val="0"/>
          <w:numId w:val="1"/>
        </w:numPr>
        <w:spacing w:line="360" w:lineRule="auto"/>
      </w:pPr>
      <w:r>
        <w:t>Как обеспечить безопасность свою и окружающих</w:t>
      </w:r>
    </w:p>
    <w:p w14:paraId="433841E5" w14:textId="5C9D58BC" w:rsidR="005212EF" w:rsidRDefault="005212EF" w:rsidP="00975D70">
      <w:pPr>
        <w:spacing w:line="360" w:lineRule="auto"/>
      </w:pPr>
      <w:r>
        <w:t>Наиболее распространённым решением перечисленных проблем является обращение в специализированные клубы, которые предоставляют услуги по проведению мероприятий подобного типа. Существует множество подобных клубов, которые предоставляют услуги разного качества по различной цене.</w:t>
      </w:r>
    </w:p>
    <w:p w14:paraId="1B620E3F" w14:textId="5A4D48CF" w:rsidR="005212EF" w:rsidRPr="005212EF" w:rsidRDefault="005212EF" w:rsidP="00975D70">
      <w:pPr>
        <w:spacing w:line="360" w:lineRule="auto"/>
      </w:pPr>
      <w:r>
        <w:t>Ниже приведен краткий перечень лишь наиболее известных клубов Москвы и Московской области</w:t>
      </w:r>
      <w:r w:rsidRPr="005212EF">
        <w:t>:</w:t>
      </w:r>
    </w:p>
    <w:p w14:paraId="6044C016" w14:textId="00EA15B6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>Пейнтбольный клуб Обитель зла (Перово, крытый)</w:t>
      </w:r>
    </w:p>
    <w:p w14:paraId="7053AABE" w14:textId="1A1E9F96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 xml:space="preserve">Пейнтбольный клуб </w:t>
      </w:r>
      <w:proofErr w:type="spellStart"/>
      <w:r>
        <w:t>Paintland</w:t>
      </w:r>
      <w:proofErr w:type="spellEnd"/>
      <w:r>
        <w:t>, база Косино (Косино-Ухтомский, открытый) (+площадка в ЮВАО)</w:t>
      </w:r>
    </w:p>
    <w:p w14:paraId="54CA2E43" w14:textId="75A9FB52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>Подземный клуб Лабиринт (Дорогомилово, крытый)</w:t>
      </w:r>
    </w:p>
    <w:p w14:paraId="030D1013" w14:textId="58374E74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>Тактический центр Контакт (Филевский парк, крытый)</w:t>
      </w:r>
    </w:p>
    <w:p w14:paraId="272E5496" w14:textId="5CC99773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>Пейнтбольный клуб Северный Олень (Тимирязевский, открытый)</w:t>
      </w:r>
    </w:p>
    <w:p w14:paraId="5832C468" w14:textId="4437ABF7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>Пейнтбольный клуб МФП Водный Стадион (Головинский, крытый)</w:t>
      </w:r>
    </w:p>
    <w:p w14:paraId="2EA5B4B5" w14:textId="26CD0C4E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>Клуб Град (Отрадное, открытый)</w:t>
      </w:r>
    </w:p>
    <w:p w14:paraId="2505B6C9" w14:textId="202B6000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 xml:space="preserve">Пейнтбольный клуб </w:t>
      </w:r>
      <w:proofErr w:type="spellStart"/>
      <w:r>
        <w:t>Пэйнтлэнд</w:t>
      </w:r>
      <w:proofErr w:type="spellEnd"/>
      <w:r>
        <w:t xml:space="preserve"> Парк (</w:t>
      </w:r>
      <w:proofErr w:type="spellStart"/>
      <w:r>
        <w:t>Лосиноостровский</w:t>
      </w:r>
      <w:proofErr w:type="spellEnd"/>
      <w:r>
        <w:t xml:space="preserve">, открытый) </w:t>
      </w:r>
    </w:p>
    <w:p w14:paraId="2BA35004" w14:textId="33417522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>Пейнтбольный клуб Тушино (Покровское-Стрешнево, открытый)</w:t>
      </w:r>
    </w:p>
    <w:p w14:paraId="4102C9DF" w14:textId="71375E5C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lastRenderedPageBreak/>
        <w:t>Пейнтбольный клуб Город (Басманный, открытый)</w:t>
      </w:r>
    </w:p>
    <w:p w14:paraId="6B806CA8" w14:textId="742BD46C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>Пейнтбольный клуб Арена (Даниловский, открытый и крытый)</w:t>
      </w:r>
    </w:p>
    <w:p w14:paraId="38D5511B" w14:textId="50812DBE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>Пейнтбольный клуб МФП Битца (Чертаново Северное, открытая)</w:t>
      </w:r>
    </w:p>
    <w:p w14:paraId="7F4B280F" w14:textId="06C4AB44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>Пейнтбольный клуб МФП Лефортово (Лефортово, крытый)</w:t>
      </w:r>
    </w:p>
    <w:p w14:paraId="014CB260" w14:textId="41EB0FFE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 xml:space="preserve">МФП </w:t>
      </w:r>
      <w:proofErr w:type="spellStart"/>
      <w:r>
        <w:t>Cs</w:t>
      </w:r>
      <w:proofErr w:type="spellEnd"/>
      <w:r>
        <w:t xml:space="preserve"> Волгоградка (Текстильщики, открытый)</w:t>
      </w:r>
    </w:p>
    <w:p w14:paraId="7663C824" w14:textId="71D15744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>Пейнтбольный клуб Бункер (Нижегородский, крытый)</w:t>
      </w:r>
    </w:p>
    <w:p w14:paraId="4CA696BE" w14:textId="070DBD4C" w:rsidR="005212EF" w:rsidRDefault="005212EF" w:rsidP="00975D70">
      <w:pPr>
        <w:pStyle w:val="a5"/>
        <w:numPr>
          <w:ilvl w:val="0"/>
          <w:numId w:val="2"/>
        </w:numPr>
        <w:spacing w:line="360" w:lineRule="auto"/>
      </w:pPr>
      <w:r>
        <w:t xml:space="preserve">Тактический клуб </w:t>
      </w:r>
      <w:proofErr w:type="spellStart"/>
      <w:r>
        <w:t>Gamer</w:t>
      </w:r>
      <w:proofErr w:type="spellEnd"/>
      <w:r>
        <w:t xml:space="preserve"> (</w:t>
      </w:r>
      <w:proofErr w:type="spellStart"/>
      <w:r>
        <w:t>Южнопортовый</w:t>
      </w:r>
      <w:proofErr w:type="spellEnd"/>
      <w:r>
        <w:t>, крытый)</w:t>
      </w:r>
    </w:p>
    <w:p w14:paraId="732958E7" w14:textId="3A629C83" w:rsidR="005212EF" w:rsidRDefault="005212EF" w:rsidP="00975D70">
      <w:pPr>
        <w:spacing w:line="360" w:lineRule="auto"/>
      </w:pPr>
      <w:r>
        <w:t>Исходя из этого можно сделать вывод, что клиент скорее всего столкнётся с проблемой выбора.</w:t>
      </w:r>
      <w:r w:rsidR="002C7217">
        <w:t xml:space="preserve"> Был выполнен поиск </w:t>
      </w:r>
      <w:r w:rsidR="002C7217">
        <w:rPr>
          <w:lang w:val="en-US"/>
        </w:rPr>
        <w:t>web</w:t>
      </w:r>
      <w:r w:rsidR="002C7217" w:rsidRPr="002C7217">
        <w:t>-</w:t>
      </w:r>
      <w:r w:rsidR="002C7217">
        <w:t>ресурсов, которые бы предоставляли решение обозначенной проблемы. Были обнаружены следующие источники информации</w:t>
      </w:r>
      <w:r w:rsidR="002C7217" w:rsidRPr="002C7217">
        <w:t>:</w:t>
      </w:r>
    </w:p>
    <w:p w14:paraId="73C6D3AD" w14:textId="3FA98664" w:rsidR="002C7217" w:rsidRDefault="002C7217" w:rsidP="00975D70">
      <w:pPr>
        <w:pStyle w:val="a5"/>
        <w:numPr>
          <w:ilvl w:val="0"/>
          <w:numId w:val="3"/>
        </w:numPr>
        <w:spacing w:line="360" w:lineRule="auto"/>
      </w:pPr>
      <w:r>
        <w:rPr>
          <w:lang w:val="en-US"/>
        </w:rPr>
        <w:t>M</w:t>
      </w:r>
      <w:r w:rsidRPr="002C7217">
        <w:t>oscowplaces.ru</w:t>
      </w:r>
      <w:r w:rsidRPr="002C7217">
        <w:t xml:space="preserve"> – </w:t>
      </w:r>
      <w:r>
        <w:t>новостной сайт, содержащий информацию о различных интересных местах Москвы. Было обнаружено несколько статей с рейтингом различных пейнтбольных клубов.</w:t>
      </w:r>
    </w:p>
    <w:p w14:paraId="305A8187" w14:textId="791F6323" w:rsidR="002C7217" w:rsidRDefault="002C7217" w:rsidP="00975D70">
      <w:pPr>
        <w:pStyle w:val="a5"/>
        <w:numPr>
          <w:ilvl w:val="0"/>
          <w:numId w:val="3"/>
        </w:numPr>
        <w:spacing w:line="360" w:lineRule="auto"/>
      </w:pPr>
      <w:r>
        <w:rPr>
          <w:lang w:val="en-US"/>
        </w:rPr>
        <w:t>F</w:t>
      </w:r>
      <w:r w:rsidRPr="002C7217">
        <w:t>reezone.net</w:t>
      </w:r>
      <w:r>
        <w:t xml:space="preserve"> – ресурс предоставляющий информация о одноименном </w:t>
      </w:r>
      <w:r w:rsidRPr="002C7217">
        <w:t>Спортивно-развлекательн</w:t>
      </w:r>
      <w:r>
        <w:t>ом</w:t>
      </w:r>
      <w:r w:rsidRPr="002C7217">
        <w:t xml:space="preserve"> Парк</w:t>
      </w:r>
      <w:r>
        <w:t>е, также содержит несколько статей с рейтингом клубов.</w:t>
      </w:r>
    </w:p>
    <w:p w14:paraId="049448EE" w14:textId="0AC686A7" w:rsidR="002C7217" w:rsidRDefault="002C7217" w:rsidP="00975D70">
      <w:pPr>
        <w:pStyle w:val="a5"/>
        <w:numPr>
          <w:ilvl w:val="0"/>
          <w:numId w:val="3"/>
        </w:numPr>
        <w:spacing w:line="360" w:lineRule="auto"/>
      </w:pPr>
      <w:r>
        <w:rPr>
          <w:lang w:val="en-US"/>
        </w:rPr>
        <w:t>I</w:t>
      </w:r>
      <w:r w:rsidRPr="002C7217">
        <w:t>recommend.ru</w:t>
      </w:r>
      <w:r>
        <w:t xml:space="preserve"> – интернет ресурс предоставляющий возможность отправки различных отзывов</w:t>
      </w:r>
      <w:r w:rsidR="0048548D">
        <w:t>, были обнаружены отзывы на некоторые клубы.</w:t>
      </w:r>
    </w:p>
    <w:p w14:paraId="7D286093" w14:textId="72D1AD2F" w:rsidR="0048548D" w:rsidRDefault="0048548D" w:rsidP="00975D70">
      <w:pPr>
        <w:spacing w:line="360" w:lineRule="auto"/>
      </w:pPr>
      <w:r>
        <w:t xml:space="preserve">В результате анализа полученной информации, был сделан вывод о том, что не один из рассмотренных источников не позволяет в полной мере разрешить проблему неопределенности. Исходя из этого было принято решение разработать </w:t>
      </w:r>
      <w:r>
        <w:rPr>
          <w:lang w:val="en-US"/>
        </w:rPr>
        <w:t>web</w:t>
      </w:r>
      <w:r w:rsidRPr="0048548D">
        <w:t>-</w:t>
      </w:r>
      <w:r>
        <w:t>приложение со следующем функционалом.</w:t>
      </w:r>
    </w:p>
    <w:p w14:paraId="475291BB" w14:textId="082252C5" w:rsidR="0048548D" w:rsidRDefault="0048548D" w:rsidP="00975D70">
      <w:pPr>
        <w:pStyle w:val="a5"/>
        <w:numPr>
          <w:ilvl w:val="0"/>
          <w:numId w:val="4"/>
        </w:numPr>
        <w:spacing w:line="360" w:lineRule="auto"/>
      </w:pPr>
      <w:r>
        <w:t>Возможность размешать информацию о различных пейнтбольных клубах.</w:t>
      </w:r>
    </w:p>
    <w:p w14:paraId="27CE0777" w14:textId="3A3A89D2" w:rsidR="0048548D" w:rsidRDefault="0048548D" w:rsidP="00975D70">
      <w:pPr>
        <w:pStyle w:val="a5"/>
        <w:numPr>
          <w:ilvl w:val="0"/>
          <w:numId w:val="4"/>
        </w:numPr>
        <w:spacing w:line="360" w:lineRule="auto"/>
      </w:pPr>
      <w:r>
        <w:t>Возможность оставлять отзывы об выбранных кандидатов в виде числовой оценки и текстового комментария.</w:t>
      </w:r>
    </w:p>
    <w:p w14:paraId="7708703E" w14:textId="7DE1BA7D" w:rsidR="007A26C5" w:rsidRDefault="0048548D" w:rsidP="00975D70">
      <w:pPr>
        <w:pStyle w:val="a5"/>
        <w:numPr>
          <w:ilvl w:val="0"/>
          <w:numId w:val="4"/>
        </w:numPr>
        <w:spacing w:line="360" w:lineRule="auto"/>
      </w:pPr>
      <w:r>
        <w:t>Составление рейтинга клубов исходя из их оценок.</w:t>
      </w:r>
    </w:p>
    <w:p w14:paraId="57BC3BDA" w14:textId="1D900C74" w:rsidR="0048548D" w:rsidRPr="007A26C5" w:rsidRDefault="0048548D" w:rsidP="00975D70">
      <w:pPr>
        <w:pStyle w:val="a5"/>
        <w:numPr>
          <w:ilvl w:val="0"/>
          <w:numId w:val="4"/>
        </w:numPr>
        <w:spacing w:line="360" w:lineRule="auto"/>
      </w:pPr>
      <w:r>
        <w:lastRenderedPageBreak/>
        <w:t>Поддержка системы регистрации и авторизаци</w:t>
      </w:r>
      <w:bookmarkStart w:id="0" w:name="_GoBack"/>
      <w:bookmarkEnd w:id="0"/>
      <w:r>
        <w:t>и.</w:t>
      </w:r>
    </w:p>
    <w:sectPr w:rsidR="0048548D" w:rsidRPr="007A2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367D"/>
    <w:multiLevelType w:val="hybridMultilevel"/>
    <w:tmpl w:val="1C069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4AE1"/>
    <w:multiLevelType w:val="hybridMultilevel"/>
    <w:tmpl w:val="C7FC9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732C1"/>
    <w:multiLevelType w:val="hybridMultilevel"/>
    <w:tmpl w:val="96FA9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849C6"/>
    <w:multiLevelType w:val="hybridMultilevel"/>
    <w:tmpl w:val="D574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0B"/>
    <w:rsid w:val="002C7217"/>
    <w:rsid w:val="0048548D"/>
    <w:rsid w:val="005212EF"/>
    <w:rsid w:val="007A26C5"/>
    <w:rsid w:val="00975D70"/>
    <w:rsid w:val="00BC0A0B"/>
    <w:rsid w:val="00C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5B22"/>
  <w15:chartTrackingRefBased/>
  <w15:docId w15:val="{6622D2D3-A493-4651-9F50-3681DEC6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6C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26C5"/>
    <w:pPr>
      <w:spacing w:before="240" w:after="24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A26C5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7A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Ляшкович Ломантин</dc:creator>
  <cp:keywords/>
  <dc:description/>
  <cp:lastModifiedBy>Ляшкович Ломантин</cp:lastModifiedBy>
  <cp:revision>3</cp:revision>
  <dcterms:created xsi:type="dcterms:W3CDTF">2021-04-13T16:17:00Z</dcterms:created>
  <dcterms:modified xsi:type="dcterms:W3CDTF">2021-04-13T17:13:00Z</dcterms:modified>
</cp:coreProperties>
</file>