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                Картина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10"/>
        <w:tblGridChange w:id="0">
          <w:tblGrid>
            <w:gridCol w:w="2235"/>
            <w:gridCol w:w="2235"/>
            <w:gridCol w:w="223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  <w:rtl w:val="0"/>
              </w:rPr>
              <w:t xml:space="preserve">Атомарність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  <w:rtl w:val="0"/>
              </w:rPr>
              <w:t xml:space="preserve"> Тестованість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f9900" w:val="clear"/>
                <w:rtl w:val="0"/>
              </w:rPr>
              <w:t xml:space="preserve">Відстежуваність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+ 1 рядок містить ПІБ автора;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+ 2 рядок Підпис автора;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+ 3 рядок Дату створення;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+Можем повісити картину на стіну;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Можем поставити лише на підставку;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Перевірити фарбу (змочити серветку спиртом и провести по фарбі);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Виміряти розмір;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+Картина повинна бути написана  масляними фарбами для передачі більш  яскравих емоцій;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Картину можна придбати лише за QR - кодом.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 Рідке мило в дозаторі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10"/>
        <w:tblGridChange w:id="0">
          <w:tblGrid>
            <w:gridCol w:w="2235"/>
            <w:gridCol w:w="2235"/>
            <w:gridCol w:w="223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Атомарність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 Тестованість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Відстежуваність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Можна дізнатися про виробник;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 зазначений строк придатності.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+Для використання мила потрібно натиснути на дозатор.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Перевірити наявність дозатору.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Перевірити рідке мило чи 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Зазначений об'єм 500 мл - 300 разів помити руки.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color w:val="040c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color w:val="ff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8"/>
          <w:szCs w:val="28"/>
          <w:rtl w:val="0"/>
        </w:rPr>
        <w:t xml:space="preserve">Мікрохвильовка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10"/>
        <w:tblGridChange w:id="0">
          <w:tblGrid>
            <w:gridCol w:w="2235"/>
            <w:gridCol w:w="2235"/>
            <w:gridCol w:w="223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  <w:rtl w:val="0"/>
              </w:rPr>
              <w:t xml:space="preserve">Атомарність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  <w:rtl w:val="0"/>
              </w:rPr>
              <w:t xml:space="preserve"> Тестованість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magenta"/>
                <w:rtl w:val="0"/>
              </w:rPr>
              <w:t xml:space="preserve">Відстежуваність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Можна подивитися логотип виробника;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Користувач може обрати програму Українська кухня, вибрати страву приготування та час.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Для запуску програми натиснути старт.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Для встановлення часу потрібно натиснути кнопку час.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Перевірити наявність кнопок.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 Перевірити при натисканні кнопки старт мікрохвильовка повинна почати готувати;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+Мікрохвильовка повинен бути увімкнена в розетку бо працює тільки від мережі.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38763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татичного методу тестування, ефективною 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техніка дослідження поведінки системи тестування гарантує максимальну якість фінального результату проектів. Завдяки перегляду наочних проектів з якими частково співпадають або вимоги є подібні можна змоделювати процес роботи користувача з системою визначити, які функції, як користувачу хочеться бачити, як їх покращити, які функції можна застосувати до свого проекту. Це забезпечує ефективну роботу при перевірці, бо вже є аналіз подібних проектів переваги та недоліки. Також готове уявлення, як функції мають відбуватися в своєму проекті та аналіз з боку потреб, для користувача.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Застосунок для обміну світлинами котиків повинна задовольняти наступні функціональні вимоги: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реєстрації в додатку;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авторизації в додатку;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налаштування профілю в додатку;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редагувати особисті дані;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встановлювати фото профілю;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шукати профілі за породою котика;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шукати профілі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Nickname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створювати групові чати;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Застосунок має надавати можливість користувачу очищати свої чати;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шукати та приєднуватись до групових чатів;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закріплювати чати;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вимикати звук чату;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шукати світлину в чаті з повідомленням;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очистити історію чату;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видалити чат;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відправляти повідомлення: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видаляти повідомлення: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редагувати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повідомлення: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відповідати на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повідомлення;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реагувати на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повідомлення;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закріпити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повідомлення;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Застосунок має надавати можливість користувачу відновлювати профіль;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 має надавати можливість користувачу виходити із облікового запису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Застосунок для обміну світлинами котиків повинна задовольняти наступні нефункціональні вимоги: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написаний на мові програмування Java;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написаний під операційну систему Android версії 6.0 та вище;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завантажуватися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Play;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Мобільний додаток повинен встановлюватися за 0.3 секунди.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мобільному  додаток обов'язковою є автентифікація користувача перед передачею будь-яких не публічних даних;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має у разі помилки повідомити користувача;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обслуговувати велику кількість користувачів без будь - якого зниження продуктивності;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маштабуватись під розмір екрану користувача;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простим у використанні та зрозумілим;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Мобільний додаток повинен оновлюватись автоматично;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інтернаціоналізованим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підтримувати англійську, українську, польську, німецьку, китайську;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Мобільний додаток повинен бути локалізованим;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шукати чати чати за 0.1 секунди.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