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1F4E79"/>
          <w:sz w:val="44"/>
        </w:rPr>
        <w:t>企业级 Agent AI 工程实践项目主题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595959"/>
          <w:sz w:val="32"/>
        </w:rPr>
        <w:t>AgentOps Hub：企业智能运营协同平台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i/>
          <w:sz w:val="21"/>
        </w:rPr>
        <w:t>项目定位：分布式架构、前后端分离、Python + Java 双后端、Spring AI、LangChain、LangGraph、多 Agent 工作流、中间件、Kubernetes 部署与完整测试体系。</w:t>
      </w:r>
    </w:p>
    <w:p>
      <w:r>
        <w:br w:type="page"/>
      </w:r>
    </w:p>
    <w:p>
      <w:pPr>
        <w:pStyle w:val="Heading1"/>
      </w:pPr>
      <w:r>
        <w:t>1. 项目名称</w:t>
      </w:r>
    </w:p>
    <w:p>
      <w:r>
        <w:t>AgentOps Hub：企业智能运营协同平台</w:t>
      </w:r>
    </w:p>
    <w:p>
      <w:r>
        <w:t>一个面向中大型企业的智能运营中枢项目，用 Agent AI 帮助企业自动处理跨部门运营任务，例如客户工单分析、知识库问答、流程审批辅助、异常事件诊断、任务分派、报表生成和风险预警。</w:t>
      </w:r>
    </w:p>
    <w:p>
      <w:r>
        <w:t>该项目不是单纯聊天机器人，而是一个具备多 Agent 协同、工具调用、工作流编排、人工确认、系统集成和可观测能力的企业级 Agent AI 平台。</w:t>
      </w:r>
    </w:p>
    <w:p>
      <w:pPr>
        <w:pStyle w:val="Heading1"/>
      </w:pPr>
      <w:r>
        <w:t>2. 核心业务目标</w:t>
      </w:r>
    </w:p>
    <w:p>
      <w:r>
        <w:t>构建一个企业内部的 AI 运营助手平台，让业务人员可以通过自然语言发起复杂任务。典型业务指令如下：</w:t>
      </w:r>
    </w:p>
    <w:p>
      <w:pPr>
        <w:spacing w:before="120" w:after="120"/>
        <w:ind w:left="432" w:right="432"/>
      </w:pPr>
      <w:r>
        <w:rPr>
          <w:rFonts w:ascii="Microsoft YaHei" w:hAnsi="Microsoft YaHei" w:eastAsia="Microsoft YaHei"/>
          <w:b w:val="0"/>
          <w:i/>
          <w:sz w:val="22"/>
        </w:rPr>
        <w:t>“分析最近 7 天客户投诉上涨的原因，找出高风险客户，生成处理建议，并创建跟进任务。”</w:t>
      </w:r>
    </w:p>
    <w:p>
      <w:r>
        <w:t>系统需要自动完成数据查询、知识检索、原因分析、风险判断、流程编排、任务下发和结果归档。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降低企业运营人员处理重复性分析、工单分派、知识查询和流程跟进的成本。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通过 Agent 工作流把问答型 AI 升级为可执行任务的 AI。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支持 Java 与 Python 双后端协作，体现真实企业系统中 AI 服务与业务服务分离的架构。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支持 Kubernetes 云原生部署、分布式中间件、完整测试体系和压力测试，适合作为企业级 Agent AI 工程实践项目。</w:t>
      </w:r>
    </w:p>
    <w:p>
      <w:pPr>
        <w:pStyle w:val="Heading1"/>
      </w:pPr>
      <w:r>
        <w:t>3. 主要功能模块</w:t>
      </w:r>
    </w:p>
    <w:p>
      <w:pPr>
        <w:pStyle w:val="Heading2"/>
      </w:pPr>
      <w:r>
        <w:t>智能运营工作台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自然语言任务输入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Agent 执行链路展示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人工确认节点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任务状态追踪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报告预览与导出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历史任务检索</w:t>
      </w:r>
    </w:p>
    <w:p>
      <w:pPr>
        <w:pStyle w:val="Heading2"/>
      </w:pPr>
      <w:r>
        <w:t>多 Agent 任务编排中心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Planner Agent：理解用户意图，拆解任务步骤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Retriever Agent：从知识库、文档、数据库中检索信息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Data Analyst Agent：分析业务数据，生成趋势、异常和原因判断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Risk Agent：识别高风险客户、异常工单、潜在 SLA 风险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Action Agent：调用业务系统 API 创建任务、派单、发送通知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Report Agent：生成结构化分析报告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Supervisor Agent：检查结果质量，决定是否需要人工确认</w:t>
      </w:r>
    </w:p>
    <w:p>
      <w:pPr>
        <w:pStyle w:val="Heading2"/>
      </w:pPr>
      <w:r>
        <w:t>企业知识库与 RAG 模块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文档上传与解析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向量化存储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语义检索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混合检索：关键词 + 向量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引用来源追踪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知识库权限隔离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RAG 结果质量评估</w:t>
      </w:r>
    </w:p>
    <w:p>
      <w:pPr>
        <w:pStyle w:val="Heading2"/>
      </w:pPr>
      <w:r>
        <w:t>业务工单与任务管理模块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客户工单导入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工单分类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优先级判断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自动派单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SLA 监控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处理进度跟踪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Agent 自动生成处理建议</w:t>
      </w:r>
    </w:p>
    <w:p>
      <w:pPr>
        <w:pStyle w:val="Heading2"/>
      </w:pPr>
      <w:r>
        <w:t>数据分析与异常诊断模块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工单趋势分析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客户情绪分析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投诉热点识别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异常指标检测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原因归因分析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周报、月报自动生成</w:t>
      </w:r>
    </w:p>
    <w:p>
      <w:pPr>
        <w:pStyle w:val="Heading2"/>
      </w:pPr>
      <w:r>
        <w:t>流程审批与人机协同模块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高风险客户标记前需要人工确认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自动关闭工单前需要审批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向外部系统发送通知前需要确认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Agent 结论置信度低时转人工处理</w:t>
      </w:r>
    </w:p>
    <w:p>
      <w:pPr>
        <w:pStyle w:val="Heading2"/>
      </w:pPr>
      <w:r>
        <w:t>系统集成与工具调用模块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查询客户资料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查询订单记录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查询历史工单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创建待办任务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发送邮件或站内信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生成 PDF 报告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调用 BI 数据接口</w:t>
      </w:r>
    </w:p>
    <w:p>
      <w:pPr>
        <w:pStyle w:val="Heading1"/>
      </w:pPr>
      <w:r>
        <w:t>4. 技术栈组合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层级 / 模块</w:t>
            </w:r>
          </w:p>
        </w:tc>
        <w:tc>
          <w:tcPr>
            <w:tcW w:type="dxa" w:w="321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推荐技术</w:t>
            </w:r>
          </w:p>
        </w:tc>
        <w:tc>
          <w:tcPr>
            <w:tcW w:type="dxa" w:w="321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职责说明</w:t>
            </w:r>
          </w:p>
        </w:tc>
      </w:tr>
      <w:tr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前端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React / Vue、TypeScript、Ant Design / Element Plus、ECharts、WebSocket / SSE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统一运营工作台、任务输入、Agent 执行过程展示、报表展示。</w:t>
            </w:r>
          </w:p>
        </w:tc>
      </w:tr>
      <w:tr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Java 后端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Spring Boot、Spring AI、Spring Cloud Gateway、Spring Security、JWT、JPA / MyBatis Plus、OpenFeign / RestClient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用户认证、权限、工单、审批流、网关聚合、业务 API、部分轻量 AI 能力。</w:t>
            </w:r>
          </w:p>
        </w:tc>
      </w:tr>
      <w:tr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Python 后端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FastAPI、LangChain、LangGraph、Celery / Dramatiq、SQLAlchemy、Pydantic、Pandas、pytest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Agent 编排、RAG、工具调用、数据分析、多 Agent 协同、AI 结果校验。</w:t>
            </w:r>
          </w:p>
        </w:tc>
      </w:tr>
      <w:tr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中间件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Redis、Kafka / RabbitMQ、PostgreSQL / MySQL、Milvus / pgvector、MinIO、Elasticsearch / OpenSearch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缓存、异步任务、业务存储、向量检索、文件存储、日志检索。</w:t>
            </w:r>
          </w:p>
        </w:tc>
      </w:tr>
      <w:tr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可观测性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Prometheus、Grafana、Jaeger、OpenTelemetry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指标监控、日志追踪、链路追踪、性能分析。</w:t>
            </w:r>
          </w:p>
        </w:tc>
      </w:tr>
      <w:tr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部署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Docker、Kubernetes、Helm、Ingress、ConfigMap、Secret、HPA、CI/CD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容器化部署、服务编排、配置管理、自动扩缩容、流水线发布。</w:t>
            </w:r>
          </w:p>
        </w:tc>
      </w:tr>
      <w:tr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AI 能力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Spring AI、LangChain、LangGraph、Embedding 模型、LLM、向量数据库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Prompt 管理、RAG、Agent 状态机、模型调用、知识检索。</w:t>
            </w:r>
          </w:p>
        </w:tc>
      </w:tr>
    </w:tbl>
    <w:p>
      <w:pPr>
        <w:pStyle w:val="Heading1"/>
      </w:pPr>
      <w:r>
        <w:t>5. 整体架构说明</w:t>
      </w:r>
    </w:p>
    <w:p>
      <w:r>
        <w:t>系统采用前后端分离 + 双后端 + 分布式事件驱动架构。</w:t>
      </w:r>
    </w:p>
    <w:p>
      <w:r>
        <w:t>用户从前端工作台发起任务，请求先进入 API Gateway。普通业务请求由 Java 后端处理，例如用户、权限、工单、审批、任务管理等。涉及 AI 分析、RAG、Agent 编排的请求会被 Java 后端转发或投递到消息队列，由 Python Agent 服务处理。</w:t>
      </w:r>
    </w:p>
    <w:p>
      <w:r>
        <w:t>Python 服务基于 LangGraph 构建 Agent 工作流。以“客户投诉异常分析”任务为例，执行链路如下：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Planner Agent 拆解任务。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Retriever Agent 查询知识库与历史工单。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Data Analyst Agent 分析近 7 天投诉数据。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Risk Agent 判断高风险客户。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Supervisor Agent 校验结论可靠性。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如果风险较高，进入人工审批节点。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审批通过后，Action Agent 调用 Java 后端创建跟进任务。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Report Agent 生成分析报告并存入 MinIO。</w:t>
      </w:r>
    </w:p>
    <w:p>
      <w:r>
        <w:t>Java 后端通过 Spring AI 承担部分轻量 AI 能力，例如智能摘要、分类、客服建议生成，同时负责将 AI 能力嵌入企业业务流程。系统通过 Kafka 或 RabbitMQ 解耦同步请求与长耗时 Agent 任务。前端通过 WebSocket 或 SSE 实时展示 Agent 执行进度。所有服务部署在 Kubernetes 中，每个服务独立扩缩容，并通过 Prometheus、Grafana 和链路追踪系统观察性能与稳定性。</w:t>
      </w:r>
    </w:p>
    <w:p>
      <w:pPr>
        <w:pStyle w:val="Heading1"/>
      </w:pPr>
      <w:r>
        <w:t>6. 测试体系设计</w:t>
      </w:r>
    </w:p>
    <w:p>
      <w:r>
        <w:rPr>
          <w:rFonts w:ascii="Microsoft YaHei" w:hAnsi="Microsoft YaHei" w:eastAsia="Microsoft YaHei"/>
          <w:b/>
          <w:i w:val="0"/>
          <w:sz w:val="21"/>
        </w:rPr>
        <w:t>单元测试：</w:t>
      </w:r>
      <w:r>
        <w:rPr>
          <w:rFonts w:ascii="Microsoft YaHei" w:hAnsi="Microsoft YaHei" w:eastAsia="Microsoft YaHei"/>
          <w:b w:val="0"/>
          <w:i w:val="0"/>
          <w:sz w:val="21"/>
        </w:rPr>
        <w:t>测试 Java Service、Controller、Python Agent 节点、Prompt 模板、工具函数。</w:t>
      </w:r>
    </w:p>
    <w:p>
      <w:r>
        <w:rPr>
          <w:rFonts w:ascii="Microsoft YaHei" w:hAnsi="Microsoft YaHei" w:eastAsia="Microsoft YaHei"/>
          <w:b/>
          <w:i w:val="0"/>
          <w:sz w:val="21"/>
        </w:rPr>
        <w:t>集成测试：</w:t>
      </w:r>
      <w:r>
        <w:rPr>
          <w:rFonts w:ascii="Microsoft YaHei" w:hAnsi="Microsoft YaHei" w:eastAsia="Microsoft YaHei"/>
          <w:b w:val="0"/>
          <w:i w:val="0"/>
          <w:sz w:val="21"/>
        </w:rPr>
        <w:t>测试 Java 与 Python 服务通信、数据库访问、Redis、消息队列、向量数据库检索。</w:t>
      </w:r>
    </w:p>
    <w:p>
      <w:r>
        <w:rPr>
          <w:rFonts w:ascii="Microsoft YaHei" w:hAnsi="Microsoft YaHei" w:eastAsia="Microsoft YaHei"/>
          <w:b/>
          <w:i w:val="0"/>
          <w:sz w:val="21"/>
        </w:rPr>
        <w:t>系统测试：</w:t>
      </w:r>
      <w:r>
        <w:rPr>
          <w:rFonts w:ascii="Microsoft YaHei" w:hAnsi="Microsoft YaHei" w:eastAsia="Microsoft YaHei"/>
          <w:b w:val="0"/>
          <w:i w:val="0"/>
          <w:sz w:val="21"/>
        </w:rPr>
        <w:t>模拟完整业务流程，例如“提交投诉分析任务 -&gt; Agent 分析 -&gt; 人工审批 -&gt; 创建任务 -&gt; 生成报告”。</w:t>
      </w:r>
    </w:p>
    <w:p>
      <w:r>
        <w:rPr>
          <w:rFonts w:ascii="Microsoft YaHei" w:hAnsi="Microsoft YaHei" w:eastAsia="Microsoft YaHei"/>
          <w:b/>
          <w:i w:val="0"/>
          <w:sz w:val="21"/>
        </w:rPr>
        <w:t>压力测试：</w:t>
      </w:r>
      <w:r>
        <w:rPr>
          <w:rFonts w:ascii="Microsoft YaHei" w:hAnsi="Microsoft YaHei" w:eastAsia="Microsoft YaHei"/>
          <w:b w:val="0"/>
          <w:i w:val="0"/>
          <w:sz w:val="21"/>
        </w:rPr>
        <w:t>使用 JMeter / Locust 测试高并发任务提交、Agent 队列积压、RAG 检索性能、WebSocket 推送能力。</w:t>
      </w:r>
    </w:p>
    <w:p>
      <w:r>
        <w:rPr>
          <w:rFonts w:ascii="Microsoft YaHei" w:hAnsi="Microsoft YaHei" w:eastAsia="Microsoft YaHei"/>
          <w:b/>
          <w:i w:val="0"/>
          <w:sz w:val="21"/>
        </w:rPr>
        <w:t>AI 评测测试：</w:t>
      </w:r>
      <w:r>
        <w:rPr>
          <w:rFonts w:ascii="Microsoft YaHei" w:hAnsi="Microsoft YaHei" w:eastAsia="Microsoft YaHei"/>
          <w:b w:val="0"/>
          <w:i w:val="0"/>
          <w:sz w:val="21"/>
        </w:rPr>
        <w:t>评估 RAG 命中率、回答准确性、幻觉率、Agent 工具调用成功率和工作流完成率。</w:t>
      </w:r>
    </w:p>
    <w:p>
      <w:pPr>
        <w:pStyle w:val="Heading1"/>
      </w:pPr>
      <w:r>
        <w:t>7. 项目扩展价值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有真实业务场景：企业运营、工单、知识库、风险分析。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有复杂 Agent 工作流：规划、检索、分析、审批、执行、报告。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有双后端分工：Java 管业务，Python 管 AI 编排。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有 Spring AI 与 LangChain / LangGraph 的组合实践。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有中间件、异步任务、消息队列、向量数据库和对象存储。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有 Kubernetes 部署和可观测体系。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有完整测试金字塔和压力测试场景。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后续可以自然扩展为多租户、权限隔离、模型网关、Agent Marketplace、企业插件系统等高级能力。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808080"/>
        <w:sz w:val="18"/>
      </w:rPr>
      <w:t>AgentOps Hub 项目主题方案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60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