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21E" w:rsidRDefault="0007317B">
      <w:pPr>
        <w:pStyle w:val="a3"/>
        <w:jc w:val="right"/>
        <w:rPr>
          <w:sz w:val="26"/>
          <w:szCs w:val="26"/>
        </w:rPr>
      </w:pPr>
      <w:r>
        <w:rPr>
          <w:sz w:val="26"/>
          <w:szCs w:val="26"/>
        </w:rPr>
        <w:t>8.5</w:t>
      </w:r>
      <w:r w:rsidR="00F06E8E">
        <w:rPr>
          <w:sz w:val="26"/>
          <w:szCs w:val="26"/>
        </w:rPr>
        <w:t>.18</w:t>
      </w:r>
    </w:p>
    <w:p w:rsidR="00CE321E" w:rsidRDefault="00CE321E">
      <w:pPr>
        <w:pStyle w:val="a3"/>
        <w:rPr>
          <w:b/>
          <w:bCs/>
          <w:sz w:val="32"/>
          <w:szCs w:val="32"/>
          <w:u w:val="single"/>
        </w:rPr>
      </w:pPr>
    </w:p>
    <w:p w:rsidR="00CE321E" w:rsidRDefault="00F06E8E">
      <w:pPr>
        <w:pStyle w:val="a3"/>
        <w:rPr>
          <w:b/>
          <w:bCs/>
          <w:sz w:val="32"/>
          <w:szCs w:val="32"/>
          <w:u w:val="single"/>
        </w:rPr>
      </w:pPr>
      <w:r>
        <w:rPr>
          <w:b/>
          <w:bCs/>
          <w:sz w:val="32"/>
          <w:szCs w:val="32"/>
          <w:u w:val="single"/>
          <w:rtl/>
        </w:rPr>
        <w:t>מודול הובלות</w:t>
      </w:r>
      <w:r w:rsidR="0007317B">
        <w:rPr>
          <w:rFonts w:hint="cs"/>
          <w:b/>
          <w:bCs/>
          <w:sz w:val="32"/>
          <w:szCs w:val="32"/>
          <w:u w:val="single"/>
          <w:rtl/>
        </w:rPr>
        <w:t xml:space="preserve"> ועובדים</w:t>
      </w:r>
    </w:p>
    <w:p w:rsidR="00CE321E" w:rsidRDefault="00F06E8E">
      <w:pPr>
        <w:pStyle w:val="a3"/>
        <w:rPr>
          <w:sz w:val="32"/>
          <w:szCs w:val="32"/>
        </w:rPr>
      </w:pPr>
      <w:r>
        <w:rPr>
          <w:sz w:val="32"/>
          <w:szCs w:val="32"/>
          <w:rtl/>
        </w:rPr>
        <w:t xml:space="preserve">שחר חורי – </w:t>
      </w:r>
      <w:r>
        <w:rPr>
          <w:sz w:val="32"/>
          <w:szCs w:val="32"/>
        </w:rPr>
        <w:t>207298993</w:t>
      </w:r>
    </w:p>
    <w:p w:rsidR="00CE321E" w:rsidRDefault="00F06E8E">
      <w:pPr>
        <w:pStyle w:val="a3"/>
        <w:rPr>
          <w:sz w:val="32"/>
          <w:szCs w:val="32"/>
        </w:rPr>
      </w:pPr>
      <w:r>
        <w:rPr>
          <w:sz w:val="32"/>
          <w:szCs w:val="32"/>
          <w:rtl/>
        </w:rPr>
        <w:t xml:space="preserve">נעמה דיין </w:t>
      </w:r>
      <w:r>
        <w:rPr>
          <w:sz w:val="32"/>
          <w:szCs w:val="32"/>
          <w:rtl/>
        </w:rPr>
        <w:t xml:space="preserve">- </w:t>
      </w:r>
      <w:r>
        <w:rPr>
          <w:sz w:val="32"/>
          <w:szCs w:val="32"/>
        </w:rPr>
        <w:t>207209356</w:t>
      </w:r>
    </w:p>
    <w:p w:rsidR="0007317B" w:rsidRDefault="0007317B" w:rsidP="0007317B">
      <w:pPr>
        <w:rPr>
          <w:sz w:val="32"/>
          <w:szCs w:val="32"/>
        </w:rPr>
      </w:pPr>
      <w:r>
        <w:rPr>
          <w:sz w:val="32"/>
          <w:szCs w:val="32"/>
          <w:rtl/>
        </w:rPr>
        <w:t xml:space="preserve">עידו </w:t>
      </w:r>
      <w:proofErr w:type="spellStart"/>
      <w:r>
        <w:rPr>
          <w:sz w:val="32"/>
          <w:szCs w:val="32"/>
          <w:rtl/>
        </w:rPr>
        <w:t>אלמאסי</w:t>
      </w:r>
      <w:proofErr w:type="spellEnd"/>
      <w:r>
        <w:rPr>
          <w:sz w:val="32"/>
          <w:szCs w:val="32"/>
          <w:rtl/>
        </w:rPr>
        <w:t xml:space="preserve"> – 206514945</w:t>
      </w:r>
    </w:p>
    <w:p w:rsidR="0007317B" w:rsidRDefault="0007317B" w:rsidP="0007317B">
      <w:pPr>
        <w:rPr>
          <w:sz w:val="32"/>
          <w:szCs w:val="32"/>
          <w:rtl/>
        </w:rPr>
      </w:pPr>
      <w:r>
        <w:rPr>
          <w:sz w:val="32"/>
          <w:szCs w:val="32"/>
          <w:rtl/>
        </w:rPr>
        <w:t xml:space="preserve">דן </w:t>
      </w:r>
      <w:proofErr w:type="spellStart"/>
      <w:r>
        <w:rPr>
          <w:sz w:val="32"/>
          <w:szCs w:val="32"/>
          <w:rtl/>
        </w:rPr>
        <w:t>גוילי</w:t>
      </w:r>
      <w:proofErr w:type="spellEnd"/>
      <w:r>
        <w:rPr>
          <w:sz w:val="32"/>
          <w:szCs w:val="32"/>
          <w:rtl/>
        </w:rPr>
        <w:t xml:space="preserve"> – 318755139</w:t>
      </w:r>
    </w:p>
    <w:p w:rsidR="00CE321E" w:rsidRDefault="00CE321E">
      <w:pPr>
        <w:pStyle w:val="a3"/>
        <w:rPr>
          <w:rFonts w:hint="cs"/>
          <w:b/>
          <w:bCs/>
          <w:sz w:val="32"/>
          <w:szCs w:val="32"/>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CE321E">
      <w:pPr>
        <w:pStyle w:val="a3"/>
        <w:rPr>
          <w:b/>
          <w:bCs/>
          <w:u w:val="single"/>
        </w:rPr>
      </w:pPr>
    </w:p>
    <w:p w:rsidR="00CE321E" w:rsidRDefault="00F06E8E">
      <w:pPr>
        <w:pStyle w:val="a3"/>
        <w:rPr>
          <w:b/>
          <w:bCs/>
          <w:sz w:val="28"/>
          <w:szCs w:val="28"/>
          <w:u w:val="single"/>
        </w:rPr>
      </w:pPr>
      <w:r>
        <w:rPr>
          <w:b/>
          <w:bCs/>
          <w:sz w:val="28"/>
          <w:szCs w:val="28"/>
          <w:u w:val="single"/>
          <w:rtl/>
        </w:rPr>
        <w:lastRenderedPageBreak/>
        <w:t>פרק דרישות</w:t>
      </w:r>
    </w:p>
    <w:p w:rsidR="004C6969" w:rsidRDefault="00F06E8E" w:rsidP="004C6969">
      <w:pPr>
        <w:pStyle w:val="a3"/>
        <w:rPr>
          <w:b/>
          <w:bCs/>
          <w:u w:val="single"/>
          <w:rtl/>
        </w:rPr>
      </w:pPr>
      <w:r>
        <w:rPr>
          <w:b/>
          <w:bCs/>
          <w:u w:val="single"/>
          <w:rtl/>
        </w:rPr>
        <w:t xml:space="preserve">טבלה </w:t>
      </w:r>
      <w:r>
        <w:rPr>
          <w:b/>
          <w:bCs/>
          <w:u w:val="single"/>
        </w:rPr>
        <w:t>1</w:t>
      </w:r>
      <w:r>
        <w:rPr>
          <w:b/>
          <w:bCs/>
          <w:u w:val="single"/>
          <w:rtl/>
        </w:rPr>
        <w:t xml:space="preserve"> – </w:t>
      </w:r>
      <w:r>
        <w:rPr>
          <w:b/>
          <w:bCs/>
          <w:u w:val="single"/>
          <w:rtl/>
        </w:rPr>
        <w:t>טבלת דרישות הלקוח</w:t>
      </w:r>
    </w:p>
    <w:p w:rsidR="00CE321E" w:rsidRPr="004C6969" w:rsidRDefault="0007317B" w:rsidP="004C6969">
      <w:pPr>
        <w:pStyle w:val="a3"/>
        <w:rPr>
          <w:b/>
          <w:bCs/>
        </w:rPr>
      </w:pPr>
      <w:r w:rsidRPr="004C6969">
        <w:rPr>
          <w:rFonts w:hint="cs"/>
          <w:b/>
          <w:bCs/>
          <w:rtl/>
        </w:rPr>
        <w:t>מודול הובלות</w:t>
      </w:r>
    </w:p>
    <w:tbl>
      <w:tblPr>
        <w:tblStyle w:val="a6"/>
        <w:bidiVisual/>
        <w:tblW w:w="8296" w:type="dxa"/>
        <w:tblInd w:w="-5" w:type="dxa"/>
        <w:tblCellMar>
          <w:left w:w="103" w:type="dxa"/>
        </w:tblCellMar>
        <w:tblLook w:val="04A0" w:firstRow="1" w:lastRow="0" w:firstColumn="1" w:lastColumn="0" w:noHBand="0" w:noVBand="1"/>
      </w:tblPr>
      <w:tblGrid>
        <w:gridCol w:w="1535"/>
        <w:gridCol w:w="1783"/>
        <w:gridCol w:w="1535"/>
        <w:gridCol w:w="1720"/>
        <w:gridCol w:w="1723"/>
      </w:tblGrid>
      <w:tr w:rsidR="00CE321E">
        <w:tc>
          <w:tcPr>
            <w:tcW w:w="1535" w:type="dxa"/>
            <w:shd w:val="clear" w:color="auto" w:fill="auto"/>
            <w:tcMar>
              <w:left w:w="103" w:type="dxa"/>
            </w:tcMar>
          </w:tcPr>
          <w:p w:rsidR="00CE321E" w:rsidRPr="004C6969" w:rsidRDefault="00F06E8E">
            <w:pPr>
              <w:spacing w:after="0" w:line="240" w:lineRule="auto"/>
              <w:rPr>
                <w:b/>
                <w:bCs/>
              </w:rPr>
            </w:pPr>
            <w:r w:rsidRPr="004C6969">
              <w:rPr>
                <w:b/>
                <w:bCs/>
                <w:rtl/>
              </w:rPr>
              <w:t>דרישה</w:t>
            </w:r>
          </w:p>
        </w:tc>
        <w:tc>
          <w:tcPr>
            <w:tcW w:w="1783" w:type="dxa"/>
            <w:shd w:val="clear" w:color="auto" w:fill="auto"/>
            <w:tcMar>
              <w:left w:w="103" w:type="dxa"/>
            </w:tcMar>
          </w:tcPr>
          <w:p w:rsidR="00CE321E" w:rsidRPr="004C6969" w:rsidRDefault="00F06E8E">
            <w:pPr>
              <w:spacing w:after="0" w:line="240" w:lineRule="auto"/>
              <w:rPr>
                <w:b/>
                <w:bCs/>
              </w:rPr>
            </w:pPr>
            <w:r w:rsidRPr="004C6969">
              <w:rPr>
                <w:b/>
                <w:bCs/>
                <w:rtl/>
              </w:rPr>
              <w:t>פונקציונלית כן או לא</w:t>
            </w:r>
          </w:p>
        </w:tc>
        <w:tc>
          <w:tcPr>
            <w:tcW w:w="1535" w:type="dxa"/>
            <w:shd w:val="clear" w:color="auto" w:fill="auto"/>
            <w:tcMar>
              <w:left w:w="103" w:type="dxa"/>
            </w:tcMar>
          </w:tcPr>
          <w:p w:rsidR="00CE321E" w:rsidRPr="004C6969" w:rsidRDefault="00F06E8E">
            <w:pPr>
              <w:spacing w:after="0" w:line="240" w:lineRule="auto"/>
              <w:rPr>
                <w:b/>
                <w:bCs/>
              </w:rPr>
            </w:pPr>
            <w:proofErr w:type="spellStart"/>
            <w:r w:rsidRPr="004C6969">
              <w:rPr>
                <w:b/>
                <w:bCs/>
                <w:rtl/>
              </w:rPr>
              <w:t>תעדוף</w:t>
            </w:r>
            <w:proofErr w:type="spellEnd"/>
            <w:r w:rsidRPr="004C6969">
              <w:rPr>
                <w:b/>
                <w:bCs/>
                <w:rtl/>
              </w:rPr>
              <w:t xml:space="preserve"> </w:t>
            </w:r>
            <w:r w:rsidRPr="004C6969">
              <w:rPr>
                <w:b/>
                <w:bCs/>
              </w:rPr>
              <w:t>1,3,9</w:t>
            </w:r>
          </w:p>
          <w:p w:rsidR="00CE321E" w:rsidRPr="004C6969" w:rsidRDefault="00F06E8E">
            <w:pPr>
              <w:spacing w:after="0" w:line="240" w:lineRule="auto"/>
              <w:rPr>
                <w:b/>
                <w:bCs/>
              </w:rPr>
            </w:pPr>
            <w:r w:rsidRPr="004C6969">
              <w:rPr>
                <w:b/>
                <w:bCs/>
              </w:rPr>
              <w:t>9</w:t>
            </w:r>
            <w:r w:rsidRPr="004C6969">
              <w:rPr>
                <w:b/>
                <w:bCs/>
                <w:rtl/>
              </w:rPr>
              <w:t xml:space="preserve"> – הכי חשוב</w:t>
            </w:r>
          </w:p>
          <w:p w:rsidR="00CE321E" w:rsidRPr="004C6969" w:rsidRDefault="00F06E8E">
            <w:pPr>
              <w:spacing w:after="0" w:line="240" w:lineRule="auto"/>
              <w:rPr>
                <w:b/>
                <w:bCs/>
              </w:rPr>
            </w:pPr>
            <w:r w:rsidRPr="004C6969">
              <w:rPr>
                <w:b/>
                <w:bCs/>
              </w:rPr>
              <w:t>1</w:t>
            </w:r>
            <w:r w:rsidRPr="004C6969">
              <w:rPr>
                <w:b/>
                <w:bCs/>
                <w:rtl/>
              </w:rPr>
              <w:t>- הכי פחות חשוב</w:t>
            </w:r>
          </w:p>
        </w:tc>
        <w:tc>
          <w:tcPr>
            <w:tcW w:w="1720" w:type="dxa"/>
            <w:tcBorders>
              <w:right w:val="nil"/>
            </w:tcBorders>
            <w:shd w:val="clear" w:color="auto" w:fill="auto"/>
            <w:tcMar>
              <w:left w:w="103" w:type="dxa"/>
            </w:tcMar>
          </w:tcPr>
          <w:p w:rsidR="00CE321E" w:rsidRPr="004C6969" w:rsidRDefault="00F06E8E">
            <w:pPr>
              <w:spacing w:after="0" w:line="240" w:lineRule="auto"/>
              <w:rPr>
                <w:b/>
                <w:bCs/>
              </w:rPr>
            </w:pPr>
            <w:r w:rsidRPr="004C6969">
              <w:rPr>
                <w:b/>
                <w:bCs/>
                <w:rtl/>
              </w:rPr>
              <w:t>הערכת סיכון</w:t>
            </w:r>
          </w:p>
        </w:tc>
        <w:tc>
          <w:tcPr>
            <w:tcW w:w="1723" w:type="dxa"/>
            <w:shd w:val="clear" w:color="auto" w:fill="auto"/>
            <w:tcMar>
              <w:left w:w="103" w:type="dxa"/>
            </w:tcMar>
          </w:tcPr>
          <w:p w:rsidR="00CE321E" w:rsidRPr="004C6969" w:rsidRDefault="00F06E8E">
            <w:pPr>
              <w:spacing w:after="0" w:line="240" w:lineRule="auto"/>
              <w:rPr>
                <w:b/>
                <w:bCs/>
              </w:rPr>
            </w:pPr>
            <w:r w:rsidRPr="004C6969">
              <w:rPr>
                <w:b/>
                <w:bCs/>
                <w:rtl/>
              </w:rPr>
              <w:t>האם מומשה</w:t>
            </w:r>
          </w:p>
        </w:tc>
      </w:tr>
      <w:tr w:rsidR="00CE321E">
        <w:tc>
          <w:tcPr>
            <w:tcW w:w="1535" w:type="dxa"/>
            <w:shd w:val="clear" w:color="auto" w:fill="auto"/>
            <w:tcMar>
              <w:left w:w="103" w:type="dxa"/>
            </w:tcMar>
          </w:tcPr>
          <w:p w:rsidR="00CE321E" w:rsidRDefault="00F06E8E">
            <w:pPr>
              <w:spacing w:after="0" w:line="240" w:lineRule="auto"/>
            </w:pPr>
            <w:r>
              <w:rPr>
                <w:rtl/>
              </w:rPr>
              <w:t>המערכת  תאפשר איסוף סחורה מספקים</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 xml:space="preserve">מומשה – ראה הערה </w:t>
            </w:r>
            <w:r>
              <w:t>4</w:t>
            </w:r>
            <w:r>
              <w:rPr>
                <w:rtl/>
              </w:rPr>
              <w:t xml:space="preserve"> מטה</w:t>
            </w:r>
          </w:p>
        </w:tc>
      </w:tr>
      <w:tr w:rsidR="00CE321E">
        <w:tc>
          <w:tcPr>
            <w:tcW w:w="1535" w:type="dxa"/>
            <w:tcBorders>
              <w:top w:val="nil"/>
            </w:tcBorders>
            <w:shd w:val="clear" w:color="auto" w:fill="auto"/>
            <w:tcMar>
              <w:left w:w="103" w:type="dxa"/>
            </w:tcMar>
          </w:tcPr>
          <w:p w:rsidR="00CE321E" w:rsidRDefault="00F06E8E">
            <w:pPr>
              <w:spacing w:after="0" w:line="240" w:lineRule="auto"/>
            </w:pPr>
            <w:r>
              <w:rPr>
                <w:rtl/>
              </w:rPr>
              <w:t>המערכת תאפשר שליחת הובלה לסניף</w:t>
            </w:r>
          </w:p>
        </w:tc>
        <w:tc>
          <w:tcPr>
            <w:tcW w:w="1783" w:type="dxa"/>
            <w:tcBorders>
              <w:top w:val="nil"/>
            </w:tcBorders>
            <w:shd w:val="clear" w:color="auto" w:fill="auto"/>
            <w:tcMar>
              <w:left w:w="103" w:type="dxa"/>
            </w:tcMar>
          </w:tcPr>
          <w:p w:rsidR="00CE321E" w:rsidRDefault="00F06E8E">
            <w:pPr>
              <w:spacing w:after="0" w:line="240" w:lineRule="auto"/>
            </w:pPr>
            <w:r>
              <w:rPr>
                <w:rtl/>
              </w:rPr>
              <w:t>כן</w:t>
            </w:r>
          </w:p>
        </w:tc>
        <w:tc>
          <w:tcPr>
            <w:tcW w:w="1535" w:type="dxa"/>
            <w:tcBorders>
              <w:top w:val="nil"/>
            </w:tcBorders>
            <w:shd w:val="clear" w:color="auto" w:fill="auto"/>
            <w:tcMar>
              <w:left w:w="103" w:type="dxa"/>
            </w:tcMar>
          </w:tcPr>
          <w:p w:rsidR="00CE321E" w:rsidRDefault="00F06E8E">
            <w:pPr>
              <w:spacing w:after="0" w:line="240" w:lineRule="auto"/>
            </w:pPr>
            <w:r>
              <w:t>9</w:t>
            </w:r>
          </w:p>
        </w:tc>
        <w:tc>
          <w:tcPr>
            <w:tcW w:w="1720" w:type="dxa"/>
            <w:tcBorders>
              <w:top w:val="nil"/>
              <w:right w:val="nil"/>
            </w:tcBorders>
            <w:shd w:val="clear" w:color="auto" w:fill="auto"/>
            <w:tcMar>
              <w:left w:w="103" w:type="dxa"/>
            </w:tcMar>
          </w:tcPr>
          <w:p w:rsidR="00CE321E" w:rsidRDefault="00F06E8E">
            <w:pPr>
              <w:spacing w:after="0" w:line="240" w:lineRule="auto"/>
            </w:pPr>
            <w:r>
              <w:rPr>
                <w:rtl/>
              </w:rPr>
              <w:t>נמוכה</w:t>
            </w:r>
          </w:p>
        </w:tc>
        <w:tc>
          <w:tcPr>
            <w:tcW w:w="1723" w:type="dxa"/>
            <w:tcBorders>
              <w:top w:val="nil"/>
            </w:tcBorders>
            <w:shd w:val="clear" w:color="auto" w:fill="auto"/>
            <w:tcMar>
              <w:left w:w="103" w:type="dxa"/>
            </w:tcMar>
          </w:tcPr>
          <w:p w:rsidR="00CE321E" w:rsidRDefault="00F06E8E">
            <w:pPr>
              <w:spacing w:after="0" w:line="240" w:lineRule="auto"/>
            </w:pPr>
            <w:r>
              <w:rPr>
                <w:rtl/>
              </w:rPr>
              <w:t xml:space="preserve">מומשה – ראה הערה </w:t>
            </w:r>
            <w:r>
              <w:t>4</w:t>
            </w:r>
          </w:p>
        </w:tc>
      </w:tr>
      <w:tr w:rsidR="00CE321E">
        <w:tc>
          <w:tcPr>
            <w:tcW w:w="1535" w:type="dxa"/>
            <w:shd w:val="clear" w:color="auto" w:fill="auto"/>
            <w:tcMar>
              <w:left w:w="103" w:type="dxa"/>
            </w:tcMar>
          </w:tcPr>
          <w:p w:rsidR="00CE321E" w:rsidRDefault="00F06E8E">
            <w:pPr>
              <w:spacing w:after="0" w:line="240" w:lineRule="auto"/>
            </w:pPr>
            <w:r>
              <w:rPr>
                <w:rtl/>
              </w:rPr>
              <w:t>איסוף הסחורה מתבצע ע"י משאיות בימים ראשון ורביעי</w:t>
            </w:r>
          </w:p>
        </w:tc>
        <w:tc>
          <w:tcPr>
            <w:tcW w:w="1783" w:type="dxa"/>
            <w:shd w:val="clear" w:color="auto" w:fill="auto"/>
            <w:tcMar>
              <w:left w:w="103" w:type="dxa"/>
            </w:tcMar>
          </w:tcPr>
          <w:p w:rsidR="00CE321E" w:rsidRDefault="00F06E8E">
            <w:pPr>
              <w:spacing w:after="0" w:line="240" w:lineRule="auto"/>
            </w:pPr>
            <w:r>
              <w:rPr>
                <w:rtl/>
              </w:rPr>
              <w:t>לא</w:t>
            </w:r>
          </w:p>
        </w:tc>
        <w:tc>
          <w:tcPr>
            <w:tcW w:w="1535" w:type="dxa"/>
            <w:shd w:val="clear" w:color="auto" w:fill="auto"/>
            <w:tcMar>
              <w:left w:w="103" w:type="dxa"/>
            </w:tcMar>
          </w:tcPr>
          <w:p w:rsidR="00CE321E" w:rsidRDefault="00F06E8E">
            <w:pPr>
              <w:spacing w:after="0" w:line="240" w:lineRule="auto"/>
            </w:pPr>
            <w:r>
              <w:t>3</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 xml:space="preserve">לא מומשה – ראה הערות </w:t>
            </w:r>
            <w:r>
              <w:t>1+2</w:t>
            </w:r>
            <w:r>
              <w:rPr>
                <w:rtl/>
              </w:rPr>
              <w:t xml:space="preserve"> מטה.</w:t>
            </w:r>
          </w:p>
        </w:tc>
      </w:tr>
      <w:tr w:rsidR="00CE321E">
        <w:tc>
          <w:tcPr>
            <w:tcW w:w="1535" w:type="dxa"/>
            <w:shd w:val="clear" w:color="auto" w:fill="auto"/>
            <w:tcMar>
              <w:left w:w="103" w:type="dxa"/>
            </w:tcMar>
          </w:tcPr>
          <w:p w:rsidR="00CE321E" w:rsidRDefault="00F06E8E">
            <w:pPr>
              <w:spacing w:after="0" w:line="240" w:lineRule="auto"/>
            </w:pPr>
            <w:r>
              <w:rPr>
                <w:rtl/>
              </w:rPr>
              <w:t xml:space="preserve">המערכת תאפשר שליחת משלוח למספר ספקים כאשר ישנם </w:t>
            </w:r>
            <w:proofErr w:type="spellStart"/>
            <w:r>
              <w:rPr>
                <w:rtl/>
              </w:rPr>
              <w:t>חוסרים</w:t>
            </w:r>
            <w:proofErr w:type="spellEnd"/>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 xml:space="preserve">ראה הערה </w:t>
            </w:r>
            <w:r>
              <w:t>3</w:t>
            </w:r>
            <w:r>
              <w:rPr>
                <w:rtl/>
              </w:rPr>
              <w:t xml:space="preserve"> מטה.</w:t>
            </w:r>
          </w:p>
        </w:tc>
      </w:tr>
      <w:tr w:rsidR="00CE321E">
        <w:tc>
          <w:tcPr>
            <w:tcW w:w="1535" w:type="dxa"/>
            <w:shd w:val="clear" w:color="auto" w:fill="auto"/>
            <w:tcMar>
              <w:left w:w="103" w:type="dxa"/>
            </w:tcMar>
          </w:tcPr>
          <w:p w:rsidR="00CE321E" w:rsidRDefault="00F06E8E">
            <w:pPr>
              <w:spacing w:after="0" w:line="240" w:lineRule="auto"/>
            </w:pPr>
            <w:r>
              <w:rPr>
                <w:rtl/>
              </w:rPr>
              <w:t xml:space="preserve">המערכת תאפשר להוסיף </w:t>
            </w:r>
            <w:proofErr w:type="spellStart"/>
            <w:r>
              <w:rPr>
                <w:rtl/>
              </w:rPr>
              <w:t>איזורי</w:t>
            </w:r>
            <w:proofErr w:type="spellEnd"/>
            <w:r>
              <w:rPr>
                <w:rtl/>
              </w:rPr>
              <w:t xml:space="preserve"> שילוח שונים</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F06E8E">
            <w:pPr>
              <w:spacing w:after="0" w:line="240" w:lineRule="auto"/>
            </w:pPr>
            <w:r>
              <w:rPr>
                <w:rtl/>
              </w:rPr>
              <w:t>המערכת תאפשר לרשום הובלה שיוצאת במאגר</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F06E8E">
            <w:pPr>
              <w:spacing w:after="0" w:line="240" w:lineRule="auto"/>
            </w:pPr>
            <w:r>
              <w:rPr>
                <w:rtl/>
              </w:rPr>
              <w:t>המערכת תשמור לכל הובלה תאריך, שעת יציאה, מספר המשאית, שם הנהג, מקור ויעדים</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F06E8E">
            <w:pPr>
              <w:spacing w:after="0" w:line="240" w:lineRule="auto"/>
            </w:pPr>
            <w:r>
              <w:rPr>
                <w:rtl/>
              </w:rPr>
              <w:t>המערכת תאפשר  שמירת הזמנה ממסופרת</w:t>
            </w:r>
            <w:r>
              <w:rPr>
                <w:rtl/>
              </w:rPr>
              <w:t xml:space="preserve"> ובה רשימת הפריטים שיועברו ממקור ליעד במערכת</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F06E8E">
            <w:pPr>
              <w:spacing w:after="0" w:line="240" w:lineRule="auto"/>
            </w:pPr>
            <w:r>
              <w:rPr>
                <w:rtl/>
              </w:rPr>
              <w:t xml:space="preserve">המערכת תשמור עבור יעד ומקור כתובת, טלפון </w:t>
            </w:r>
            <w:r>
              <w:rPr>
                <w:rtl/>
              </w:rPr>
              <w:lastRenderedPageBreak/>
              <w:t>לברורים ושם איש קשר</w:t>
            </w:r>
          </w:p>
        </w:tc>
        <w:tc>
          <w:tcPr>
            <w:tcW w:w="1783" w:type="dxa"/>
            <w:shd w:val="clear" w:color="auto" w:fill="auto"/>
            <w:tcMar>
              <w:left w:w="103" w:type="dxa"/>
            </w:tcMar>
          </w:tcPr>
          <w:p w:rsidR="00CE321E" w:rsidRDefault="00F06E8E">
            <w:pPr>
              <w:spacing w:after="0" w:line="240" w:lineRule="auto"/>
            </w:pPr>
            <w:r>
              <w:rPr>
                <w:rtl/>
              </w:rPr>
              <w:lastRenderedPageBreak/>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CE321E">
            <w:pPr>
              <w:spacing w:after="0" w:line="240" w:lineRule="auto"/>
            </w:pPr>
          </w:p>
          <w:p w:rsidR="00CE321E" w:rsidRDefault="00CE321E">
            <w:pPr>
              <w:spacing w:after="0" w:line="240" w:lineRule="auto"/>
            </w:pPr>
          </w:p>
          <w:p w:rsidR="00CE321E" w:rsidRDefault="00F06E8E">
            <w:pPr>
              <w:spacing w:after="0" w:line="240" w:lineRule="auto"/>
            </w:pPr>
            <w:r>
              <w:rPr>
                <w:rtl/>
              </w:rPr>
              <w:t>עבור כל משאית ישמר מספר רישוי, דגם, צבע, משקל נטו, משקל מקסימלי</w:t>
            </w:r>
          </w:p>
        </w:tc>
        <w:tc>
          <w:tcPr>
            <w:tcW w:w="1783" w:type="dxa"/>
            <w:shd w:val="clear" w:color="auto" w:fill="auto"/>
            <w:tcMar>
              <w:left w:w="103" w:type="dxa"/>
            </w:tcMar>
          </w:tcPr>
          <w:p w:rsidR="00CE321E" w:rsidRDefault="00CE321E">
            <w:pPr>
              <w:spacing w:after="0" w:line="240" w:lineRule="auto"/>
            </w:pPr>
          </w:p>
          <w:p w:rsidR="00CE321E" w:rsidRDefault="00CE321E">
            <w:pPr>
              <w:spacing w:after="0" w:line="240" w:lineRule="auto"/>
            </w:pPr>
          </w:p>
          <w:p w:rsidR="00CE321E" w:rsidRDefault="00F06E8E">
            <w:pPr>
              <w:spacing w:after="0" w:line="240" w:lineRule="auto"/>
            </w:pPr>
            <w:r>
              <w:rPr>
                <w:rtl/>
              </w:rPr>
              <w:t>כן</w:t>
            </w:r>
          </w:p>
        </w:tc>
        <w:tc>
          <w:tcPr>
            <w:tcW w:w="1535" w:type="dxa"/>
            <w:shd w:val="clear" w:color="auto" w:fill="auto"/>
            <w:tcMar>
              <w:left w:w="103" w:type="dxa"/>
            </w:tcMar>
          </w:tcPr>
          <w:p w:rsidR="00CE321E" w:rsidRDefault="00CE321E">
            <w:pPr>
              <w:spacing w:after="0" w:line="240" w:lineRule="auto"/>
            </w:pPr>
          </w:p>
          <w:p w:rsidR="00CE321E" w:rsidRDefault="00CE321E">
            <w:pPr>
              <w:spacing w:after="0" w:line="240" w:lineRule="auto"/>
            </w:pPr>
          </w:p>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CE321E">
            <w:pPr>
              <w:spacing w:after="0" w:line="240" w:lineRule="auto"/>
            </w:pPr>
          </w:p>
          <w:p w:rsidR="00CE321E" w:rsidRDefault="00CE321E">
            <w:pPr>
              <w:spacing w:after="0" w:line="240" w:lineRule="auto"/>
            </w:pPr>
          </w:p>
          <w:p w:rsidR="00CE321E" w:rsidRDefault="00F06E8E">
            <w:pPr>
              <w:spacing w:after="0" w:line="240" w:lineRule="auto"/>
            </w:pPr>
            <w:r>
              <w:rPr>
                <w:rtl/>
              </w:rPr>
              <w:t>נמוכה</w:t>
            </w:r>
          </w:p>
        </w:tc>
        <w:tc>
          <w:tcPr>
            <w:tcW w:w="1723" w:type="dxa"/>
            <w:shd w:val="clear" w:color="auto" w:fill="auto"/>
            <w:tcMar>
              <w:left w:w="103" w:type="dxa"/>
            </w:tcMar>
          </w:tcPr>
          <w:p w:rsidR="00CE321E" w:rsidRDefault="00CE321E">
            <w:pPr>
              <w:spacing w:after="0" w:line="240" w:lineRule="auto"/>
            </w:pPr>
          </w:p>
          <w:p w:rsidR="00CE321E" w:rsidRDefault="00CE321E">
            <w:pPr>
              <w:spacing w:after="0" w:line="240" w:lineRule="auto"/>
            </w:pPr>
          </w:p>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F06E8E">
            <w:pPr>
              <w:spacing w:after="0" w:line="240" w:lineRule="auto"/>
            </w:pPr>
            <w:r>
              <w:rPr>
                <w:rtl/>
              </w:rPr>
              <w:t>עבור כל נהג</w:t>
            </w:r>
            <w:r w:rsidR="0007317B">
              <w:rPr>
                <w:rFonts w:hint="cs"/>
                <w:rtl/>
              </w:rPr>
              <w:t xml:space="preserve"> (</w:t>
            </w:r>
            <w:r w:rsidR="0007317B" w:rsidRPr="0007317B">
              <w:rPr>
                <w:rFonts w:hint="cs"/>
                <w:b/>
                <w:bCs/>
                <w:rtl/>
              </w:rPr>
              <w:t>שרשום כעובד במערכת עובדים)</w:t>
            </w:r>
            <w:r>
              <w:rPr>
                <w:rtl/>
              </w:rPr>
              <w:t xml:space="preserve"> ישמר סוג </w:t>
            </w:r>
            <w:r>
              <w:rPr>
                <w:rtl/>
              </w:rPr>
              <w:t>הרישיון שברשותו</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r w:rsidR="00CE321E">
        <w:tc>
          <w:tcPr>
            <w:tcW w:w="1535" w:type="dxa"/>
            <w:shd w:val="clear" w:color="auto" w:fill="auto"/>
            <w:tcMar>
              <w:left w:w="103" w:type="dxa"/>
            </w:tcMar>
          </w:tcPr>
          <w:p w:rsidR="00CE321E" w:rsidRDefault="00F06E8E">
            <w:pPr>
              <w:spacing w:after="0" w:line="240" w:lineRule="auto"/>
            </w:pPr>
            <w:r>
              <w:rPr>
                <w:rtl/>
              </w:rPr>
              <w:t>המערכת לא תאפשר לשבץ נהג ללא רישיון מתאים למשאית שנבחרה</w:t>
            </w:r>
          </w:p>
        </w:tc>
        <w:tc>
          <w:tcPr>
            <w:tcW w:w="1783" w:type="dxa"/>
            <w:shd w:val="clear" w:color="auto" w:fill="auto"/>
            <w:tcMar>
              <w:left w:w="103" w:type="dxa"/>
            </w:tcMar>
          </w:tcPr>
          <w:p w:rsidR="00CE321E" w:rsidRDefault="00F06E8E">
            <w:pPr>
              <w:spacing w:after="0" w:line="240" w:lineRule="auto"/>
            </w:pPr>
            <w:r>
              <w:rPr>
                <w:rtl/>
              </w:rPr>
              <w:t>כן</w:t>
            </w:r>
          </w:p>
        </w:tc>
        <w:tc>
          <w:tcPr>
            <w:tcW w:w="1535" w:type="dxa"/>
            <w:shd w:val="clear" w:color="auto" w:fill="auto"/>
            <w:tcMar>
              <w:left w:w="103" w:type="dxa"/>
            </w:tcMar>
          </w:tcPr>
          <w:p w:rsidR="00CE321E" w:rsidRDefault="00F06E8E">
            <w:pPr>
              <w:spacing w:after="0" w:line="240" w:lineRule="auto"/>
            </w:pPr>
            <w:r>
              <w:t>9</w:t>
            </w:r>
          </w:p>
        </w:tc>
        <w:tc>
          <w:tcPr>
            <w:tcW w:w="1720" w:type="dxa"/>
            <w:tcBorders>
              <w:right w:val="nil"/>
            </w:tcBorders>
            <w:shd w:val="clear" w:color="auto" w:fill="auto"/>
            <w:tcMar>
              <w:left w:w="103" w:type="dxa"/>
            </w:tcMar>
          </w:tcPr>
          <w:p w:rsidR="00CE321E" w:rsidRDefault="00F06E8E">
            <w:pPr>
              <w:spacing w:after="0" w:line="240" w:lineRule="auto"/>
            </w:pPr>
            <w:r>
              <w:rPr>
                <w:rtl/>
              </w:rPr>
              <w:t>נמוכה</w:t>
            </w:r>
          </w:p>
        </w:tc>
        <w:tc>
          <w:tcPr>
            <w:tcW w:w="1723" w:type="dxa"/>
            <w:shd w:val="clear" w:color="auto" w:fill="auto"/>
            <w:tcMar>
              <w:left w:w="103" w:type="dxa"/>
            </w:tcMar>
          </w:tcPr>
          <w:p w:rsidR="00CE321E" w:rsidRDefault="00F06E8E">
            <w:pPr>
              <w:spacing w:after="0" w:line="240" w:lineRule="auto"/>
            </w:pPr>
            <w:r>
              <w:rPr>
                <w:rtl/>
              </w:rPr>
              <w:t>מומשה</w:t>
            </w:r>
          </w:p>
        </w:tc>
      </w:tr>
    </w:tbl>
    <w:p w:rsidR="00CE321E" w:rsidRDefault="00CE321E"/>
    <w:p w:rsidR="00CE321E" w:rsidRDefault="00F06E8E">
      <w:r>
        <w:rPr>
          <w:u w:val="single"/>
          <w:rtl/>
        </w:rPr>
        <w:t xml:space="preserve">הערה </w:t>
      </w:r>
      <w:r>
        <w:rPr>
          <w:u w:val="single"/>
        </w:rPr>
        <w:t>1</w:t>
      </w:r>
      <w:r>
        <w:rPr>
          <w:rtl/>
        </w:rPr>
        <w:t xml:space="preserve">: את הדרישה "איסוף הסחורה מתבצע בימי ראשון ורביעי" לא הוספנו כדרישה פונקציונלית כיוון שהיא אינה נוגעת לצורת המימוש אלא לצורת השימוש. החלטנו </w:t>
      </w:r>
      <w:r>
        <w:rPr>
          <w:rtl/>
        </w:rPr>
        <w:t>כי דרישה זו לא תהווה חלק מהלוגיקה של המערכת, כי מערכת זו מהווה רק מודל תחזוקתי של הובלות. אם בהמשך נצטרך לטפל בייצוא לפועל של ההובלות, נחליט להתייחס לדרישה זו גם בקוד.</w:t>
      </w:r>
    </w:p>
    <w:p w:rsidR="00CE321E" w:rsidRDefault="00F06E8E">
      <w:r>
        <w:rPr>
          <w:u w:val="single"/>
          <w:rtl/>
        </w:rPr>
        <w:t xml:space="preserve">הערה </w:t>
      </w:r>
      <w:r>
        <w:rPr>
          <w:u w:val="single"/>
        </w:rPr>
        <w:t>2</w:t>
      </w:r>
      <w:r>
        <w:rPr>
          <w:rtl/>
        </w:rPr>
        <w:t xml:space="preserve">: בהנחות (לפי טבלה </w:t>
      </w:r>
      <w:r>
        <w:t>3</w:t>
      </w:r>
      <w:r>
        <w:rPr>
          <w:rtl/>
        </w:rPr>
        <w:t>) יהיה כתוב שניתן להוציא משלוח מיוחד בכל ימות השבוע, ולא רק רא</w:t>
      </w:r>
      <w:r>
        <w:rPr>
          <w:rtl/>
        </w:rPr>
        <w:t>שון ורביעי.</w:t>
      </w:r>
    </w:p>
    <w:p w:rsidR="00CE321E" w:rsidRDefault="00F06E8E">
      <w:r>
        <w:rPr>
          <w:u w:val="single"/>
          <w:rtl/>
        </w:rPr>
        <w:t xml:space="preserve">הערה </w:t>
      </w:r>
      <w:r>
        <w:rPr>
          <w:u w:val="single"/>
        </w:rPr>
        <w:t>3</w:t>
      </w:r>
      <w:r>
        <w:rPr>
          <w:rtl/>
        </w:rPr>
        <w:t xml:space="preserve">: המודול שלנו לא מטפל </w:t>
      </w:r>
      <w:proofErr w:type="spellStart"/>
      <w:r>
        <w:rPr>
          <w:rtl/>
        </w:rPr>
        <w:t>בחוסרים</w:t>
      </w:r>
      <w:proofErr w:type="spellEnd"/>
      <w:r>
        <w:rPr>
          <w:rtl/>
        </w:rPr>
        <w:t xml:space="preserve">. לכן החלק בדרישה זו שדיבר על משלוח לכמה יעדים מומש (ניתן לשלוח ליותר מיעד </w:t>
      </w:r>
      <w:r>
        <w:t>1</w:t>
      </w:r>
      <w:r>
        <w:rPr>
          <w:rtl/>
        </w:rPr>
        <w:t xml:space="preserve">), אך "כאשר ישנם </w:t>
      </w:r>
      <w:proofErr w:type="spellStart"/>
      <w:r>
        <w:rPr>
          <w:rtl/>
        </w:rPr>
        <w:t>חוסרים</w:t>
      </w:r>
      <w:proofErr w:type="spellEnd"/>
      <w:r>
        <w:rPr>
          <w:rtl/>
        </w:rPr>
        <w:t>" לא מומש כיוון שאין קשר למערכת ההובלות.</w:t>
      </w:r>
    </w:p>
    <w:p w:rsidR="00CE321E" w:rsidRDefault="00F06E8E">
      <w:pPr>
        <w:rPr>
          <w:u w:val="single"/>
          <w:rtl/>
        </w:rPr>
      </w:pPr>
      <w:r>
        <w:rPr>
          <w:u w:val="single"/>
          <w:rtl/>
        </w:rPr>
        <w:t xml:space="preserve">הערה </w:t>
      </w:r>
      <w:r>
        <w:rPr>
          <w:u w:val="single"/>
        </w:rPr>
        <w:t>4</w:t>
      </w:r>
      <w:r>
        <w:rPr>
          <w:u w:val="single"/>
          <w:rtl/>
        </w:rPr>
        <w:t>:</w:t>
      </w:r>
      <w:r>
        <w:rPr>
          <w:rtl/>
        </w:rPr>
        <w:t xml:space="preserve"> המערכת מאפשרת איסוף סחורה מ"יעד". היא לא מגדירה מי ספק ומי </w:t>
      </w:r>
      <w:r>
        <w:rPr>
          <w:rtl/>
        </w:rPr>
        <w:t>סניף של חנות, כיוון שזה לא בתחום הניהול שלה. לכן בפרט ניתן לאסוף סחורה מספק, ולשלוח לסניף.</w:t>
      </w:r>
    </w:p>
    <w:p w:rsidR="004C6969" w:rsidRPr="004C6969" w:rsidRDefault="004C6969" w:rsidP="004C6969">
      <w:pPr>
        <w:pStyle w:val="a3"/>
        <w:rPr>
          <w:b/>
          <w:bCs/>
        </w:rPr>
      </w:pPr>
      <w:r w:rsidRPr="004C6969">
        <w:rPr>
          <w:rFonts w:hint="cs"/>
          <w:b/>
          <w:bCs/>
          <w:rtl/>
        </w:rPr>
        <w:t xml:space="preserve">מודול </w:t>
      </w:r>
      <w:r>
        <w:rPr>
          <w:rFonts w:hint="cs"/>
          <w:b/>
          <w:bCs/>
          <w:rtl/>
        </w:rPr>
        <w:t>עובדים</w:t>
      </w:r>
    </w:p>
    <w:tbl>
      <w:tblPr>
        <w:tblStyle w:val="a6"/>
        <w:bidiVisual/>
        <w:tblW w:w="0" w:type="auto"/>
        <w:tblLook w:val="04A0" w:firstRow="1" w:lastRow="0" w:firstColumn="1" w:lastColumn="0" w:noHBand="0" w:noVBand="1"/>
      </w:tblPr>
      <w:tblGrid>
        <w:gridCol w:w="2535"/>
        <w:gridCol w:w="1412"/>
        <w:gridCol w:w="942"/>
        <w:gridCol w:w="992"/>
        <w:gridCol w:w="899"/>
        <w:gridCol w:w="1516"/>
      </w:tblGrid>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Pr>
            </w:pPr>
            <w:r>
              <w:rPr>
                <w:b/>
                <w:bCs/>
                <w:sz w:val="24"/>
                <w:szCs w:val="24"/>
                <w:rtl/>
              </w:rPr>
              <w:t>דרישה</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tl/>
              </w:rPr>
            </w:pPr>
            <w:r>
              <w:rPr>
                <w:b/>
                <w:bCs/>
                <w:sz w:val="24"/>
                <w:szCs w:val="24"/>
                <w:rtl/>
              </w:rPr>
              <w:t xml:space="preserve">פונקציונלית/ </w:t>
            </w:r>
          </w:p>
          <w:p w:rsidR="0007317B" w:rsidRDefault="0007317B">
            <w:pPr>
              <w:spacing w:after="0" w:line="240" w:lineRule="auto"/>
              <w:rPr>
                <w:sz w:val="24"/>
                <w:szCs w:val="24"/>
                <w:rtl/>
              </w:rPr>
            </w:pPr>
            <w:r>
              <w:rPr>
                <w:b/>
                <w:bCs/>
                <w:sz w:val="24"/>
                <w:szCs w:val="24"/>
                <w:rtl/>
              </w:rPr>
              <w:t>לא 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tl/>
              </w:rPr>
            </w:pPr>
            <w:proofErr w:type="spellStart"/>
            <w:r>
              <w:rPr>
                <w:b/>
                <w:bCs/>
                <w:sz w:val="24"/>
                <w:szCs w:val="24"/>
                <w:rtl/>
              </w:rPr>
              <w:t>תיעדוף</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tl/>
              </w:rPr>
            </w:pPr>
            <w:r>
              <w:rPr>
                <w:b/>
                <w:bCs/>
                <w:sz w:val="24"/>
                <w:szCs w:val="24"/>
                <w:rtl/>
              </w:rPr>
              <w:t>ניתן לביצוע:</w:t>
            </w: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tl/>
              </w:rPr>
            </w:pPr>
            <w:r>
              <w:rPr>
                <w:b/>
                <w:bCs/>
                <w:sz w:val="24"/>
                <w:szCs w:val="24"/>
                <w:rtl/>
              </w:rPr>
              <w:t>הערכת סיכון:</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tl/>
              </w:rPr>
            </w:pPr>
            <w:r>
              <w:rPr>
                <w:b/>
                <w:bCs/>
                <w:sz w:val="24"/>
                <w:szCs w:val="24"/>
                <w:rtl/>
              </w:rPr>
              <w:t>האם מומשה: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 xml:space="preserve">על המערכת לשמור רשימת עובדים שתכלול עבור כל עובד את שמו, ת"ז העובד, </w:t>
            </w:r>
            <w:r w:rsidRPr="0007317B">
              <w:rPr>
                <w:rFonts w:hint="cs"/>
                <w:b/>
                <w:bCs/>
                <w:sz w:val="24"/>
                <w:szCs w:val="24"/>
                <w:rtl/>
              </w:rPr>
              <w:t>מספר טלפון</w:t>
            </w:r>
            <w:r>
              <w:rPr>
                <w:rFonts w:hint="cs"/>
                <w:sz w:val="24"/>
                <w:szCs w:val="24"/>
                <w:rtl/>
              </w:rPr>
              <w:t xml:space="preserve">, </w:t>
            </w:r>
            <w:r>
              <w:rPr>
                <w:sz w:val="24"/>
                <w:szCs w:val="24"/>
                <w:rtl/>
              </w:rPr>
              <w:t>פרטי חשבון בנק ותאריך תחילת ההעסקה</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5</w:t>
            </w:r>
          </w:p>
        </w:tc>
        <w:tc>
          <w:tcPr>
            <w:tcW w:w="992" w:type="dxa"/>
            <w:tcBorders>
              <w:top w:val="single" w:sz="4" w:space="0" w:color="auto"/>
              <w:left w:val="single" w:sz="4" w:space="0" w:color="auto"/>
              <w:bottom w:val="single" w:sz="4" w:space="0" w:color="auto"/>
              <w:right w:val="single" w:sz="4" w:space="0" w:color="auto"/>
            </w:tcBorders>
          </w:tcPr>
          <w:p w:rsidR="0007317B" w:rsidRDefault="0007317B">
            <w:pPr>
              <w:spacing w:after="0" w:line="240" w:lineRule="auto"/>
              <w:rPr>
                <w:sz w:val="24"/>
                <w:szCs w:val="24"/>
                <w:rtl/>
              </w:rPr>
            </w:pPr>
            <w:r>
              <w:rPr>
                <w:sz w:val="24"/>
                <w:szCs w:val="24"/>
                <w:rtl/>
              </w:rPr>
              <w:t>כן</w:t>
            </w:r>
          </w:p>
          <w:p w:rsidR="0007317B" w:rsidRDefault="0007317B">
            <w:pPr>
              <w:spacing w:after="0" w:line="240" w:lineRule="auto"/>
              <w:rPr>
                <w:sz w:val="28"/>
                <w:szCs w:val="28"/>
                <w:rtl/>
              </w:rPr>
            </w:pP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מומשה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על המערכת לנהל רישום עבור ימים ושעות בהם כל עובד יכול לעבוד</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5</w:t>
            </w:r>
          </w:p>
        </w:tc>
        <w:tc>
          <w:tcPr>
            <w:tcW w:w="992" w:type="dxa"/>
            <w:tcBorders>
              <w:top w:val="single" w:sz="4" w:space="0" w:color="auto"/>
              <w:left w:val="single" w:sz="4" w:space="0" w:color="auto"/>
              <w:bottom w:val="single" w:sz="4" w:space="0" w:color="auto"/>
              <w:right w:val="single" w:sz="4" w:space="0" w:color="auto"/>
            </w:tcBorders>
          </w:tcPr>
          <w:p w:rsidR="0007317B" w:rsidRDefault="0007317B">
            <w:pPr>
              <w:spacing w:after="0" w:line="240" w:lineRule="auto"/>
              <w:rPr>
                <w:sz w:val="24"/>
                <w:szCs w:val="24"/>
                <w:rtl/>
              </w:rPr>
            </w:pPr>
            <w:r>
              <w:rPr>
                <w:sz w:val="24"/>
                <w:szCs w:val="24"/>
                <w:rtl/>
              </w:rPr>
              <w:t>כן</w:t>
            </w:r>
          </w:p>
          <w:p w:rsidR="0007317B" w:rsidRDefault="0007317B">
            <w:pPr>
              <w:spacing w:after="0" w:line="240" w:lineRule="auto"/>
              <w:rPr>
                <w:sz w:val="28"/>
                <w:szCs w:val="28"/>
                <w:rtl/>
              </w:rPr>
            </w:pP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מומשה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lastRenderedPageBreak/>
              <w:t xml:space="preserve">על המערכת לשמור מי מהעובדים יכול לעבוד באילו תפקידים ולהציג נתון זה למנהל </w:t>
            </w:r>
            <w:proofErr w:type="spellStart"/>
            <w:r>
              <w:rPr>
                <w:sz w:val="24"/>
                <w:szCs w:val="24"/>
                <w:rtl/>
              </w:rPr>
              <w:t>כח</w:t>
            </w:r>
            <w:proofErr w:type="spellEnd"/>
            <w:r>
              <w:rPr>
                <w:sz w:val="24"/>
                <w:szCs w:val="24"/>
                <w:rtl/>
              </w:rPr>
              <w:t xml:space="preserve"> האדם בעת שיבוץ העובדים למשמרות </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5</w:t>
            </w:r>
          </w:p>
        </w:tc>
        <w:tc>
          <w:tcPr>
            <w:tcW w:w="992" w:type="dxa"/>
            <w:tcBorders>
              <w:top w:val="single" w:sz="4" w:space="0" w:color="auto"/>
              <w:left w:val="single" w:sz="4" w:space="0" w:color="auto"/>
              <w:bottom w:val="single" w:sz="4" w:space="0" w:color="auto"/>
              <w:right w:val="single" w:sz="4" w:space="0" w:color="auto"/>
            </w:tcBorders>
          </w:tcPr>
          <w:p w:rsidR="0007317B" w:rsidRDefault="0007317B">
            <w:pPr>
              <w:spacing w:after="0" w:line="240" w:lineRule="auto"/>
              <w:rPr>
                <w:sz w:val="24"/>
                <w:szCs w:val="24"/>
                <w:rtl/>
              </w:rPr>
            </w:pPr>
            <w:r>
              <w:rPr>
                <w:sz w:val="24"/>
                <w:szCs w:val="24"/>
                <w:rtl/>
              </w:rPr>
              <w:t>כן</w:t>
            </w:r>
          </w:p>
          <w:p w:rsidR="0007317B" w:rsidRDefault="0007317B">
            <w:pPr>
              <w:spacing w:after="0" w:line="240" w:lineRule="auto"/>
              <w:rPr>
                <w:sz w:val="28"/>
                <w:szCs w:val="28"/>
                <w:rtl/>
              </w:rPr>
            </w:pP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מומשה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על המערכת לשמור את היסטוריית המשמרות</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4</w:t>
            </w:r>
          </w:p>
        </w:tc>
        <w:tc>
          <w:tcPr>
            <w:tcW w:w="992" w:type="dxa"/>
            <w:tcBorders>
              <w:top w:val="single" w:sz="4" w:space="0" w:color="auto"/>
              <w:left w:val="single" w:sz="4" w:space="0" w:color="auto"/>
              <w:bottom w:val="single" w:sz="4" w:space="0" w:color="auto"/>
              <w:right w:val="single" w:sz="4" w:space="0" w:color="auto"/>
            </w:tcBorders>
          </w:tcPr>
          <w:p w:rsidR="0007317B" w:rsidRDefault="0007317B">
            <w:pPr>
              <w:spacing w:after="0" w:line="240" w:lineRule="auto"/>
              <w:rPr>
                <w:sz w:val="24"/>
                <w:szCs w:val="24"/>
                <w:rtl/>
              </w:rPr>
            </w:pPr>
            <w:r>
              <w:rPr>
                <w:sz w:val="24"/>
                <w:szCs w:val="24"/>
                <w:rtl/>
              </w:rPr>
              <w:t>כן</w:t>
            </w:r>
          </w:p>
          <w:p w:rsidR="0007317B" w:rsidRDefault="0007317B">
            <w:pPr>
              <w:spacing w:after="0" w:line="240" w:lineRule="auto"/>
              <w:rPr>
                <w:sz w:val="28"/>
                <w:szCs w:val="28"/>
                <w:rtl/>
              </w:rPr>
            </w:pP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מומשה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 xml:space="preserve">על המערכת לאחסן עבור כל עובד את התאריכים והמשמרות בהן הוא זמין לעבוד כדי שמנהל </w:t>
            </w:r>
            <w:proofErr w:type="spellStart"/>
            <w:r>
              <w:rPr>
                <w:sz w:val="24"/>
                <w:szCs w:val="24"/>
                <w:rtl/>
              </w:rPr>
              <w:t>כח</w:t>
            </w:r>
            <w:proofErr w:type="spellEnd"/>
            <w:r>
              <w:rPr>
                <w:sz w:val="24"/>
                <w:szCs w:val="24"/>
                <w:rtl/>
              </w:rPr>
              <w:t xml:space="preserve"> האדם יוכל לשבצו.</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5</w:t>
            </w:r>
          </w:p>
        </w:tc>
        <w:tc>
          <w:tcPr>
            <w:tcW w:w="99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כן</w:t>
            </w: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מומשה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מחסנאי לא יכול לעבוד בתור קופאי וקופאי לא יכול לבצע הובלות.</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3</w:t>
            </w:r>
          </w:p>
        </w:tc>
        <w:tc>
          <w:tcPr>
            <w:tcW w:w="99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כן</w:t>
            </w: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 xml:space="preserve">מומשה. ניתן לראות תשובה של הלקוח לסוגיה זו בשאלה </w:t>
            </w:r>
            <w:proofErr w:type="spellStart"/>
            <w:r>
              <w:rPr>
                <w:sz w:val="24"/>
                <w:szCs w:val="24"/>
                <w:rtl/>
              </w:rPr>
              <w:t>השניה</w:t>
            </w:r>
            <w:proofErr w:type="spellEnd"/>
            <w:r>
              <w:rPr>
                <w:sz w:val="24"/>
                <w:szCs w:val="24"/>
                <w:rtl/>
              </w:rPr>
              <w:t xml:space="preserve"> בטבלה 3.</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כל מנהל משמרת מוסמך להעביר כרטיס ביטולים בקופה וכן לנהל את הצוות.</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לא 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3</w:t>
            </w:r>
          </w:p>
        </w:tc>
        <w:tc>
          <w:tcPr>
            <w:tcW w:w="99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לא</w:t>
            </w: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לא מומשה שכן הדרישה אינה פונקציונלית בשלב זה.</w:t>
            </w:r>
          </w:p>
        </w:tc>
      </w:tr>
      <w:tr w:rsidR="0007317B" w:rsidTr="0007317B">
        <w:tc>
          <w:tcPr>
            <w:tcW w:w="25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בכל משמרת חייב להיות לפחות מנהל משמרת אחד.</w:t>
            </w:r>
          </w:p>
        </w:tc>
        <w:tc>
          <w:tcPr>
            <w:tcW w:w="141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4</w:t>
            </w:r>
          </w:p>
        </w:tc>
        <w:tc>
          <w:tcPr>
            <w:tcW w:w="992"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כן</w:t>
            </w:r>
          </w:p>
        </w:tc>
        <w:tc>
          <w:tcPr>
            <w:tcW w:w="891"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sz w:val="24"/>
                <w:szCs w:val="24"/>
                <w:rtl/>
              </w:rPr>
            </w:pPr>
            <w:r>
              <w:rPr>
                <w:sz w:val="24"/>
                <w:szCs w:val="24"/>
                <w:rtl/>
              </w:rPr>
              <w:t>לא מומשה בשלב זה.</w:t>
            </w:r>
          </w:p>
        </w:tc>
      </w:tr>
    </w:tbl>
    <w:p w:rsidR="0007317B" w:rsidRDefault="0007317B">
      <w:pPr>
        <w:rPr>
          <w:u w:val="single"/>
          <w:rtl/>
        </w:rPr>
      </w:pPr>
    </w:p>
    <w:p w:rsidR="00901B85" w:rsidRPr="00901B85" w:rsidRDefault="00901B85" w:rsidP="00901B85">
      <w:pPr>
        <w:pStyle w:val="a3"/>
        <w:rPr>
          <w:b/>
          <w:bCs/>
          <w:rtl/>
        </w:rPr>
      </w:pPr>
      <w:r>
        <w:rPr>
          <w:rFonts w:hint="cs"/>
          <w:b/>
          <w:bCs/>
          <w:rtl/>
        </w:rPr>
        <w:t>דרישות אינטגרציה בין המודולים</w:t>
      </w:r>
    </w:p>
    <w:tbl>
      <w:tblPr>
        <w:tblStyle w:val="a6"/>
        <w:bidiVisual/>
        <w:tblW w:w="0" w:type="auto"/>
        <w:tblLook w:val="04A0" w:firstRow="1" w:lastRow="0" w:firstColumn="1" w:lastColumn="0" w:noHBand="0" w:noVBand="1"/>
      </w:tblPr>
      <w:tblGrid>
        <w:gridCol w:w="2536"/>
        <w:gridCol w:w="1412"/>
        <w:gridCol w:w="942"/>
        <w:gridCol w:w="992"/>
        <w:gridCol w:w="899"/>
        <w:gridCol w:w="1515"/>
      </w:tblGrid>
      <w:tr w:rsidR="00901B85" w:rsidTr="00706C04">
        <w:tc>
          <w:tcPr>
            <w:tcW w:w="254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b/>
                <w:bCs/>
                <w:sz w:val="24"/>
                <w:szCs w:val="24"/>
              </w:rPr>
            </w:pPr>
            <w:r>
              <w:rPr>
                <w:b/>
                <w:bCs/>
                <w:sz w:val="24"/>
                <w:szCs w:val="24"/>
                <w:rtl/>
              </w:rPr>
              <w:t>דרישה</w:t>
            </w:r>
          </w:p>
        </w:tc>
        <w:tc>
          <w:tcPr>
            <w:tcW w:w="141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b/>
                <w:bCs/>
                <w:sz w:val="24"/>
                <w:szCs w:val="24"/>
                <w:rtl/>
              </w:rPr>
            </w:pPr>
            <w:r>
              <w:rPr>
                <w:b/>
                <w:bCs/>
                <w:sz w:val="24"/>
                <w:szCs w:val="24"/>
                <w:rtl/>
              </w:rPr>
              <w:t xml:space="preserve">פונקציונלית/ </w:t>
            </w:r>
          </w:p>
          <w:p w:rsidR="00901B85" w:rsidRDefault="00901B85" w:rsidP="00706C04">
            <w:pPr>
              <w:spacing w:after="0" w:line="240" w:lineRule="auto"/>
              <w:rPr>
                <w:sz w:val="24"/>
                <w:szCs w:val="24"/>
                <w:rtl/>
              </w:rPr>
            </w:pPr>
            <w:r>
              <w:rPr>
                <w:b/>
                <w:bCs/>
                <w:sz w:val="24"/>
                <w:szCs w:val="24"/>
                <w:rtl/>
              </w:rPr>
              <w:t>לא 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b/>
                <w:bCs/>
                <w:sz w:val="24"/>
                <w:szCs w:val="24"/>
                <w:rtl/>
              </w:rPr>
            </w:pPr>
            <w:proofErr w:type="spellStart"/>
            <w:r>
              <w:rPr>
                <w:b/>
                <w:bCs/>
                <w:sz w:val="24"/>
                <w:szCs w:val="24"/>
                <w:rtl/>
              </w:rPr>
              <w:t>תיעדוף</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b/>
                <w:bCs/>
                <w:sz w:val="24"/>
                <w:szCs w:val="24"/>
                <w:rtl/>
              </w:rPr>
            </w:pPr>
            <w:r>
              <w:rPr>
                <w:b/>
                <w:bCs/>
                <w:sz w:val="24"/>
                <w:szCs w:val="24"/>
                <w:rtl/>
              </w:rPr>
              <w:t>ניתן לביצוע:</w:t>
            </w:r>
          </w:p>
        </w:tc>
        <w:tc>
          <w:tcPr>
            <w:tcW w:w="891"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b/>
                <w:bCs/>
                <w:sz w:val="24"/>
                <w:szCs w:val="24"/>
                <w:rtl/>
              </w:rPr>
            </w:pPr>
            <w:r>
              <w:rPr>
                <w:b/>
                <w:bCs/>
                <w:sz w:val="24"/>
                <w:szCs w:val="24"/>
                <w:rtl/>
              </w:rPr>
              <w:t>הערכת סיכון:</w:t>
            </w:r>
          </w:p>
        </w:tc>
        <w:tc>
          <w:tcPr>
            <w:tcW w:w="1517"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b/>
                <w:bCs/>
                <w:sz w:val="24"/>
                <w:szCs w:val="24"/>
                <w:rtl/>
              </w:rPr>
            </w:pPr>
            <w:r>
              <w:rPr>
                <w:b/>
                <w:bCs/>
                <w:sz w:val="24"/>
                <w:szCs w:val="24"/>
                <w:rtl/>
              </w:rPr>
              <w:t>האם מומשה:</w:t>
            </w:r>
          </w:p>
        </w:tc>
      </w:tr>
      <w:tr w:rsidR="00901B85" w:rsidTr="00706C04">
        <w:tc>
          <w:tcPr>
            <w:tcW w:w="254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sz w:val="24"/>
                <w:szCs w:val="24"/>
                <w:rtl/>
              </w:rPr>
            </w:pPr>
            <w:r>
              <w:rPr>
                <w:rFonts w:hint="cs"/>
                <w:sz w:val="24"/>
                <w:szCs w:val="24"/>
                <w:rtl/>
              </w:rPr>
              <w:t>המערכת לא תאפשר הוצאת הובלה ללא מחסנאי רשום במשמרת שיכול לקבל אותה</w:t>
            </w:r>
          </w:p>
        </w:tc>
        <w:tc>
          <w:tcPr>
            <w:tcW w:w="141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sz w:val="24"/>
                <w:szCs w:val="24"/>
                <w:rtl/>
              </w:rPr>
            </w:pPr>
            <w:r>
              <w:rPr>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sz w:val="24"/>
                <w:szCs w:val="24"/>
                <w:rtl/>
              </w:rPr>
            </w:pPr>
            <w:r>
              <w:rPr>
                <w:sz w:val="24"/>
                <w:szCs w:val="24"/>
                <w:rtl/>
              </w:rPr>
              <w:t>5</w:t>
            </w:r>
          </w:p>
        </w:tc>
        <w:tc>
          <w:tcPr>
            <w:tcW w:w="992"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sz w:val="24"/>
                <w:szCs w:val="24"/>
                <w:rtl/>
              </w:rPr>
            </w:pPr>
            <w:r>
              <w:rPr>
                <w:sz w:val="24"/>
                <w:szCs w:val="24"/>
                <w:rtl/>
              </w:rPr>
              <w:t>כן</w:t>
            </w:r>
          </w:p>
          <w:p w:rsidR="00901B85" w:rsidRDefault="00901B85" w:rsidP="00706C04">
            <w:pPr>
              <w:spacing w:after="0" w:line="240" w:lineRule="auto"/>
              <w:rPr>
                <w:sz w:val="28"/>
                <w:szCs w:val="28"/>
                <w:rtl/>
              </w:rPr>
            </w:pPr>
          </w:p>
        </w:tc>
        <w:tc>
          <w:tcPr>
            <w:tcW w:w="891"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sz w:val="24"/>
                <w:szCs w:val="24"/>
                <w:rtl/>
              </w:rPr>
            </w:pPr>
            <w:r>
              <w:rPr>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hideMark/>
          </w:tcPr>
          <w:p w:rsidR="00901B85" w:rsidRDefault="00901B85" w:rsidP="00706C04">
            <w:pPr>
              <w:spacing w:after="0" w:line="240" w:lineRule="auto"/>
              <w:rPr>
                <w:sz w:val="24"/>
                <w:szCs w:val="24"/>
                <w:rtl/>
              </w:rPr>
            </w:pPr>
            <w:r>
              <w:rPr>
                <w:rFonts w:hint="cs"/>
                <w:sz w:val="24"/>
                <w:szCs w:val="24"/>
                <w:rtl/>
              </w:rPr>
              <w:t>עדיין לא מומשה</w:t>
            </w:r>
          </w:p>
        </w:tc>
      </w:tr>
      <w:tr w:rsidR="00901B85" w:rsidTr="00706C04">
        <w:tc>
          <w:tcPr>
            <w:tcW w:w="2542"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rFonts w:hint="cs"/>
                <w:sz w:val="24"/>
                <w:szCs w:val="24"/>
                <w:rtl/>
              </w:rPr>
            </w:pPr>
            <w:r>
              <w:rPr>
                <w:rFonts w:hint="cs"/>
                <w:sz w:val="24"/>
                <w:szCs w:val="24"/>
                <w:rtl/>
              </w:rPr>
              <w:t>המערכת תשמור עבור כל משמרת את מיקום הסניף בו יהיה העובד</w:t>
            </w:r>
          </w:p>
        </w:tc>
        <w:tc>
          <w:tcPr>
            <w:tcW w:w="1412"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sz w:val="24"/>
                <w:szCs w:val="24"/>
                <w:rtl/>
              </w:rPr>
            </w:pPr>
            <w:r>
              <w:rPr>
                <w:rFonts w:hint="cs"/>
                <w:sz w:val="24"/>
                <w:szCs w:val="24"/>
                <w:rtl/>
              </w:rPr>
              <w:t>פונקציונלית</w:t>
            </w:r>
          </w:p>
        </w:tc>
        <w:tc>
          <w:tcPr>
            <w:tcW w:w="942"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sz w:val="24"/>
                <w:szCs w:val="24"/>
                <w:rtl/>
              </w:rPr>
            </w:pPr>
            <w:r>
              <w:rPr>
                <w:rFonts w:hint="cs"/>
                <w:sz w:val="24"/>
                <w:szCs w:val="24"/>
                <w:rtl/>
              </w:rPr>
              <w:t>5</w:t>
            </w:r>
          </w:p>
        </w:tc>
        <w:tc>
          <w:tcPr>
            <w:tcW w:w="992"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sz w:val="24"/>
                <w:szCs w:val="24"/>
                <w:rtl/>
              </w:rPr>
            </w:pPr>
            <w:r>
              <w:rPr>
                <w:rFonts w:hint="cs"/>
                <w:sz w:val="24"/>
                <w:szCs w:val="24"/>
                <w:rtl/>
              </w:rPr>
              <w:t>כן</w:t>
            </w:r>
          </w:p>
        </w:tc>
        <w:tc>
          <w:tcPr>
            <w:tcW w:w="891"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sz w:val="24"/>
                <w:szCs w:val="24"/>
                <w:rtl/>
              </w:rPr>
            </w:pPr>
            <w:r>
              <w:rPr>
                <w:rFonts w:hint="cs"/>
                <w:sz w:val="24"/>
                <w:szCs w:val="24"/>
                <w:rtl/>
              </w:rPr>
              <w:t>נמוכה</w:t>
            </w:r>
          </w:p>
        </w:tc>
        <w:tc>
          <w:tcPr>
            <w:tcW w:w="1517" w:type="dxa"/>
            <w:tcBorders>
              <w:top w:val="single" w:sz="4" w:space="0" w:color="auto"/>
              <w:left w:val="single" w:sz="4" w:space="0" w:color="auto"/>
              <w:bottom w:val="single" w:sz="4" w:space="0" w:color="auto"/>
              <w:right w:val="single" w:sz="4" w:space="0" w:color="auto"/>
            </w:tcBorders>
          </w:tcPr>
          <w:p w:rsidR="00901B85" w:rsidRDefault="00901B85" w:rsidP="00706C04">
            <w:pPr>
              <w:spacing w:after="0" w:line="240" w:lineRule="auto"/>
              <w:rPr>
                <w:rFonts w:hint="cs"/>
                <w:sz w:val="24"/>
                <w:szCs w:val="24"/>
                <w:rtl/>
              </w:rPr>
            </w:pPr>
            <w:r>
              <w:rPr>
                <w:rFonts w:hint="cs"/>
                <w:sz w:val="24"/>
                <w:szCs w:val="24"/>
                <w:rtl/>
              </w:rPr>
              <w:t>עדיין לא מומשה</w:t>
            </w:r>
          </w:p>
        </w:tc>
      </w:tr>
    </w:tbl>
    <w:p w:rsidR="00901B85" w:rsidRDefault="00901B85">
      <w:pPr>
        <w:rPr>
          <w:u w:val="single"/>
        </w:rPr>
      </w:pPr>
    </w:p>
    <w:p w:rsidR="00CE321E" w:rsidRDefault="00F06E8E">
      <w:pPr>
        <w:rPr>
          <w:b/>
          <w:bCs/>
          <w:u w:val="single"/>
          <w:rtl/>
        </w:rPr>
      </w:pPr>
      <w:r>
        <w:rPr>
          <w:b/>
          <w:bCs/>
          <w:u w:val="single"/>
          <w:rtl/>
        </w:rPr>
        <w:t xml:space="preserve">טבלה </w:t>
      </w:r>
      <w:r>
        <w:rPr>
          <w:b/>
          <w:bCs/>
          <w:u w:val="single"/>
        </w:rPr>
        <w:t>2</w:t>
      </w:r>
      <w:r>
        <w:rPr>
          <w:b/>
          <w:bCs/>
          <w:u w:val="single"/>
          <w:rtl/>
        </w:rPr>
        <w:t xml:space="preserve"> – </w:t>
      </w:r>
      <w:r>
        <w:rPr>
          <w:b/>
          <w:bCs/>
          <w:u w:val="single"/>
          <w:rtl/>
        </w:rPr>
        <w:t>שאלות פתוחות שאינן משפיעות על המימוש בשלב זה וצריך לשאול את הלקוח</w:t>
      </w:r>
    </w:p>
    <w:p w:rsidR="004C6969" w:rsidRPr="004C6969" w:rsidRDefault="004C6969" w:rsidP="004C6969">
      <w:pPr>
        <w:pStyle w:val="a3"/>
        <w:rPr>
          <w:b/>
          <w:bCs/>
        </w:rPr>
      </w:pPr>
      <w:r w:rsidRPr="004C6969">
        <w:rPr>
          <w:rFonts w:hint="cs"/>
          <w:b/>
          <w:bCs/>
          <w:rtl/>
        </w:rPr>
        <w:t>מודול הובלות</w:t>
      </w:r>
    </w:p>
    <w:tbl>
      <w:tblPr>
        <w:tblStyle w:val="a6"/>
        <w:bidiVisual/>
        <w:tblW w:w="8263" w:type="dxa"/>
        <w:tblInd w:w="-5" w:type="dxa"/>
        <w:tblCellMar>
          <w:left w:w="103" w:type="dxa"/>
        </w:tblCellMar>
        <w:tblLook w:val="04A0" w:firstRow="1" w:lastRow="0" w:firstColumn="1" w:lastColumn="0" w:noHBand="0" w:noVBand="1"/>
      </w:tblPr>
      <w:tblGrid>
        <w:gridCol w:w="8263"/>
      </w:tblGrid>
      <w:tr w:rsidR="00CE321E" w:rsidTr="004C6969">
        <w:tc>
          <w:tcPr>
            <w:tcW w:w="8263" w:type="dxa"/>
            <w:shd w:val="clear" w:color="auto" w:fill="auto"/>
            <w:tcMar>
              <w:left w:w="103" w:type="dxa"/>
            </w:tcMar>
          </w:tcPr>
          <w:p w:rsidR="00CE321E" w:rsidRDefault="00F06E8E" w:rsidP="004C6969">
            <w:pPr>
              <w:pStyle w:val="a7"/>
              <w:numPr>
                <w:ilvl w:val="0"/>
                <w:numId w:val="4"/>
              </w:numPr>
              <w:spacing w:after="0" w:line="240" w:lineRule="auto"/>
            </w:pPr>
            <w:r>
              <w:rPr>
                <w:rtl/>
              </w:rPr>
              <w:t>במה מתאפיי</w:t>
            </w:r>
            <w:r w:rsidR="004C6969">
              <w:rPr>
                <w:rFonts w:hint="cs"/>
                <w:rtl/>
              </w:rPr>
              <w:t>ן</w:t>
            </w:r>
            <w:r>
              <w:rPr>
                <w:rtl/>
              </w:rPr>
              <w:t xml:space="preserve"> א</w:t>
            </w:r>
            <w:r w:rsidR="004C6969">
              <w:rPr>
                <w:rFonts w:hint="cs"/>
                <w:rtl/>
              </w:rPr>
              <w:t>ז</w:t>
            </w:r>
            <w:r>
              <w:rPr>
                <w:rtl/>
              </w:rPr>
              <w:t>ור שילוח (שאמור לייעל את חלוקת המשלוחים)?</w:t>
            </w:r>
          </w:p>
          <w:p w:rsidR="004C6969" w:rsidRDefault="004C6969" w:rsidP="004C6969">
            <w:pPr>
              <w:pStyle w:val="a7"/>
              <w:numPr>
                <w:ilvl w:val="0"/>
                <w:numId w:val="4"/>
              </w:numPr>
              <w:spacing w:after="0" w:line="240" w:lineRule="auto"/>
            </w:pPr>
            <w:r>
              <w:rPr>
                <w:rtl/>
              </w:rPr>
              <w:t>מה קורה במידה ואין זמינות של הספק בעת יציאת ההובלה?</w:t>
            </w:r>
          </w:p>
          <w:p w:rsidR="004C6969" w:rsidRDefault="004C6969" w:rsidP="004C6969">
            <w:pPr>
              <w:pStyle w:val="a7"/>
              <w:numPr>
                <w:ilvl w:val="0"/>
                <w:numId w:val="4"/>
              </w:numPr>
              <w:spacing w:after="0" w:line="240" w:lineRule="auto"/>
            </w:pPr>
            <w:r>
              <w:rPr>
                <w:rtl/>
              </w:rPr>
              <w:t>האם צריך להתחשב בזמינות הנהגים?</w:t>
            </w:r>
          </w:p>
          <w:p w:rsidR="004C6969" w:rsidRDefault="004C6969" w:rsidP="004C6969">
            <w:pPr>
              <w:pStyle w:val="a7"/>
              <w:numPr>
                <w:ilvl w:val="0"/>
                <w:numId w:val="4"/>
              </w:numPr>
              <w:spacing w:after="0" w:line="240" w:lineRule="auto"/>
            </w:pPr>
            <w:r>
              <w:rPr>
                <w:rtl/>
              </w:rPr>
              <w:t>עבור מה משמש מספר ההזמנה שנשמר עבור כל יעד?</w:t>
            </w:r>
          </w:p>
          <w:p w:rsidR="004C6969" w:rsidRDefault="004C6969" w:rsidP="004C6969">
            <w:pPr>
              <w:pStyle w:val="a7"/>
              <w:numPr>
                <w:ilvl w:val="0"/>
                <w:numId w:val="4"/>
              </w:numPr>
              <w:spacing w:after="0" w:line="240" w:lineRule="auto"/>
            </w:pPr>
            <w:r>
              <w:rPr>
                <w:rtl/>
              </w:rPr>
              <w:lastRenderedPageBreak/>
              <w:t>האם יש לאפשר הובלה עם יותר מנהג אחד? (סבלים שיעזרו בהובלה)</w:t>
            </w:r>
          </w:p>
          <w:p w:rsidR="004C6969" w:rsidRDefault="004C6969" w:rsidP="004C6969">
            <w:pPr>
              <w:pStyle w:val="a7"/>
              <w:numPr>
                <w:ilvl w:val="0"/>
                <w:numId w:val="4"/>
              </w:numPr>
              <w:spacing w:after="0" w:line="240" w:lineRule="auto"/>
            </w:pPr>
            <w:r>
              <w:rPr>
                <w:rtl/>
              </w:rPr>
              <w:t>האם הנהג מקבל מסלול מוגדר לנסיעה או שהוא בוחר באיזה מסלול לעבור בין כל יעדי המשלוח?</w:t>
            </w:r>
          </w:p>
          <w:p w:rsidR="004C6969" w:rsidRDefault="004C6969" w:rsidP="004C6969">
            <w:pPr>
              <w:pStyle w:val="a7"/>
              <w:numPr>
                <w:ilvl w:val="0"/>
                <w:numId w:val="4"/>
              </w:numPr>
              <w:spacing w:after="0" w:line="240" w:lineRule="auto"/>
            </w:pPr>
            <w:r>
              <w:rPr>
                <w:rtl/>
              </w:rPr>
              <w:t>האם המערכת צריכה לחשב מסלול קצר ביותר בין היעדים המוגדרים בכל משלוח?</w:t>
            </w:r>
          </w:p>
          <w:p w:rsidR="004C6969" w:rsidRDefault="004C6969" w:rsidP="004C6969">
            <w:pPr>
              <w:pStyle w:val="a7"/>
              <w:numPr>
                <w:ilvl w:val="0"/>
                <w:numId w:val="4"/>
              </w:numPr>
              <w:spacing w:after="0" w:line="240" w:lineRule="auto"/>
            </w:pPr>
            <w:r>
              <w:rPr>
                <w:rtl/>
              </w:rPr>
              <w:t>האם יש הגבלה על כמות משלוחים למשאית פר יום?</w:t>
            </w:r>
          </w:p>
        </w:tc>
      </w:tr>
    </w:tbl>
    <w:p w:rsidR="00CE321E" w:rsidRDefault="00CE321E">
      <w:pPr>
        <w:rPr>
          <w:rtl/>
        </w:rPr>
      </w:pPr>
    </w:p>
    <w:p w:rsidR="0007317B" w:rsidRDefault="004C6969" w:rsidP="004C6969">
      <w:pPr>
        <w:pStyle w:val="a3"/>
        <w:rPr>
          <w:rtl/>
        </w:rPr>
      </w:pPr>
      <w:r w:rsidRPr="004C6969">
        <w:rPr>
          <w:rFonts w:hint="cs"/>
          <w:b/>
          <w:bCs/>
          <w:rtl/>
        </w:rPr>
        <w:t xml:space="preserve">מודול </w:t>
      </w:r>
      <w:r>
        <w:rPr>
          <w:rFonts w:hint="cs"/>
          <w:b/>
          <w:bCs/>
          <w:rtl/>
        </w:rPr>
        <w:t>עובדים</w:t>
      </w:r>
    </w:p>
    <w:tbl>
      <w:tblPr>
        <w:tblStyle w:val="a6"/>
        <w:bidiVisual/>
        <w:tblW w:w="0" w:type="auto"/>
        <w:tblLook w:val="04A0" w:firstRow="1" w:lastRow="0" w:firstColumn="1" w:lastColumn="0" w:noHBand="0" w:noVBand="1"/>
      </w:tblPr>
      <w:tblGrid>
        <w:gridCol w:w="8296"/>
      </w:tblGrid>
      <w:tr w:rsidR="0007317B" w:rsidTr="0007317B">
        <w:tc>
          <w:tcPr>
            <w:tcW w:w="8296" w:type="dxa"/>
            <w:tcBorders>
              <w:top w:val="single" w:sz="4" w:space="0" w:color="auto"/>
              <w:left w:val="single" w:sz="4" w:space="0" w:color="auto"/>
              <w:bottom w:val="single" w:sz="4" w:space="0" w:color="auto"/>
              <w:right w:val="single" w:sz="4" w:space="0" w:color="auto"/>
            </w:tcBorders>
            <w:hideMark/>
          </w:tcPr>
          <w:p w:rsidR="0007317B" w:rsidRDefault="0007317B">
            <w:pPr>
              <w:spacing w:after="0" w:line="240" w:lineRule="auto"/>
              <w:rPr>
                <w:b/>
                <w:bCs/>
                <w:sz w:val="24"/>
                <w:szCs w:val="24"/>
              </w:rPr>
            </w:pPr>
          </w:p>
        </w:tc>
      </w:tr>
      <w:tr w:rsidR="0007317B" w:rsidTr="0007317B">
        <w:tc>
          <w:tcPr>
            <w:tcW w:w="8296" w:type="dxa"/>
            <w:tcBorders>
              <w:top w:val="single" w:sz="4" w:space="0" w:color="auto"/>
              <w:left w:val="single" w:sz="4" w:space="0" w:color="auto"/>
              <w:bottom w:val="single" w:sz="4" w:space="0" w:color="auto"/>
              <w:right w:val="single" w:sz="4" w:space="0" w:color="auto"/>
            </w:tcBorders>
          </w:tcPr>
          <w:p w:rsidR="0007317B" w:rsidRDefault="0007317B" w:rsidP="00706C04">
            <w:pPr>
              <w:pStyle w:val="a7"/>
              <w:numPr>
                <w:ilvl w:val="0"/>
                <w:numId w:val="1"/>
              </w:numPr>
              <w:spacing w:after="0" w:line="240" w:lineRule="auto"/>
              <w:rPr>
                <w:sz w:val="24"/>
                <w:szCs w:val="24"/>
                <w:rtl/>
              </w:rPr>
            </w:pPr>
            <w:r>
              <w:rPr>
                <w:sz w:val="24"/>
                <w:szCs w:val="24"/>
                <w:rtl/>
              </w:rPr>
              <w:t xml:space="preserve">האם בעתיד הלקוח ירצה להוסיף הרשאות לפונקציונליות </w:t>
            </w:r>
            <w:proofErr w:type="spellStart"/>
            <w:r>
              <w:rPr>
                <w:sz w:val="24"/>
                <w:szCs w:val="24"/>
                <w:rtl/>
              </w:rPr>
              <w:t>מוסימת</w:t>
            </w:r>
            <w:proofErr w:type="spellEnd"/>
            <w:r>
              <w:rPr>
                <w:sz w:val="24"/>
                <w:szCs w:val="24"/>
                <w:rtl/>
              </w:rPr>
              <w:t xml:space="preserve"> במערכת?</w:t>
            </w:r>
          </w:p>
          <w:p w:rsidR="0007317B" w:rsidRDefault="0007317B">
            <w:pPr>
              <w:pStyle w:val="a7"/>
              <w:spacing w:after="0" w:line="240" w:lineRule="auto"/>
              <w:ind w:left="360"/>
              <w:rPr>
                <w:sz w:val="24"/>
                <w:szCs w:val="24"/>
              </w:rPr>
            </w:pPr>
            <w:r>
              <w:rPr>
                <w:sz w:val="24"/>
                <w:szCs w:val="24"/>
                <w:rtl/>
              </w:rPr>
              <w:t>משאלה 1 עולות כמה שאלות:</w:t>
            </w:r>
          </w:p>
          <w:p w:rsidR="0007317B" w:rsidRDefault="0007317B" w:rsidP="00706C04">
            <w:pPr>
              <w:pStyle w:val="a7"/>
              <w:numPr>
                <w:ilvl w:val="0"/>
                <w:numId w:val="2"/>
              </w:numPr>
              <w:spacing w:after="0" w:line="240" w:lineRule="auto"/>
              <w:rPr>
                <w:vanish/>
                <w:sz w:val="24"/>
                <w:szCs w:val="24"/>
              </w:rPr>
            </w:pPr>
          </w:p>
          <w:p w:rsidR="0007317B" w:rsidRDefault="0007317B" w:rsidP="00706C04">
            <w:pPr>
              <w:pStyle w:val="a7"/>
              <w:numPr>
                <w:ilvl w:val="1"/>
                <w:numId w:val="2"/>
              </w:numPr>
              <w:spacing w:after="0" w:line="240" w:lineRule="auto"/>
              <w:jc w:val="both"/>
              <w:rPr>
                <w:sz w:val="24"/>
                <w:szCs w:val="24"/>
                <w:rtl/>
              </w:rPr>
            </w:pPr>
            <w:r>
              <w:rPr>
                <w:sz w:val="24"/>
                <w:szCs w:val="24"/>
                <w:rtl/>
              </w:rPr>
              <w:t>האם הלקוח ירצה להוסיף מערכת מצומצמת לעובד כך שהאחריות על בחירת המשמרות בהן העובד יכול לעבוד תיפול על העובד?</w:t>
            </w:r>
          </w:p>
          <w:p w:rsidR="0007317B" w:rsidRDefault="0007317B" w:rsidP="00706C04">
            <w:pPr>
              <w:pStyle w:val="a7"/>
              <w:numPr>
                <w:ilvl w:val="1"/>
                <w:numId w:val="2"/>
              </w:numPr>
              <w:spacing w:after="0" w:line="240" w:lineRule="auto"/>
              <w:rPr>
                <w:sz w:val="24"/>
                <w:szCs w:val="24"/>
              </w:rPr>
            </w:pPr>
            <w:r>
              <w:rPr>
                <w:sz w:val="24"/>
                <w:szCs w:val="24"/>
                <w:rtl/>
              </w:rPr>
              <w:t>האם הלקוח ירצה להוסיף מערכת לכל מנהל משמרת שתאפשר מעבר של מסרים בינו לבין עובדי המשמרת על מנת לייעל את עבודת המשמרת?</w:t>
            </w:r>
          </w:p>
          <w:p w:rsidR="0007317B" w:rsidRDefault="0007317B" w:rsidP="00706C04">
            <w:pPr>
              <w:pStyle w:val="a7"/>
              <w:numPr>
                <w:ilvl w:val="0"/>
                <w:numId w:val="2"/>
              </w:numPr>
              <w:spacing w:after="0" w:line="240" w:lineRule="auto"/>
              <w:rPr>
                <w:sz w:val="24"/>
                <w:szCs w:val="24"/>
              </w:rPr>
            </w:pPr>
            <w:r>
              <w:rPr>
                <w:sz w:val="24"/>
                <w:szCs w:val="24"/>
                <w:rtl/>
              </w:rPr>
              <w:t>האם בעתיד המערכת תתמוך בחישוב משכורת לעובד על בסיס שעות העבודה שלו (מס' המשמרות) באותו החודש, ושכר למשמרת לפי כל תפקיד?</w:t>
            </w:r>
          </w:p>
          <w:p w:rsidR="0007317B" w:rsidRDefault="0007317B" w:rsidP="00706C04">
            <w:pPr>
              <w:pStyle w:val="a7"/>
              <w:numPr>
                <w:ilvl w:val="0"/>
                <w:numId w:val="2"/>
              </w:numPr>
              <w:spacing w:after="0" w:line="240" w:lineRule="auto"/>
              <w:rPr>
                <w:sz w:val="24"/>
                <w:szCs w:val="24"/>
              </w:rPr>
            </w:pPr>
            <w:r>
              <w:rPr>
                <w:sz w:val="24"/>
                <w:szCs w:val="24"/>
                <w:rtl/>
              </w:rPr>
              <w:t>האם בעתיד יהיה דירוג של מנהלי המשמרות על מאמץ העובדים לפי משמרות בהן הם עבדו?</w:t>
            </w:r>
          </w:p>
          <w:p w:rsidR="0007317B" w:rsidRDefault="0007317B">
            <w:pPr>
              <w:pStyle w:val="a7"/>
              <w:spacing w:after="0" w:line="240" w:lineRule="auto"/>
              <w:ind w:left="360"/>
              <w:rPr>
                <w:sz w:val="24"/>
                <w:szCs w:val="24"/>
              </w:rPr>
            </w:pPr>
            <w:r>
              <w:rPr>
                <w:sz w:val="24"/>
                <w:szCs w:val="24"/>
                <w:rtl/>
              </w:rPr>
              <w:t>משאלה 3 עולה שאלה נוספת:</w:t>
            </w:r>
          </w:p>
          <w:p w:rsidR="0007317B" w:rsidRDefault="0007317B" w:rsidP="00706C04">
            <w:pPr>
              <w:pStyle w:val="a7"/>
              <w:numPr>
                <w:ilvl w:val="1"/>
                <w:numId w:val="2"/>
              </w:numPr>
              <w:spacing w:after="0" w:line="240" w:lineRule="auto"/>
              <w:rPr>
                <w:sz w:val="24"/>
                <w:szCs w:val="24"/>
              </w:rPr>
            </w:pPr>
            <w:r>
              <w:rPr>
                <w:sz w:val="24"/>
                <w:szCs w:val="24"/>
                <w:rtl/>
              </w:rPr>
              <w:t>האם נחזיק לעובדים דירוג חודשי על מנת לתגמל עובדים מצטיינים?</w:t>
            </w:r>
          </w:p>
          <w:p w:rsidR="0007317B" w:rsidRDefault="0007317B" w:rsidP="00706C04">
            <w:pPr>
              <w:pStyle w:val="a7"/>
              <w:numPr>
                <w:ilvl w:val="0"/>
                <w:numId w:val="2"/>
              </w:numPr>
              <w:spacing w:after="0" w:line="240" w:lineRule="auto"/>
              <w:rPr>
                <w:sz w:val="24"/>
                <w:szCs w:val="24"/>
              </w:rPr>
            </w:pPr>
            <w:r>
              <w:rPr>
                <w:sz w:val="24"/>
                <w:szCs w:val="24"/>
                <w:rtl/>
              </w:rPr>
              <w:t xml:space="preserve">האם בעתיד נרצה לאכוף חסם תחתון/עליון על מס' המשמרות של עובד </w:t>
            </w:r>
            <w:proofErr w:type="spellStart"/>
            <w:r>
              <w:rPr>
                <w:sz w:val="24"/>
                <w:szCs w:val="24"/>
                <w:rtl/>
              </w:rPr>
              <w:t>מסויים</w:t>
            </w:r>
            <w:proofErr w:type="spellEnd"/>
            <w:r>
              <w:rPr>
                <w:sz w:val="24"/>
                <w:szCs w:val="24"/>
                <w:rtl/>
              </w:rPr>
              <w:t xml:space="preserve"> בשבוע או בחודש?</w:t>
            </w:r>
          </w:p>
        </w:tc>
      </w:tr>
    </w:tbl>
    <w:p w:rsidR="0007317B" w:rsidRDefault="0007317B">
      <w:pPr>
        <w:rPr>
          <w:rtl/>
        </w:rPr>
      </w:pPr>
    </w:p>
    <w:p w:rsidR="004C6969" w:rsidRPr="004C6969" w:rsidRDefault="004C6969" w:rsidP="004C6969">
      <w:pPr>
        <w:pStyle w:val="a3"/>
        <w:rPr>
          <w:b/>
          <w:bCs/>
        </w:rPr>
      </w:pPr>
      <w:r>
        <w:rPr>
          <w:rFonts w:hint="cs"/>
          <w:b/>
          <w:bCs/>
          <w:rtl/>
        </w:rPr>
        <w:t>אינטגרציה בין המודולים</w:t>
      </w:r>
    </w:p>
    <w:tbl>
      <w:tblPr>
        <w:tblStyle w:val="a6"/>
        <w:bidiVisual/>
        <w:tblW w:w="8410" w:type="dxa"/>
        <w:tblInd w:w="-5" w:type="dxa"/>
        <w:tblCellMar>
          <w:left w:w="103" w:type="dxa"/>
        </w:tblCellMar>
        <w:tblLook w:val="04A0" w:firstRow="1" w:lastRow="0" w:firstColumn="1" w:lastColumn="0" w:noHBand="0" w:noVBand="1"/>
      </w:tblPr>
      <w:tblGrid>
        <w:gridCol w:w="8410"/>
      </w:tblGrid>
      <w:tr w:rsidR="0007317B" w:rsidTr="004C6969">
        <w:tc>
          <w:tcPr>
            <w:tcW w:w="8410" w:type="dxa"/>
            <w:shd w:val="clear" w:color="auto" w:fill="auto"/>
            <w:tcMar>
              <w:left w:w="103" w:type="dxa"/>
            </w:tcMar>
          </w:tcPr>
          <w:p w:rsidR="00962AC0" w:rsidRDefault="0007317B" w:rsidP="00962AC0">
            <w:pPr>
              <w:pStyle w:val="a7"/>
              <w:numPr>
                <w:ilvl w:val="3"/>
                <w:numId w:val="1"/>
              </w:numPr>
              <w:spacing w:after="0" w:line="240" w:lineRule="auto"/>
              <w:rPr>
                <w:rtl/>
              </w:rPr>
            </w:pPr>
            <w:r>
              <w:rPr>
                <w:rFonts w:hint="cs"/>
                <w:rtl/>
              </w:rPr>
              <w:t>האם כל נהג חייב להיות עובד בחברה או שניתן לאפשר הובלה באמצעות נהגים חיצוניים?</w:t>
            </w:r>
          </w:p>
          <w:p w:rsidR="00962AC0" w:rsidRDefault="004C6969" w:rsidP="00962AC0">
            <w:pPr>
              <w:pStyle w:val="a7"/>
              <w:numPr>
                <w:ilvl w:val="3"/>
                <w:numId w:val="1"/>
              </w:numPr>
              <w:spacing w:after="0" w:line="240" w:lineRule="auto"/>
            </w:pPr>
            <w:r>
              <w:rPr>
                <w:rFonts w:hint="cs"/>
                <w:rtl/>
              </w:rPr>
              <w:t>האם יכול להיות שעובד יהיה נהג וגם מחסנאי והוא העובד שישלח ויקבל את ההזמנה בעצמו?</w:t>
            </w:r>
          </w:p>
          <w:p w:rsidR="00962AC0" w:rsidRDefault="004C6969" w:rsidP="00962AC0">
            <w:pPr>
              <w:pStyle w:val="a7"/>
              <w:numPr>
                <w:ilvl w:val="3"/>
                <w:numId w:val="1"/>
              </w:numPr>
              <w:spacing w:after="0" w:line="240" w:lineRule="auto"/>
            </w:pPr>
            <w:r>
              <w:rPr>
                <w:rFonts w:hint="cs"/>
                <w:rtl/>
              </w:rPr>
              <w:t>במידה ולא קיים נהג/מחסנאי במשמרת בזמן בו נרצה להוציא הובלה, האם יש אפשרות להגדיר עובדי חירום שניתן להתריע אותם בכל פעם, גם אם אינם רשומים למשמרת?</w:t>
            </w:r>
          </w:p>
          <w:p w:rsidR="004C6969" w:rsidRDefault="004C6969" w:rsidP="00962AC0">
            <w:pPr>
              <w:pStyle w:val="a7"/>
              <w:numPr>
                <w:ilvl w:val="3"/>
                <w:numId w:val="1"/>
              </w:numPr>
              <w:spacing w:after="0" w:line="240" w:lineRule="auto"/>
            </w:pPr>
            <w:r>
              <w:rPr>
                <w:rFonts w:hint="cs"/>
                <w:rtl/>
              </w:rPr>
              <w:t>אם הובלה מתעכבת מעבר לזמן שבו היא הייתה אמורה להגיע, מה צריך לעשות במידה וזמן זה חורג ממן המשמרת של המחסנאי שאמור לקבל את ההובלה?</w:t>
            </w:r>
          </w:p>
          <w:p w:rsidR="00F06E8E" w:rsidRDefault="00F06E8E" w:rsidP="00962AC0">
            <w:pPr>
              <w:pStyle w:val="a7"/>
              <w:numPr>
                <w:ilvl w:val="3"/>
                <w:numId w:val="1"/>
              </w:numPr>
              <w:spacing w:after="0" w:line="240" w:lineRule="auto"/>
            </w:pPr>
            <w:r>
              <w:rPr>
                <w:rFonts w:hint="cs"/>
                <w:rtl/>
              </w:rPr>
              <w:t>איך מתמודדים עם הובלות שאינן מגיעות לאחד מהסניפים של החברה? (לא קיים מחסנאי אשר יכול לקבל את ההובלה), האם הדבר אפשרי?</w:t>
            </w:r>
            <w:bookmarkStart w:id="0" w:name="_GoBack"/>
            <w:bookmarkEnd w:id="0"/>
          </w:p>
        </w:tc>
      </w:tr>
    </w:tbl>
    <w:p w:rsidR="007751E3" w:rsidRDefault="007751E3">
      <w:pPr>
        <w:rPr>
          <w:b/>
          <w:bCs/>
          <w:u w:val="single"/>
          <w:rtl/>
        </w:rPr>
      </w:pPr>
    </w:p>
    <w:p w:rsidR="00CE321E" w:rsidRDefault="00F06E8E">
      <w:pPr>
        <w:rPr>
          <w:b/>
          <w:bCs/>
          <w:u w:val="single"/>
          <w:rtl/>
        </w:rPr>
      </w:pPr>
      <w:r>
        <w:rPr>
          <w:b/>
          <w:bCs/>
          <w:u w:val="single"/>
          <w:rtl/>
        </w:rPr>
        <w:t xml:space="preserve">טבלה </w:t>
      </w:r>
      <w:r>
        <w:rPr>
          <w:b/>
          <w:bCs/>
          <w:u w:val="single"/>
        </w:rPr>
        <w:t>3</w:t>
      </w:r>
      <w:r>
        <w:rPr>
          <w:b/>
          <w:bCs/>
          <w:u w:val="single"/>
          <w:rtl/>
        </w:rPr>
        <w:t xml:space="preserve"> – </w:t>
      </w:r>
      <w:r>
        <w:rPr>
          <w:b/>
          <w:bCs/>
          <w:u w:val="single"/>
          <w:rtl/>
        </w:rPr>
        <w:t>שאלות שמשפיעות על המימוש ותשובות עליהן</w:t>
      </w:r>
      <w:r>
        <w:rPr>
          <w:b/>
          <w:bCs/>
          <w:u w:val="single"/>
          <w:rtl/>
        </w:rPr>
        <w:t>:</w:t>
      </w:r>
    </w:p>
    <w:p w:rsidR="004C6969" w:rsidRPr="004C6969" w:rsidRDefault="004C6969" w:rsidP="004C6969">
      <w:pPr>
        <w:pStyle w:val="a3"/>
        <w:rPr>
          <w:b/>
          <w:bCs/>
        </w:rPr>
      </w:pPr>
      <w:r>
        <w:rPr>
          <w:rFonts w:hint="cs"/>
          <w:b/>
          <w:bCs/>
          <w:rtl/>
        </w:rPr>
        <w:t>מודול הובלות</w:t>
      </w:r>
    </w:p>
    <w:tbl>
      <w:tblPr>
        <w:tblStyle w:val="a6"/>
        <w:bidiVisual/>
        <w:tblW w:w="8296" w:type="dxa"/>
        <w:tblInd w:w="-5" w:type="dxa"/>
        <w:tblCellMar>
          <w:left w:w="103" w:type="dxa"/>
        </w:tblCellMar>
        <w:tblLook w:val="04A0" w:firstRow="1" w:lastRow="0" w:firstColumn="1" w:lastColumn="0" w:noHBand="0" w:noVBand="1"/>
      </w:tblPr>
      <w:tblGrid>
        <w:gridCol w:w="4149"/>
        <w:gridCol w:w="4147"/>
      </w:tblGrid>
      <w:tr w:rsidR="00CE321E" w:rsidTr="007751E3">
        <w:tc>
          <w:tcPr>
            <w:tcW w:w="4149" w:type="dxa"/>
            <w:shd w:val="clear" w:color="auto" w:fill="auto"/>
            <w:tcMar>
              <w:left w:w="103" w:type="dxa"/>
            </w:tcMar>
          </w:tcPr>
          <w:p w:rsidR="00CE321E" w:rsidRPr="004C6969" w:rsidRDefault="00F06E8E">
            <w:pPr>
              <w:spacing w:after="0" w:line="240" w:lineRule="auto"/>
              <w:rPr>
                <w:b/>
                <w:bCs/>
              </w:rPr>
            </w:pPr>
            <w:r w:rsidRPr="004C6969">
              <w:rPr>
                <w:b/>
                <w:bCs/>
                <w:rtl/>
              </w:rPr>
              <w:t>שאלה</w:t>
            </w:r>
          </w:p>
        </w:tc>
        <w:tc>
          <w:tcPr>
            <w:tcW w:w="4147" w:type="dxa"/>
            <w:shd w:val="clear" w:color="auto" w:fill="auto"/>
            <w:tcMar>
              <w:left w:w="103" w:type="dxa"/>
            </w:tcMar>
          </w:tcPr>
          <w:p w:rsidR="00CE321E" w:rsidRPr="004C6969" w:rsidRDefault="00F06E8E">
            <w:pPr>
              <w:spacing w:after="0" w:line="240" w:lineRule="auto"/>
              <w:rPr>
                <w:b/>
                <w:bCs/>
              </w:rPr>
            </w:pPr>
            <w:r w:rsidRPr="004C6969">
              <w:rPr>
                <w:b/>
                <w:bCs/>
                <w:rtl/>
              </w:rPr>
              <w:t xml:space="preserve">תשובה </w:t>
            </w:r>
            <w:r w:rsidR="004C6969" w:rsidRPr="004C6969">
              <w:rPr>
                <w:rFonts w:hint="cs"/>
                <w:b/>
                <w:bCs/>
                <w:rtl/>
              </w:rPr>
              <w:t>אפשרית</w:t>
            </w:r>
          </w:p>
        </w:tc>
      </w:tr>
      <w:tr w:rsidR="00CE321E" w:rsidTr="007751E3">
        <w:tc>
          <w:tcPr>
            <w:tcW w:w="4149" w:type="dxa"/>
            <w:shd w:val="clear" w:color="auto" w:fill="auto"/>
            <w:tcMar>
              <w:left w:w="103" w:type="dxa"/>
            </w:tcMar>
          </w:tcPr>
          <w:p w:rsidR="00CE321E" w:rsidRDefault="00F06E8E">
            <w:pPr>
              <w:spacing w:after="0" w:line="240" w:lineRule="auto"/>
            </w:pPr>
            <w:r>
              <w:rPr>
                <w:rtl/>
              </w:rPr>
              <w:t>האם יש הגבלה על שעות ההובלה? בין אילו שעות ניתן להוביל</w:t>
            </w:r>
          </w:p>
        </w:tc>
        <w:tc>
          <w:tcPr>
            <w:tcW w:w="4147" w:type="dxa"/>
            <w:shd w:val="clear" w:color="auto" w:fill="auto"/>
            <w:tcMar>
              <w:left w:w="103" w:type="dxa"/>
            </w:tcMar>
          </w:tcPr>
          <w:p w:rsidR="00CE321E" w:rsidRDefault="00F06E8E">
            <w:pPr>
              <w:spacing w:after="0" w:line="240" w:lineRule="auto"/>
            </w:pPr>
            <w:r>
              <w:rPr>
                <w:rtl/>
              </w:rPr>
              <w:t>אין הגבלה בשעות</w:t>
            </w:r>
          </w:p>
        </w:tc>
      </w:tr>
      <w:tr w:rsidR="00CE321E" w:rsidTr="007751E3">
        <w:tc>
          <w:tcPr>
            <w:tcW w:w="4149" w:type="dxa"/>
            <w:shd w:val="clear" w:color="auto" w:fill="auto"/>
            <w:tcMar>
              <w:left w:w="103" w:type="dxa"/>
            </w:tcMar>
          </w:tcPr>
          <w:p w:rsidR="00CE321E" w:rsidRDefault="00CE321E">
            <w:pPr>
              <w:spacing w:after="0" w:line="240" w:lineRule="auto"/>
            </w:pPr>
          </w:p>
          <w:p w:rsidR="00CE321E" w:rsidRDefault="00F06E8E">
            <w:pPr>
              <w:spacing w:after="0" w:line="240" w:lineRule="auto"/>
            </w:pPr>
            <w:r>
              <w:rPr>
                <w:rtl/>
              </w:rPr>
              <w:t>האם</w:t>
            </w:r>
            <w:r>
              <w:rPr>
                <w:rtl/>
              </w:rPr>
              <w:t xml:space="preserve"> יכולים להיות כמה מקורות באותה הובלה?</w:t>
            </w:r>
          </w:p>
        </w:tc>
        <w:tc>
          <w:tcPr>
            <w:tcW w:w="4147" w:type="dxa"/>
            <w:shd w:val="clear" w:color="auto" w:fill="auto"/>
            <w:tcMar>
              <w:left w:w="103" w:type="dxa"/>
            </w:tcMar>
          </w:tcPr>
          <w:p w:rsidR="00CE321E" w:rsidRDefault="00CE321E">
            <w:pPr>
              <w:spacing w:after="0" w:line="240" w:lineRule="auto"/>
            </w:pPr>
          </w:p>
          <w:p w:rsidR="00CE321E" w:rsidRDefault="00F06E8E">
            <w:pPr>
              <w:spacing w:after="0" w:line="240" w:lineRule="auto"/>
            </w:pPr>
            <w:r>
              <w:rPr>
                <w:rtl/>
              </w:rPr>
              <w:t>לא</w:t>
            </w:r>
          </w:p>
        </w:tc>
      </w:tr>
      <w:tr w:rsidR="00CE321E" w:rsidTr="007751E3">
        <w:tc>
          <w:tcPr>
            <w:tcW w:w="4149" w:type="dxa"/>
            <w:shd w:val="clear" w:color="auto" w:fill="auto"/>
            <w:tcMar>
              <w:left w:w="103" w:type="dxa"/>
            </w:tcMar>
          </w:tcPr>
          <w:p w:rsidR="00CE321E" w:rsidRDefault="00F06E8E">
            <w:pPr>
              <w:spacing w:after="0" w:line="240" w:lineRule="auto"/>
            </w:pPr>
            <w:r>
              <w:rPr>
                <w:rtl/>
              </w:rPr>
              <w:t>האם קיימת אבחנה בין מקור ליעד? מבחינת המידע הנשמר במערכת?</w:t>
            </w:r>
          </w:p>
        </w:tc>
        <w:tc>
          <w:tcPr>
            <w:tcW w:w="4147" w:type="dxa"/>
            <w:shd w:val="clear" w:color="auto" w:fill="auto"/>
            <w:tcMar>
              <w:left w:w="103" w:type="dxa"/>
            </w:tcMar>
          </w:tcPr>
          <w:p w:rsidR="00CE321E" w:rsidRDefault="00F06E8E">
            <w:pPr>
              <w:spacing w:after="0" w:line="240" w:lineRule="auto"/>
            </w:pPr>
            <w:r>
              <w:rPr>
                <w:rtl/>
              </w:rPr>
              <w:t>עבור יעד, נשמר גם מספר ההזמנה של המשלוח</w:t>
            </w:r>
          </w:p>
        </w:tc>
      </w:tr>
      <w:tr w:rsidR="00CE321E" w:rsidTr="007751E3">
        <w:tc>
          <w:tcPr>
            <w:tcW w:w="4149" w:type="dxa"/>
            <w:shd w:val="clear" w:color="auto" w:fill="auto"/>
            <w:tcMar>
              <w:left w:w="103" w:type="dxa"/>
            </w:tcMar>
          </w:tcPr>
          <w:p w:rsidR="00CE321E" w:rsidRDefault="00F06E8E">
            <w:pPr>
              <w:spacing w:after="0" w:line="240" w:lineRule="auto"/>
            </w:pPr>
            <w:r>
              <w:rPr>
                <w:rtl/>
              </w:rPr>
              <w:t>האם לנהג יכולים להיות כמה סוגי רישיון?</w:t>
            </w:r>
          </w:p>
        </w:tc>
        <w:tc>
          <w:tcPr>
            <w:tcW w:w="4147" w:type="dxa"/>
            <w:shd w:val="clear" w:color="auto" w:fill="auto"/>
            <w:tcMar>
              <w:left w:w="103" w:type="dxa"/>
            </w:tcMar>
          </w:tcPr>
          <w:p w:rsidR="00CE321E" w:rsidRDefault="00F06E8E">
            <w:pPr>
              <w:spacing w:after="0" w:line="240" w:lineRule="auto"/>
            </w:pPr>
            <w:r>
              <w:rPr>
                <w:rtl/>
              </w:rPr>
              <w:t>כן</w:t>
            </w:r>
          </w:p>
        </w:tc>
      </w:tr>
      <w:tr w:rsidR="00CE321E" w:rsidTr="007751E3">
        <w:tc>
          <w:tcPr>
            <w:tcW w:w="4149" w:type="dxa"/>
            <w:shd w:val="clear" w:color="auto" w:fill="auto"/>
            <w:tcMar>
              <w:left w:w="103" w:type="dxa"/>
            </w:tcMar>
          </w:tcPr>
          <w:p w:rsidR="00CE321E" w:rsidRDefault="00F06E8E">
            <w:pPr>
              <w:spacing w:after="0" w:line="240" w:lineRule="auto"/>
            </w:pPr>
            <w:r>
              <w:rPr>
                <w:rtl/>
              </w:rPr>
              <w:t xml:space="preserve">כמה סוגי </w:t>
            </w:r>
            <w:proofErr w:type="spellStart"/>
            <w:r>
              <w:rPr>
                <w:rtl/>
              </w:rPr>
              <w:t>רשיונות</w:t>
            </w:r>
            <w:proofErr w:type="spellEnd"/>
            <w:r>
              <w:rPr>
                <w:rtl/>
              </w:rPr>
              <w:t xml:space="preserve"> מותרים לכל מודל משאית?</w:t>
            </w:r>
          </w:p>
        </w:tc>
        <w:tc>
          <w:tcPr>
            <w:tcW w:w="4147" w:type="dxa"/>
            <w:shd w:val="clear" w:color="auto" w:fill="auto"/>
            <w:tcMar>
              <w:left w:w="103" w:type="dxa"/>
            </w:tcMar>
          </w:tcPr>
          <w:p w:rsidR="00CE321E" w:rsidRDefault="00F06E8E">
            <w:pPr>
              <w:spacing w:after="0" w:line="240" w:lineRule="auto"/>
            </w:pPr>
            <w:r>
              <w:rPr>
                <w:rtl/>
              </w:rPr>
              <w:t>עבור כל מודל של משאית יש רישיון</w:t>
            </w:r>
            <w:r>
              <w:rPr>
                <w:rtl/>
              </w:rPr>
              <w:t xml:space="preserve"> אחד שמתאים לה</w:t>
            </w:r>
          </w:p>
        </w:tc>
      </w:tr>
      <w:tr w:rsidR="00CE321E" w:rsidTr="007751E3">
        <w:tc>
          <w:tcPr>
            <w:tcW w:w="4149" w:type="dxa"/>
            <w:shd w:val="clear" w:color="auto" w:fill="auto"/>
            <w:tcMar>
              <w:left w:w="103" w:type="dxa"/>
            </w:tcMar>
          </w:tcPr>
          <w:p w:rsidR="00CE321E" w:rsidRDefault="00F06E8E">
            <w:pPr>
              <w:spacing w:after="0" w:line="240" w:lineRule="auto"/>
            </w:pPr>
            <w:r>
              <w:rPr>
                <w:rtl/>
              </w:rPr>
              <w:lastRenderedPageBreak/>
              <w:t xml:space="preserve">האם בעת הכנסת נהג מוכנסים גם </w:t>
            </w:r>
            <w:proofErr w:type="spellStart"/>
            <w:r>
              <w:rPr>
                <w:rtl/>
              </w:rPr>
              <w:t>רשיונותיו</w:t>
            </w:r>
            <w:proofErr w:type="spellEnd"/>
            <w:r>
              <w:rPr>
                <w:rtl/>
              </w:rPr>
              <w:t>?</w:t>
            </w:r>
          </w:p>
        </w:tc>
        <w:tc>
          <w:tcPr>
            <w:tcW w:w="4147" w:type="dxa"/>
            <w:shd w:val="clear" w:color="auto" w:fill="auto"/>
            <w:tcMar>
              <w:left w:w="103" w:type="dxa"/>
            </w:tcMar>
          </w:tcPr>
          <w:p w:rsidR="00CE321E" w:rsidRDefault="00F06E8E">
            <w:pPr>
              <w:spacing w:after="0" w:line="240" w:lineRule="auto"/>
            </w:pPr>
            <w:r>
              <w:rPr>
                <w:rtl/>
              </w:rPr>
              <w:t xml:space="preserve">לא, </w:t>
            </w:r>
            <w:proofErr w:type="spellStart"/>
            <w:r>
              <w:rPr>
                <w:rtl/>
              </w:rPr>
              <w:t>הרשיונות</w:t>
            </w:r>
            <w:proofErr w:type="spellEnd"/>
            <w:r>
              <w:rPr>
                <w:rtl/>
              </w:rPr>
              <w:t xml:space="preserve"> מוכנסים בצורה נפרדת עבור כל נהג</w:t>
            </w:r>
          </w:p>
        </w:tc>
      </w:tr>
      <w:tr w:rsidR="00CE321E" w:rsidTr="007751E3">
        <w:tc>
          <w:tcPr>
            <w:tcW w:w="4149" w:type="dxa"/>
            <w:shd w:val="clear" w:color="auto" w:fill="auto"/>
            <w:tcMar>
              <w:left w:w="103" w:type="dxa"/>
            </w:tcMar>
          </w:tcPr>
          <w:p w:rsidR="00CE321E" w:rsidRDefault="00F06E8E">
            <w:pPr>
              <w:spacing w:after="0" w:line="240" w:lineRule="auto"/>
            </w:pPr>
            <w:r>
              <w:rPr>
                <w:rtl/>
              </w:rPr>
              <w:t>האם נשמרים גם הפריטים עבור כל מספר הזמנה?</w:t>
            </w:r>
          </w:p>
        </w:tc>
        <w:tc>
          <w:tcPr>
            <w:tcW w:w="4147" w:type="dxa"/>
            <w:shd w:val="clear" w:color="auto" w:fill="auto"/>
            <w:tcMar>
              <w:left w:w="103" w:type="dxa"/>
            </w:tcMar>
          </w:tcPr>
          <w:p w:rsidR="00CE321E" w:rsidRDefault="00F06E8E">
            <w:pPr>
              <w:spacing w:after="0" w:line="240" w:lineRule="auto"/>
            </w:pPr>
            <w:r>
              <w:rPr>
                <w:rtl/>
              </w:rPr>
              <w:t>לא, עבור כל יעד מספיק לדעת את מספר ההזמנה</w:t>
            </w:r>
          </w:p>
        </w:tc>
      </w:tr>
      <w:tr w:rsidR="00CE321E" w:rsidTr="007751E3">
        <w:tc>
          <w:tcPr>
            <w:tcW w:w="4149" w:type="dxa"/>
            <w:shd w:val="clear" w:color="auto" w:fill="auto"/>
            <w:tcMar>
              <w:left w:w="103" w:type="dxa"/>
            </w:tcMar>
          </w:tcPr>
          <w:p w:rsidR="00CE321E" w:rsidRDefault="00F06E8E">
            <w:pPr>
              <w:spacing w:after="0" w:line="240" w:lineRule="auto"/>
            </w:pPr>
            <w:r>
              <w:rPr>
                <w:rtl/>
              </w:rPr>
              <w:t>האם משאית</w:t>
            </w:r>
            <w:r>
              <w:rPr>
                <w:rtl/>
              </w:rPr>
              <w:t xml:space="preserve"> יכולה להיות ממספר מודלים שונים?</w:t>
            </w:r>
          </w:p>
        </w:tc>
        <w:tc>
          <w:tcPr>
            <w:tcW w:w="4147" w:type="dxa"/>
            <w:shd w:val="clear" w:color="auto" w:fill="auto"/>
            <w:tcMar>
              <w:left w:w="103" w:type="dxa"/>
            </w:tcMar>
          </w:tcPr>
          <w:p w:rsidR="00CE321E" w:rsidRDefault="00F06E8E">
            <w:pPr>
              <w:spacing w:after="0" w:line="240" w:lineRule="auto"/>
            </w:pPr>
            <w:r>
              <w:rPr>
                <w:rtl/>
              </w:rPr>
              <w:t>לא</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האם ניתן להגדיר "יעד למשלוח" מבלי שהוגדר משלוח קודם?</w:t>
            </w:r>
          </w:p>
        </w:tc>
        <w:tc>
          <w:tcPr>
            <w:tcW w:w="4147" w:type="dxa"/>
            <w:tcBorders>
              <w:top w:val="nil"/>
            </w:tcBorders>
            <w:shd w:val="clear" w:color="auto" w:fill="auto"/>
            <w:tcMar>
              <w:left w:w="103" w:type="dxa"/>
            </w:tcMar>
          </w:tcPr>
          <w:p w:rsidR="00CE321E" w:rsidRDefault="00F06E8E">
            <w:pPr>
              <w:spacing w:after="0" w:line="240" w:lineRule="auto"/>
            </w:pPr>
            <w:r>
              <w:rPr>
                <w:rtl/>
              </w:rPr>
              <w:t>לא, יש להגדיר משלוח ואז באמצעות ה</w:t>
            </w:r>
            <w:r>
              <w:t>id</w:t>
            </w:r>
            <w:r>
              <w:rPr>
                <w:rtl/>
              </w:rPr>
              <w:t xml:space="preserve"> שלו להגדיר לו יעדים</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האם ניתן להוציא הובלה מיוחדת בימים שונים מראשון ורביעי?</w:t>
            </w:r>
          </w:p>
        </w:tc>
        <w:tc>
          <w:tcPr>
            <w:tcW w:w="4147" w:type="dxa"/>
            <w:tcBorders>
              <w:top w:val="nil"/>
            </w:tcBorders>
            <w:shd w:val="clear" w:color="auto" w:fill="auto"/>
            <w:tcMar>
              <w:left w:w="103" w:type="dxa"/>
            </w:tcMar>
          </w:tcPr>
          <w:p w:rsidR="00CE321E" w:rsidRDefault="00F06E8E">
            <w:pPr>
              <w:spacing w:after="0" w:line="240" w:lineRule="auto"/>
            </w:pPr>
            <w:r>
              <w:rPr>
                <w:rtl/>
              </w:rPr>
              <w:t>כן</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 xml:space="preserve">האם ניתן להגדיר משאית במערכת ממודל מסוים שעוד לא </w:t>
            </w:r>
            <w:r>
              <w:rPr>
                <w:rtl/>
              </w:rPr>
              <w:t>קיים במערכת?</w:t>
            </w:r>
          </w:p>
        </w:tc>
        <w:tc>
          <w:tcPr>
            <w:tcW w:w="4147" w:type="dxa"/>
            <w:tcBorders>
              <w:top w:val="nil"/>
            </w:tcBorders>
            <w:shd w:val="clear" w:color="auto" w:fill="auto"/>
            <w:tcMar>
              <w:left w:w="103" w:type="dxa"/>
            </w:tcMar>
          </w:tcPr>
          <w:p w:rsidR="00CE321E" w:rsidRDefault="00F06E8E">
            <w:pPr>
              <w:spacing w:after="0" w:line="240" w:lineRule="auto"/>
            </w:pPr>
            <w:r>
              <w:rPr>
                <w:rtl/>
              </w:rPr>
              <w:t>לא</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האם ניתן להניח ששדות ה</w:t>
            </w:r>
            <w:r>
              <w:t>ID</w:t>
            </w:r>
            <w:r>
              <w:rPr>
                <w:rtl/>
              </w:rPr>
              <w:t xml:space="preserve"> שיוכנסו יהיו מספריים?</w:t>
            </w:r>
          </w:p>
        </w:tc>
        <w:tc>
          <w:tcPr>
            <w:tcW w:w="4147" w:type="dxa"/>
            <w:tcBorders>
              <w:top w:val="nil"/>
            </w:tcBorders>
            <w:shd w:val="clear" w:color="auto" w:fill="auto"/>
            <w:tcMar>
              <w:left w:w="103" w:type="dxa"/>
            </w:tcMar>
          </w:tcPr>
          <w:p w:rsidR="00CE321E" w:rsidRDefault="00F06E8E">
            <w:pPr>
              <w:spacing w:after="0" w:line="240" w:lineRule="auto"/>
            </w:pPr>
            <w:r>
              <w:rPr>
                <w:rtl/>
              </w:rPr>
              <w:t>כן</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האם ניתן להניח ששדות השמות (של מודל, רישיון, נהג, איש קשר, כתובת, שמות מוצרים בהזמנה) יהיו מחרוזת אלפא-ביתית?</w:t>
            </w:r>
          </w:p>
        </w:tc>
        <w:tc>
          <w:tcPr>
            <w:tcW w:w="4147" w:type="dxa"/>
            <w:tcBorders>
              <w:top w:val="nil"/>
            </w:tcBorders>
            <w:shd w:val="clear" w:color="auto" w:fill="auto"/>
            <w:tcMar>
              <w:left w:w="103" w:type="dxa"/>
            </w:tcMar>
          </w:tcPr>
          <w:p w:rsidR="00CE321E" w:rsidRDefault="00F06E8E">
            <w:pPr>
              <w:spacing w:after="0" w:line="240" w:lineRule="auto"/>
            </w:pPr>
            <w:r>
              <w:rPr>
                <w:rtl/>
              </w:rPr>
              <w:t>כן</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 xml:space="preserve">האם ניתן להניח ששדות הטלפון יהיו מספריים מהצורה </w:t>
            </w:r>
            <w:r>
              <w:t>0XXXXXXXX</w:t>
            </w:r>
          </w:p>
          <w:p w:rsidR="00CE321E" w:rsidRDefault="00F06E8E">
            <w:pPr>
              <w:spacing w:after="0" w:line="240" w:lineRule="auto"/>
            </w:pPr>
            <w:r>
              <w:rPr>
                <w:rtl/>
              </w:rPr>
              <w:t xml:space="preserve">או </w:t>
            </w:r>
            <w:r>
              <w:t>05XXXXXXXX</w:t>
            </w:r>
            <w:r>
              <w:rPr>
                <w:rtl/>
              </w:rPr>
              <w:t xml:space="preserve"> בל</w:t>
            </w:r>
            <w:r>
              <w:rPr>
                <w:rtl/>
              </w:rPr>
              <w:t>בד?</w:t>
            </w:r>
          </w:p>
        </w:tc>
        <w:tc>
          <w:tcPr>
            <w:tcW w:w="4147" w:type="dxa"/>
            <w:tcBorders>
              <w:top w:val="nil"/>
            </w:tcBorders>
            <w:shd w:val="clear" w:color="auto" w:fill="auto"/>
            <w:tcMar>
              <w:left w:w="103" w:type="dxa"/>
            </w:tcMar>
          </w:tcPr>
          <w:p w:rsidR="00CE321E" w:rsidRDefault="00F06E8E">
            <w:pPr>
              <w:spacing w:after="0" w:line="240" w:lineRule="auto"/>
            </w:pPr>
            <w:r>
              <w:rPr>
                <w:rtl/>
              </w:rPr>
              <w:t>כן</w:t>
            </w:r>
          </w:p>
        </w:tc>
      </w:tr>
      <w:tr w:rsidR="00CE321E" w:rsidTr="007751E3">
        <w:tc>
          <w:tcPr>
            <w:tcW w:w="4149" w:type="dxa"/>
            <w:tcBorders>
              <w:top w:val="nil"/>
            </w:tcBorders>
            <w:shd w:val="clear" w:color="auto" w:fill="auto"/>
            <w:tcMar>
              <w:left w:w="103" w:type="dxa"/>
            </w:tcMar>
          </w:tcPr>
          <w:p w:rsidR="00CE321E" w:rsidRDefault="00F06E8E">
            <w:pPr>
              <w:spacing w:after="0" w:line="240" w:lineRule="auto"/>
            </w:pPr>
            <w:r>
              <w:rPr>
                <w:rtl/>
              </w:rPr>
              <w:t>האם ניתן להניח שלא יוכנסו ע"י המשתמש תאריכים שכבר עברו, או עם חודש הגדול מ</w:t>
            </w:r>
            <w:r>
              <w:t>12</w:t>
            </w:r>
            <w:r>
              <w:rPr>
                <w:rtl/>
              </w:rPr>
              <w:t xml:space="preserve"> או מס’ ימים הגדול מ</w:t>
            </w:r>
            <w:r>
              <w:t>31</w:t>
            </w:r>
            <w:r>
              <w:rPr>
                <w:rtl/>
              </w:rPr>
              <w:t>?</w:t>
            </w:r>
          </w:p>
        </w:tc>
        <w:tc>
          <w:tcPr>
            <w:tcW w:w="4147" w:type="dxa"/>
            <w:tcBorders>
              <w:top w:val="nil"/>
            </w:tcBorders>
            <w:shd w:val="clear" w:color="auto" w:fill="auto"/>
            <w:tcMar>
              <w:left w:w="103" w:type="dxa"/>
            </w:tcMar>
          </w:tcPr>
          <w:p w:rsidR="00CE321E" w:rsidRDefault="00F06E8E">
            <w:pPr>
              <w:spacing w:after="0" w:line="240" w:lineRule="auto"/>
            </w:pPr>
            <w:r>
              <w:rPr>
                <w:rtl/>
              </w:rPr>
              <w:t>כן</w:t>
            </w:r>
          </w:p>
        </w:tc>
      </w:tr>
      <w:tr w:rsidR="00CE321E" w:rsidTr="007751E3">
        <w:tc>
          <w:tcPr>
            <w:tcW w:w="4149" w:type="dxa"/>
            <w:shd w:val="clear" w:color="auto" w:fill="auto"/>
            <w:tcMar>
              <w:left w:w="103" w:type="dxa"/>
            </w:tcMar>
          </w:tcPr>
          <w:p w:rsidR="00CE321E" w:rsidRDefault="00F06E8E">
            <w:pPr>
              <w:spacing w:after="0" w:line="240" w:lineRule="auto"/>
            </w:pPr>
            <w:r>
              <w:rPr>
                <w:rtl/>
              </w:rPr>
              <w:t>האם ניתן להניח שהשעה שתוכנס ע"י המשתמש לא תהיה עם מספר דקות גדול מ</w:t>
            </w:r>
            <w:r>
              <w:t>60</w:t>
            </w:r>
            <w:r>
              <w:rPr>
                <w:rtl/>
              </w:rPr>
              <w:t xml:space="preserve"> ומס’ שעות גדול מ</w:t>
            </w:r>
            <w:r>
              <w:t>24</w:t>
            </w:r>
            <w:r>
              <w:rPr>
                <w:rtl/>
              </w:rPr>
              <w:t xml:space="preserve">? (לדוגמה לא תהיה </w:t>
            </w:r>
            <w:r>
              <w:t>25:97</w:t>
            </w:r>
            <w:r>
              <w:rPr>
                <w:rtl/>
              </w:rPr>
              <w:t>)</w:t>
            </w:r>
          </w:p>
        </w:tc>
        <w:tc>
          <w:tcPr>
            <w:tcW w:w="4147" w:type="dxa"/>
            <w:shd w:val="clear" w:color="auto" w:fill="auto"/>
            <w:tcMar>
              <w:left w:w="103" w:type="dxa"/>
            </w:tcMar>
          </w:tcPr>
          <w:p w:rsidR="00CE321E" w:rsidRDefault="00F06E8E">
            <w:pPr>
              <w:spacing w:after="0" w:line="240" w:lineRule="auto"/>
            </w:pPr>
            <w:r>
              <w:rPr>
                <w:rtl/>
              </w:rPr>
              <w:t>כן</w:t>
            </w:r>
          </w:p>
        </w:tc>
      </w:tr>
      <w:tr w:rsidR="00CE321E" w:rsidTr="007751E3">
        <w:tc>
          <w:tcPr>
            <w:tcW w:w="4149" w:type="dxa"/>
            <w:shd w:val="clear" w:color="auto" w:fill="auto"/>
            <w:tcMar>
              <w:left w:w="103" w:type="dxa"/>
            </w:tcMar>
          </w:tcPr>
          <w:p w:rsidR="00CE321E" w:rsidRDefault="00F06E8E">
            <w:pPr>
              <w:spacing w:after="0" w:line="240" w:lineRule="auto"/>
            </w:pPr>
            <w:r>
              <w:rPr>
                <w:rtl/>
              </w:rPr>
              <w:t xml:space="preserve">האם ניתן להניח שהמשתמש לא יכניס </w:t>
            </w:r>
            <w:r>
              <w:t>destination</w:t>
            </w:r>
            <w:r>
              <w:rPr>
                <w:rtl/>
              </w:rPr>
              <w:t xml:space="preserve"> למשלוח ששווה ל </w:t>
            </w:r>
            <w:r>
              <w:t>source</w:t>
            </w:r>
            <w:r>
              <w:rPr>
                <w:rtl/>
              </w:rPr>
              <w:t>?</w:t>
            </w:r>
          </w:p>
        </w:tc>
        <w:tc>
          <w:tcPr>
            <w:tcW w:w="4147" w:type="dxa"/>
            <w:shd w:val="clear" w:color="auto" w:fill="auto"/>
            <w:tcMar>
              <w:left w:w="103" w:type="dxa"/>
            </w:tcMar>
          </w:tcPr>
          <w:p w:rsidR="00CE321E" w:rsidRDefault="00F06E8E">
            <w:pPr>
              <w:spacing w:after="0" w:line="240" w:lineRule="auto"/>
            </w:pPr>
            <w:r>
              <w:rPr>
                <w:rtl/>
              </w:rPr>
              <w:t>כן</w:t>
            </w:r>
          </w:p>
        </w:tc>
      </w:tr>
      <w:tr w:rsidR="00CE321E" w:rsidTr="007751E3">
        <w:tc>
          <w:tcPr>
            <w:tcW w:w="4149" w:type="dxa"/>
            <w:shd w:val="clear" w:color="auto" w:fill="auto"/>
            <w:tcMar>
              <w:left w:w="103" w:type="dxa"/>
            </w:tcMar>
          </w:tcPr>
          <w:p w:rsidR="00CE321E" w:rsidRDefault="00F06E8E">
            <w:pPr>
              <w:spacing w:after="0" w:line="240" w:lineRule="auto"/>
            </w:pPr>
            <w:r>
              <w:rPr>
                <w:rtl/>
              </w:rPr>
              <w:t>האם משתמש יכול להכניס מחרוזת עם יותר ממילה אחת?</w:t>
            </w:r>
          </w:p>
        </w:tc>
        <w:tc>
          <w:tcPr>
            <w:tcW w:w="4147" w:type="dxa"/>
            <w:shd w:val="clear" w:color="auto" w:fill="auto"/>
            <w:tcMar>
              <w:left w:w="103" w:type="dxa"/>
            </w:tcMar>
          </w:tcPr>
          <w:p w:rsidR="00CE321E" w:rsidRDefault="00F06E8E">
            <w:pPr>
              <w:spacing w:after="0" w:line="240" w:lineRule="auto"/>
            </w:pPr>
            <w:r>
              <w:rPr>
                <w:rtl/>
              </w:rPr>
              <w:t>לא</w:t>
            </w:r>
          </w:p>
        </w:tc>
      </w:tr>
    </w:tbl>
    <w:p w:rsidR="004C6969" w:rsidRDefault="004C6969" w:rsidP="004C6969">
      <w:pPr>
        <w:rPr>
          <w:rtl/>
        </w:rPr>
      </w:pPr>
    </w:p>
    <w:p w:rsidR="00CE321E" w:rsidRPr="004C6969" w:rsidRDefault="00AE403A" w:rsidP="004C6969">
      <w:pPr>
        <w:rPr>
          <w:rtl/>
        </w:rPr>
      </w:pPr>
      <w:r w:rsidRPr="00AE403A">
        <w:rPr>
          <w:rFonts w:hint="cs"/>
          <w:b/>
          <w:bCs/>
          <w:rtl/>
        </w:rPr>
        <w:t>הערה</w:t>
      </w:r>
      <w:r>
        <w:rPr>
          <w:rFonts w:hint="cs"/>
          <w:rtl/>
        </w:rPr>
        <w:t xml:space="preserve">: </w:t>
      </w:r>
      <w:r w:rsidR="007751E3" w:rsidRPr="004C6969">
        <w:rPr>
          <w:rFonts w:hint="cs"/>
          <w:rtl/>
        </w:rPr>
        <w:t>הורדנו התייחסות ל"נהג" כישות בפני עצמה והתייחסות לשדות שלה שמאפיינים עובד, כי התייחסות זו ניתנת ע"י מודול עובדים.</w:t>
      </w:r>
    </w:p>
    <w:p w:rsidR="00AE403A" w:rsidRPr="004C6969" w:rsidRDefault="00AE403A" w:rsidP="00AE403A">
      <w:pPr>
        <w:pStyle w:val="a3"/>
        <w:rPr>
          <w:b/>
          <w:bCs/>
        </w:rPr>
      </w:pPr>
      <w:r>
        <w:rPr>
          <w:rFonts w:hint="cs"/>
          <w:b/>
          <w:bCs/>
          <w:rtl/>
        </w:rPr>
        <w:t>מודול עובדים</w:t>
      </w:r>
    </w:p>
    <w:tbl>
      <w:tblPr>
        <w:tblStyle w:val="a6"/>
        <w:bidiVisual/>
        <w:tblW w:w="0" w:type="auto"/>
        <w:tblLook w:val="04A0" w:firstRow="1" w:lastRow="0" w:firstColumn="1" w:lastColumn="0" w:noHBand="0" w:noVBand="1"/>
      </w:tblPr>
      <w:tblGrid>
        <w:gridCol w:w="4148"/>
        <w:gridCol w:w="4148"/>
      </w:tblGrid>
      <w:tr w:rsidR="007751E3" w:rsidTr="007751E3">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b/>
                <w:bCs/>
                <w:sz w:val="24"/>
                <w:szCs w:val="24"/>
              </w:rPr>
            </w:pPr>
            <w:r>
              <w:rPr>
                <w:b/>
                <w:bCs/>
                <w:sz w:val="24"/>
                <w:szCs w:val="24"/>
                <w:rtl/>
              </w:rPr>
              <w:t>שאלה</w:t>
            </w:r>
          </w:p>
        </w:tc>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b/>
                <w:bCs/>
                <w:sz w:val="24"/>
                <w:szCs w:val="24"/>
                <w:rtl/>
              </w:rPr>
            </w:pPr>
            <w:r>
              <w:rPr>
                <w:b/>
                <w:bCs/>
                <w:sz w:val="24"/>
                <w:szCs w:val="24"/>
                <w:rtl/>
              </w:rPr>
              <w:t>תשובה אפשרית</w:t>
            </w:r>
          </w:p>
        </w:tc>
      </w:tr>
      <w:tr w:rsidR="007751E3" w:rsidTr="007751E3">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sz w:val="24"/>
                <w:szCs w:val="24"/>
                <w:rtl/>
              </w:rPr>
            </w:pPr>
            <w:r>
              <w:rPr>
                <w:sz w:val="24"/>
                <w:szCs w:val="24"/>
                <w:rtl/>
              </w:rPr>
              <w:t>האם רישום הימים והשעות בהם כל עובד יכול לעבוד צריך להיות קבוע- ע"פ יום בשבוע וזמן המשמרת או ע"פ תאריכים בהם העובדים זמינים?</w:t>
            </w:r>
          </w:p>
        </w:tc>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sz w:val="24"/>
                <w:szCs w:val="24"/>
                <w:rtl/>
              </w:rPr>
            </w:pPr>
            <w:r>
              <w:rPr>
                <w:sz w:val="24"/>
                <w:szCs w:val="24"/>
                <w:rtl/>
              </w:rPr>
              <w:t xml:space="preserve">כל עובד מעביר למנהל כוח האדם את </w:t>
            </w:r>
            <w:r>
              <w:rPr>
                <w:b/>
                <w:bCs/>
                <w:sz w:val="24"/>
                <w:szCs w:val="24"/>
                <w:rtl/>
              </w:rPr>
              <w:t>התאריכים</w:t>
            </w:r>
            <w:r>
              <w:rPr>
                <w:sz w:val="24"/>
                <w:szCs w:val="24"/>
                <w:rtl/>
              </w:rPr>
              <w:t xml:space="preserve"> בהם הוא זמין על מנת לשבצו למשמרות.</w:t>
            </w:r>
          </w:p>
        </w:tc>
      </w:tr>
      <w:tr w:rsidR="007751E3" w:rsidTr="007751E3">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sz w:val="24"/>
                <w:szCs w:val="24"/>
                <w:rtl/>
              </w:rPr>
            </w:pPr>
            <w:r>
              <w:rPr>
                <w:sz w:val="24"/>
                <w:szCs w:val="24"/>
                <w:rtl/>
              </w:rPr>
              <w:t>האם יכולים להיות קיימים עובדים שיש להם מספר תפקידים אותם הם יכולים לבצע? לדוגמא עובד שיכול להיות משובץ גם בתור קופאי וגם בתור מחסנאי.</w:t>
            </w:r>
          </w:p>
        </w:tc>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sz w:val="24"/>
                <w:szCs w:val="24"/>
                <w:rtl/>
              </w:rPr>
            </w:pPr>
            <w:r>
              <w:rPr>
                <w:b/>
                <w:bCs/>
                <w:sz w:val="24"/>
                <w:szCs w:val="24"/>
                <w:rtl/>
              </w:rPr>
              <w:t>כן</w:t>
            </w:r>
            <w:r>
              <w:rPr>
                <w:sz w:val="24"/>
                <w:szCs w:val="24"/>
                <w:rtl/>
              </w:rPr>
              <w:t>, עובד יכול להיות בעל הכשרה לביצוע יותר מתפקיד אחד.</w:t>
            </w:r>
          </w:p>
        </w:tc>
      </w:tr>
      <w:tr w:rsidR="007751E3" w:rsidTr="007751E3">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sz w:val="24"/>
                <w:szCs w:val="24"/>
                <w:rtl/>
              </w:rPr>
            </w:pPr>
            <w:r>
              <w:rPr>
                <w:sz w:val="24"/>
                <w:szCs w:val="24"/>
                <w:rtl/>
              </w:rPr>
              <w:t>האם יש להגביל את מנהל כ"א בבחירת מס' העובדים לכל תפקיד תרם שיבוץ המשמרת?</w:t>
            </w:r>
          </w:p>
        </w:tc>
        <w:tc>
          <w:tcPr>
            <w:tcW w:w="4148" w:type="dxa"/>
            <w:tcBorders>
              <w:top w:val="single" w:sz="4" w:space="0" w:color="auto"/>
              <w:left w:val="single" w:sz="4" w:space="0" w:color="auto"/>
              <w:bottom w:val="single" w:sz="4" w:space="0" w:color="auto"/>
              <w:right w:val="single" w:sz="4" w:space="0" w:color="auto"/>
            </w:tcBorders>
            <w:hideMark/>
          </w:tcPr>
          <w:p w:rsidR="007751E3" w:rsidRDefault="007751E3">
            <w:pPr>
              <w:spacing w:after="0" w:line="240" w:lineRule="auto"/>
              <w:rPr>
                <w:sz w:val="24"/>
                <w:szCs w:val="24"/>
                <w:rtl/>
              </w:rPr>
            </w:pPr>
            <w:r>
              <w:rPr>
                <w:b/>
                <w:bCs/>
                <w:sz w:val="24"/>
                <w:szCs w:val="24"/>
                <w:rtl/>
              </w:rPr>
              <w:t>לא</w:t>
            </w:r>
            <w:r>
              <w:rPr>
                <w:sz w:val="24"/>
                <w:szCs w:val="24"/>
                <w:rtl/>
              </w:rPr>
              <w:t>, אין צורך שכזה שכן רק לאחר יצירת המשמרת הוא יקבע את התפקידים הנדרשים ואת העובדים בהתאם לצרכים המשתנים של רשת המזון "סופר לי".</w:t>
            </w:r>
          </w:p>
        </w:tc>
      </w:tr>
    </w:tbl>
    <w:p w:rsidR="00AE403A" w:rsidRDefault="00AE403A" w:rsidP="00AE403A">
      <w:pPr>
        <w:pStyle w:val="a3"/>
        <w:rPr>
          <w:b/>
          <w:bCs/>
          <w:rtl/>
        </w:rPr>
      </w:pPr>
    </w:p>
    <w:p w:rsidR="00AE403A" w:rsidRPr="004C6969" w:rsidRDefault="00AE403A" w:rsidP="00AE403A">
      <w:pPr>
        <w:pStyle w:val="a3"/>
        <w:rPr>
          <w:b/>
          <w:bCs/>
        </w:rPr>
      </w:pPr>
      <w:r>
        <w:rPr>
          <w:rFonts w:hint="cs"/>
          <w:b/>
          <w:bCs/>
          <w:rtl/>
        </w:rPr>
        <w:lastRenderedPageBreak/>
        <w:t>אינטגרציה בין המודולים</w:t>
      </w:r>
    </w:p>
    <w:tbl>
      <w:tblPr>
        <w:tblStyle w:val="a6"/>
        <w:bidiVisual/>
        <w:tblW w:w="0" w:type="auto"/>
        <w:tblLook w:val="04A0" w:firstRow="1" w:lastRow="0" w:firstColumn="1" w:lastColumn="0" w:noHBand="0" w:noVBand="1"/>
      </w:tblPr>
      <w:tblGrid>
        <w:gridCol w:w="4148"/>
        <w:gridCol w:w="4148"/>
      </w:tblGrid>
      <w:tr w:rsidR="007751E3" w:rsidTr="00706C04">
        <w:tc>
          <w:tcPr>
            <w:tcW w:w="4148" w:type="dxa"/>
            <w:tcBorders>
              <w:top w:val="single" w:sz="4" w:space="0" w:color="auto"/>
              <w:left w:val="single" w:sz="4" w:space="0" w:color="auto"/>
              <w:bottom w:val="single" w:sz="4" w:space="0" w:color="auto"/>
              <w:right w:val="single" w:sz="4" w:space="0" w:color="auto"/>
            </w:tcBorders>
            <w:hideMark/>
          </w:tcPr>
          <w:p w:rsidR="007751E3" w:rsidRDefault="007751E3" w:rsidP="00706C04">
            <w:pPr>
              <w:spacing w:after="0" w:line="240" w:lineRule="auto"/>
              <w:rPr>
                <w:b/>
                <w:bCs/>
                <w:sz w:val="24"/>
                <w:szCs w:val="24"/>
              </w:rPr>
            </w:pPr>
            <w:r>
              <w:rPr>
                <w:b/>
                <w:bCs/>
                <w:sz w:val="24"/>
                <w:szCs w:val="24"/>
                <w:rtl/>
              </w:rPr>
              <w:t>שאלה</w:t>
            </w:r>
          </w:p>
        </w:tc>
        <w:tc>
          <w:tcPr>
            <w:tcW w:w="4148" w:type="dxa"/>
            <w:tcBorders>
              <w:top w:val="single" w:sz="4" w:space="0" w:color="auto"/>
              <w:left w:val="single" w:sz="4" w:space="0" w:color="auto"/>
              <w:bottom w:val="single" w:sz="4" w:space="0" w:color="auto"/>
              <w:right w:val="single" w:sz="4" w:space="0" w:color="auto"/>
            </w:tcBorders>
            <w:hideMark/>
          </w:tcPr>
          <w:p w:rsidR="007751E3" w:rsidRDefault="007751E3" w:rsidP="00706C04">
            <w:pPr>
              <w:spacing w:after="0" w:line="240" w:lineRule="auto"/>
              <w:rPr>
                <w:b/>
                <w:bCs/>
                <w:sz w:val="24"/>
                <w:szCs w:val="24"/>
                <w:rtl/>
              </w:rPr>
            </w:pPr>
            <w:r>
              <w:rPr>
                <w:b/>
                <w:bCs/>
                <w:sz w:val="24"/>
                <w:szCs w:val="24"/>
                <w:rtl/>
              </w:rPr>
              <w:t>תשובה אפשרית</w:t>
            </w:r>
          </w:p>
        </w:tc>
      </w:tr>
      <w:tr w:rsidR="007751E3" w:rsidTr="00706C04">
        <w:tc>
          <w:tcPr>
            <w:tcW w:w="4148" w:type="dxa"/>
            <w:tcBorders>
              <w:top w:val="single" w:sz="4" w:space="0" w:color="auto"/>
              <w:left w:val="single" w:sz="4" w:space="0" w:color="auto"/>
              <w:bottom w:val="single" w:sz="4" w:space="0" w:color="auto"/>
              <w:right w:val="single" w:sz="4" w:space="0" w:color="auto"/>
            </w:tcBorders>
          </w:tcPr>
          <w:p w:rsidR="007751E3" w:rsidRPr="00AE403A" w:rsidRDefault="004C6969" w:rsidP="00706C04">
            <w:pPr>
              <w:spacing w:after="0" w:line="240" w:lineRule="auto"/>
              <w:rPr>
                <w:sz w:val="24"/>
                <w:szCs w:val="24"/>
                <w:rtl/>
              </w:rPr>
            </w:pPr>
            <w:r w:rsidRPr="00AE403A">
              <w:rPr>
                <w:rFonts w:hint="cs"/>
                <w:sz w:val="24"/>
                <w:szCs w:val="24"/>
                <w:rtl/>
              </w:rPr>
              <w:t>האם יש חשיבות לסניף בו עובד המחסנאי?</w:t>
            </w:r>
          </w:p>
        </w:tc>
        <w:tc>
          <w:tcPr>
            <w:tcW w:w="4148" w:type="dxa"/>
            <w:tcBorders>
              <w:top w:val="single" w:sz="4" w:space="0" w:color="auto"/>
              <w:left w:val="single" w:sz="4" w:space="0" w:color="auto"/>
              <w:bottom w:val="single" w:sz="4" w:space="0" w:color="auto"/>
              <w:right w:val="single" w:sz="4" w:space="0" w:color="auto"/>
            </w:tcBorders>
          </w:tcPr>
          <w:p w:rsidR="007751E3" w:rsidRPr="00AE403A" w:rsidRDefault="004C6969" w:rsidP="00706C04">
            <w:pPr>
              <w:spacing w:after="0" w:line="240" w:lineRule="auto"/>
              <w:rPr>
                <w:sz w:val="24"/>
                <w:szCs w:val="24"/>
                <w:rtl/>
              </w:rPr>
            </w:pPr>
            <w:r w:rsidRPr="00AE403A">
              <w:rPr>
                <w:rFonts w:hint="cs"/>
                <w:sz w:val="24"/>
                <w:szCs w:val="24"/>
                <w:rtl/>
              </w:rPr>
              <w:t>כן, המחסנאי צריך להיות רשום למשמרת בסניף שהוא מקום היעד של המשלוח</w:t>
            </w:r>
          </w:p>
        </w:tc>
      </w:tr>
      <w:tr w:rsidR="004C6969" w:rsidTr="00706C04">
        <w:tc>
          <w:tcPr>
            <w:tcW w:w="4148" w:type="dxa"/>
            <w:tcBorders>
              <w:top w:val="single" w:sz="4" w:space="0" w:color="auto"/>
              <w:left w:val="single" w:sz="4" w:space="0" w:color="auto"/>
              <w:bottom w:val="single" w:sz="4" w:space="0" w:color="auto"/>
              <w:right w:val="single" w:sz="4" w:space="0" w:color="auto"/>
            </w:tcBorders>
          </w:tcPr>
          <w:p w:rsidR="004C6969" w:rsidRPr="00AE403A" w:rsidRDefault="004C6969" w:rsidP="00706C04">
            <w:pPr>
              <w:spacing w:after="0" w:line="240" w:lineRule="auto"/>
              <w:rPr>
                <w:rFonts w:hint="cs"/>
                <w:sz w:val="24"/>
                <w:szCs w:val="24"/>
                <w:rtl/>
              </w:rPr>
            </w:pPr>
            <w:r w:rsidRPr="00AE403A">
              <w:rPr>
                <w:rFonts w:hint="cs"/>
                <w:sz w:val="24"/>
                <w:szCs w:val="24"/>
                <w:rtl/>
              </w:rPr>
              <w:t>האם למשמרת יש חשיבות למקום בו היא נלקחת?</w:t>
            </w:r>
          </w:p>
        </w:tc>
        <w:tc>
          <w:tcPr>
            <w:tcW w:w="4148" w:type="dxa"/>
            <w:tcBorders>
              <w:top w:val="single" w:sz="4" w:space="0" w:color="auto"/>
              <w:left w:val="single" w:sz="4" w:space="0" w:color="auto"/>
              <w:bottom w:val="single" w:sz="4" w:space="0" w:color="auto"/>
              <w:right w:val="single" w:sz="4" w:space="0" w:color="auto"/>
            </w:tcBorders>
          </w:tcPr>
          <w:p w:rsidR="004C6969" w:rsidRPr="00AE403A" w:rsidRDefault="004C6969" w:rsidP="00706C04">
            <w:pPr>
              <w:spacing w:after="0" w:line="240" w:lineRule="auto"/>
              <w:rPr>
                <w:rFonts w:hint="cs"/>
                <w:sz w:val="24"/>
                <w:szCs w:val="24"/>
                <w:rtl/>
              </w:rPr>
            </w:pPr>
            <w:r w:rsidRPr="00AE403A">
              <w:rPr>
                <w:rFonts w:hint="cs"/>
                <w:sz w:val="24"/>
                <w:szCs w:val="24"/>
                <w:rtl/>
              </w:rPr>
              <w:t>כן, משמרת תתבצע לפי הסניף בו עובד העובד</w:t>
            </w:r>
          </w:p>
        </w:tc>
      </w:tr>
      <w:tr w:rsidR="004C6969" w:rsidTr="00706C04">
        <w:tc>
          <w:tcPr>
            <w:tcW w:w="4148" w:type="dxa"/>
            <w:tcBorders>
              <w:top w:val="single" w:sz="4" w:space="0" w:color="auto"/>
              <w:left w:val="single" w:sz="4" w:space="0" w:color="auto"/>
              <w:bottom w:val="single" w:sz="4" w:space="0" w:color="auto"/>
              <w:right w:val="single" w:sz="4" w:space="0" w:color="auto"/>
            </w:tcBorders>
          </w:tcPr>
          <w:p w:rsidR="004C6969" w:rsidRPr="00AE403A" w:rsidRDefault="004C6969" w:rsidP="00706C04">
            <w:pPr>
              <w:spacing w:after="0" w:line="240" w:lineRule="auto"/>
              <w:rPr>
                <w:rFonts w:hint="cs"/>
                <w:sz w:val="24"/>
                <w:szCs w:val="24"/>
                <w:rtl/>
              </w:rPr>
            </w:pPr>
            <w:r w:rsidRPr="00AE403A">
              <w:rPr>
                <w:rFonts w:hint="cs"/>
                <w:sz w:val="24"/>
                <w:szCs w:val="24"/>
                <w:rtl/>
              </w:rPr>
              <w:t>האם ניתן לבצע משלוח למקום פרטי בו המחסנאי שקיים שם אינו עובד בחברה "סופר לי"?</w:t>
            </w:r>
          </w:p>
        </w:tc>
        <w:tc>
          <w:tcPr>
            <w:tcW w:w="4148" w:type="dxa"/>
            <w:tcBorders>
              <w:top w:val="single" w:sz="4" w:space="0" w:color="auto"/>
              <w:left w:val="single" w:sz="4" w:space="0" w:color="auto"/>
              <w:bottom w:val="single" w:sz="4" w:space="0" w:color="auto"/>
              <w:right w:val="single" w:sz="4" w:space="0" w:color="auto"/>
            </w:tcBorders>
          </w:tcPr>
          <w:p w:rsidR="004C6969" w:rsidRPr="00AE403A" w:rsidRDefault="004C6969" w:rsidP="00706C04">
            <w:pPr>
              <w:spacing w:after="0" w:line="240" w:lineRule="auto"/>
              <w:rPr>
                <w:rFonts w:hint="cs"/>
                <w:sz w:val="24"/>
                <w:szCs w:val="24"/>
                <w:rtl/>
              </w:rPr>
            </w:pPr>
            <w:r w:rsidRPr="00AE403A">
              <w:rPr>
                <w:rFonts w:hint="cs"/>
                <w:sz w:val="24"/>
                <w:szCs w:val="24"/>
                <w:rtl/>
              </w:rPr>
              <w:t>לא, כל מחסנאי שמקבל הובלה כלשהי חייב להיות אחד מהעובדים במערכת</w:t>
            </w:r>
          </w:p>
        </w:tc>
      </w:tr>
      <w:tr w:rsidR="004C6969" w:rsidTr="00706C04">
        <w:tc>
          <w:tcPr>
            <w:tcW w:w="4148" w:type="dxa"/>
            <w:tcBorders>
              <w:top w:val="single" w:sz="4" w:space="0" w:color="auto"/>
              <w:left w:val="single" w:sz="4" w:space="0" w:color="auto"/>
              <w:bottom w:val="single" w:sz="4" w:space="0" w:color="auto"/>
              <w:right w:val="single" w:sz="4" w:space="0" w:color="auto"/>
            </w:tcBorders>
          </w:tcPr>
          <w:p w:rsidR="004C6969" w:rsidRPr="00EE24D8" w:rsidRDefault="00EE24D8" w:rsidP="00706C04">
            <w:pPr>
              <w:spacing w:after="0" w:line="240" w:lineRule="auto"/>
              <w:rPr>
                <w:rFonts w:hint="cs"/>
                <w:sz w:val="24"/>
                <w:szCs w:val="24"/>
                <w:rtl/>
              </w:rPr>
            </w:pPr>
            <w:r w:rsidRPr="00EE24D8">
              <w:rPr>
                <w:rFonts w:hint="cs"/>
                <w:sz w:val="24"/>
                <w:szCs w:val="24"/>
                <w:rtl/>
              </w:rPr>
              <w:t>לפי איזה שעות משמרת בוקר/ערב נקבעת? (על מנת לדעת להתאים עובד להובלה בשעה מסוימת)</w:t>
            </w:r>
          </w:p>
        </w:tc>
        <w:tc>
          <w:tcPr>
            <w:tcW w:w="4148" w:type="dxa"/>
            <w:tcBorders>
              <w:top w:val="single" w:sz="4" w:space="0" w:color="auto"/>
              <w:left w:val="single" w:sz="4" w:space="0" w:color="auto"/>
              <w:bottom w:val="single" w:sz="4" w:space="0" w:color="auto"/>
              <w:right w:val="single" w:sz="4" w:space="0" w:color="auto"/>
            </w:tcBorders>
          </w:tcPr>
          <w:p w:rsidR="004C6969" w:rsidRPr="00EE24D8" w:rsidRDefault="00EE24D8" w:rsidP="00706C04">
            <w:pPr>
              <w:spacing w:after="0" w:line="240" w:lineRule="auto"/>
              <w:rPr>
                <w:sz w:val="24"/>
                <w:szCs w:val="24"/>
                <w:rtl/>
              </w:rPr>
            </w:pPr>
            <w:r w:rsidRPr="00EE24D8">
              <w:rPr>
                <w:rFonts w:hint="cs"/>
                <w:sz w:val="24"/>
                <w:szCs w:val="24"/>
                <w:rtl/>
              </w:rPr>
              <w:t xml:space="preserve">נקבע כי בוקר </w:t>
            </w:r>
            <w:r w:rsidRPr="00EE24D8">
              <w:rPr>
                <w:sz w:val="24"/>
                <w:szCs w:val="24"/>
                <w:rtl/>
              </w:rPr>
              <w:t>–</w:t>
            </w:r>
            <w:r w:rsidRPr="00EE24D8">
              <w:rPr>
                <w:rFonts w:hint="cs"/>
                <w:sz w:val="24"/>
                <w:szCs w:val="24"/>
                <w:rtl/>
              </w:rPr>
              <w:t xml:space="preserve"> 4:00 עד 16:00</w:t>
            </w:r>
          </w:p>
          <w:p w:rsidR="00EE24D8" w:rsidRPr="00EE24D8" w:rsidRDefault="00EE24D8" w:rsidP="00706C04">
            <w:pPr>
              <w:spacing w:after="0" w:line="240" w:lineRule="auto"/>
              <w:rPr>
                <w:rFonts w:hint="cs"/>
                <w:sz w:val="24"/>
                <w:szCs w:val="24"/>
                <w:rtl/>
              </w:rPr>
            </w:pPr>
            <w:r w:rsidRPr="00EE24D8">
              <w:rPr>
                <w:rFonts w:hint="cs"/>
                <w:sz w:val="24"/>
                <w:szCs w:val="24"/>
                <w:rtl/>
              </w:rPr>
              <w:t xml:space="preserve">ערב </w:t>
            </w:r>
            <w:r w:rsidRPr="00EE24D8">
              <w:rPr>
                <w:sz w:val="24"/>
                <w:szCs w:val="24"/>
                <w:rtl/>
              </w:rPr>
              <w:t>–</w:t>
            </w:r>
            <w:r w:rsidRPr="00EE24D8">
              <w:rPr>
                <w:rFonts w:hint="cs"/>
                <w:sz w:val="24"/>
                <w:szCs w:val="24"/>
                <w:rtl/>
              </w:rPr>
              <w:t xml:space="preserve"> 16:01-3:59</w:t>
            </w:r>
          </w:p>
        </w:tc>
      </w:tr>
    </w:tbl>
    <w:p w:rsidR="00CE321E" w:rsidRDefault="00CE321E">
      <w:pPr>
        <w:rPr>
          <w:b/>
          <w:bCs/>
          <w:sz w:val="28"/>
          <w:szCs w:val="28"/>
          <w:u w:val="single"/>
          <w:rtl/>
        </w:rPr>
      </w:pPr>
    </w:p>
    <w:p w:rsidR="00901B85" w:rsidRPr="00EE24D8" w:rsidRDefault="00EE24D8">
      <w:pPr>
        <w:rPr>
          <w:sz w:val="28"/>
          <w:szCs w:val="28"/>
          <w:rtl/>
        </w:rPr>
      </w:pPr>
      <w:r>
        <w:rPr>
          <w:rFonts w:hint="cs"/>
          <w:sz w:val="28"/>
          <w:szCs w:val="28"/>
          <w:rtl/>
        </w:rPr>
        <w:t xml:space="preserve">נימוק </w:t>
      </w:r>
      <w:r w:rsidR="00901B85" w:rsidRPr="00EE24D8">
        <w:rPr>
          <w:rFonts w:hint="cs"/>
          <w:sz w:val="28"/>
          <w:szCs w:val="28"/>
          <w:rtl/>
        </w:rPr>
        <w:t>הוספות ושינויים בהתבסס על הדרישות החדשות:</w:t>
      </w:r>
    </w:p>
    <w:p w:rsidR="00901B85" w:rsidRPr="00EE24D8" w:rsidRDefault="00901B85" w:rsidP="00901B85">
      <w:pPr>
        <w:pStyle w:val="a7"/>
        <w:numPr>
          <w:ilvl w:val="0"/>
          <w:numId w:val="5"/>
        </w:numPr>
        <w:rPr>
          <w:sz w:val="28"/>
          <w:szCs w:val="28"/>
        </w:rPr>
      </w:pPr>
      <w:r w:rsidRPr="00EE24D8">
        <w:rPr>
          <w:rFonts w:hint="cs"/>
          <w:sz w:val="28"/>
          <w:szCs w:val="28"/>
          <w:rtl/>
        </w:rPr>
        <w:t xml:space="preserve">כיוון שעבור כל נהג נשמר גם מספר הטלפון שלו ולעומת זאת עבור עובד לא ניתנה פונקציונליות כזו </w:t>
      </w:r>
      <w:r w:rsidRPr="00EE24D8">
        <w:rPr>
          <w:sz w:val="28"/>
          <w:szCs w:val="28"/>
          <w:rtl/>
        </w:rPr>
        <w:t>–</w:t>
      </w:r>
      <w:r w:rsidRPr="00EE24D8">
        <w:rPr>
          <w:rFonts w:hint="cs"/>
          <w:sz w:val="28"/>
          <w:szCs w:val="28"/>
          <w:rtl/>
        </w:rPr>
        <w:t xml:space="preserve"> הוספנו לדרישות גם אחזקת מספר הטלפון עבור כל עובד</w:t>
      </w:r>
    </w:p>
    <w:p w:rsidR="00901B85" w:rsidRPr="00EE24D8" w:rsidRDefault="00901B85" w:rsidP="00901B85">
      <w:pPr>
        <w:pStyle w:val="a7"/>
        <w:numPr>
          <w:ilvl w:val="0"/>
          <w:numId w:val="5"/>
        </w:numPr>
        <w:rPr>
          <w:sz w:val="28"/>
          <w:szCs w:val="28"/>
        </w:rPr>
      </w:pPr>
      <w:r w:rsidRPr="00EE24D8">
        <w:rPr>
          <w:rFonts w:hint="cs"/>
          <w:sz w:val="28"/>
          <w:szCs w:val="28"/>
          <w:rtl/>
        </w:rPr>
        <w:t>מכיוון שכל נהג מחזיק גם רשימה של הרישיונות שלו, זו ישות שיורשת מעובד, ולה פונקציונליות נוספת (אפשרות לרישיון נהיגה ברכב)</w:t>
      </w:r>
    </w:p>
    <w:p w:rsidR="00901B85" w:rsidRPr="00EE24D8" w:rsidRDefault="00901B85" w:rsidP="00EE24D8">
      <w:pPr>
        <w:pStyle w:val="a7"/>
        <w:numPr>
          <w:ilvl w:val="0"/>
          <w:numId w:val="5"/>
        </w:numPr>
        <w:rPr>
          <w:sz w:val="28"/>
          <w:szCs w:val="28"/>
        </w:rPr>
      </w:pPr>
      <w:r w:rsidRPr="00EE24D8">
        <w:rPr>
          <w:rFonts w:hint="cs"/>
          <w:sz w:val="28"/>
          <w:szCs w:val="28"/>
          <w:rtl/>
        </w:rPr>
        <w:t xml:space="preserve">לפי הדרישה החדשה בה עבור כל הובלה חייב להיות מחסנאי המקבל אותה, הוספנו לדרישות כי עבור הוספת משמרת, יתווסף גם הסניף בו מתקיימת המשמרת. </w:t>
      </w:r>
    </w:p>
    <w:p w:rsidR="00CE321E" w:rsidRPr="00EE24D8" w:rsidRDefault="00CE321E">
      <w:pPr>
        <w:rPr>
          <w:sz w:val="28"/>
          <w:szCs w:val="28"/>
        </w:rPr>
      </w:pPr>
    </w:p>
    <w:p w:rsidR="00CE321E" w:rsidRPr="00EE24D8" w:rsidRDefault="00CE321E">
      <w:pPr>
        <w:rPr>
          <w:sz w:val="28"/>
          <w:szCs w:val="28"/>
        </w:rPr>
      </w:pPr>
    </w:p>
    <w:sectPr w:rsidR="00CE321E" w:rsidRPr="00EE24D8">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68D"/>
    <w:multiLevelType w:val="hybridMultilevel"/>
    <w:tmpl w:val="784EE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9233F"/>
    <w:multiLevelType w:val="hybridMultilevel"/>
    <w:tmpl w:val="29449420"/>
    <w:lvl w:ilvl="0" w:tplc="754C831C">
      <w:start w:val="8"/>
      <w:numFmt w:val="bullet"/>
      <w:lvlText w:val=""/>
      <w:lvlJc w:val="left"/>
      <w:pPr>
        <w:ind w:left="440" w:hanging="360"/>
      </w:pPr>
      <w:rPr>
        <w:rFonts w:ascii="Symbol" w:eastAsiaTheme="minorHAnsi" w:hAnsi="Symbol"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15:restartNumberingAfterBreak="0">
    <w:nsid w:val="6D0A5FC5"/>
    <w:multiLevelType w:val="hybridMultilevel"/>
    <w:tmpl w:val="49B0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96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3609AF"/>
    <w:multiLevelType w:val="hybridMultilevel"/>
    <w:tmpl w:val="6A0006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502"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1E"/>
    <w:rsid w:val="0007317B"/>
    <w:rsid w:val="004C6969"/>
    <w:rsid w:val="007751E3"/>
    <w:rsid w:val="00901B85"/>
    <w:rsid w:val="00962AC0"/>
    <w:rsid w:val="00AE403A"/>
    <w:rsid w:val="00CE321E"/>
    <w:rsid w:val="00EE24D8"/>
    <w:rsid w:val="00F06E8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5666"/>
  <w15:docId w15:val="{45A03AD4-29AD-4407-8D9F-AED5C848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TableContents">
    <w:name w:val="Table Contents"/>
    <w:basedOn w:val="a"/>
    <w:qFormat/>
  </w:style>
  <w:style w:type="table" w:styleId="a6">
    <w:name w:val="Table Grid"/>
    <w:basedOn w:val="a1"/>
    <w:uiPriority w:val="39"/>
    <w:rsid w:val="00CF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7317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9098">
      <w:bodyDiv w:val="1"/>
      <w:marLeft w:val="0"/>
      <w:marRight w:val="0"/>
      <w:marTop w:val="0"/>
      <w:marBottom w:val="0"/>
      <w:divBdr>
        <w:top w:val="none" w:sz="0" w:space="0" w:color="auto"/>
        <w:left w:val="none" w:sz="0" w:space="0" w:color="auto"/>
        <w:bottom w:val="none" w:sz="0" w:space="0" w:color="auto"/>
        <w:right w:val="none" w:sz="0" w:space="0" w:color="auto"/>
      </w:divBdr>
    </w:div>
    <w:div w:id="588201023">
      <w:bodyDiv w:val="1"/>
      <w:marLeft w:val="0"/>
      <w:marRight w:val="0"/>
      <w:marTop w:val="0"/>
      <w:marBottom w:val="0"/>
      <w:divBdr>
        <w:top w:val="none" w:sz="0" w:space="0" w:color="auto"/>
        <w:left w:val="none" w:sz="0" w:space="0" w:color="auto"/>
        <w:bottom w:val="none" w:sz="0" w:space="0" w:color="auto"/>
        <w:right w:val="none" w:sz="0" w:space="0" w:color="auto"/>
      </w:divBdr>
    </w:div>
    <w:div w:id="1381973462">
      <w:bodyDiv w:val="1"/>
      <w:marLeft w:val="0"/>
      <w:marRight w:val="0"/>
      <w:marTop w:val="0"/>
      <w:marBottom w:val="0"/>
      <w:divBdr>
        <w:top w:val="none" w:sz="0" w:space="0" w:color="auto"/>
        <w:left w:val="none" w:sz="0" w:space="0" w:color="auto"/>
        <w:bottom w:val="none" w:sz="0" w:space="0" w:color="auto"/>
        <w:right w:val="none" w:sz="0" w:space="0" w:color="auto"/>
      </w:divBdr>
    </w:div>
    <w:div w:id="1595747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7</Pages>
  <Words>1381</Words>
  <Characters>6906</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dc:description/>
  <cp:lastModifiedBy>Naama</cp:lastModifiedBy>
  <cp:revision>25</cp:revision>
  <dcterms:created xsi:type="dcterms:W3CDTF">2018-04-19T09:04:00Z</dcterms:created>
  <dcterms:modified xsi:type="dcterms:W3CDTF">2018-05-07T11:29:00Z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