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REQ1 | Requirement Description : A Device compliant with this specification SHALL implement at least one of the following: The LPAd, or The requirements for one of the options for the LPAe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the GSMA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integrated or removable as per the Device hardware specification.</w:t>
            </w:r>
          </w:p>
        </w:tc>
      </w:tr>
    </w:tbl>
    <w:p>
      <w:r>
        <w:rPr>
          <w:b/>
          <w:bCs/>
          <w:i w:val="false"/>
          <w:iCs w:val="false"/>
        </w:rPr>
        <w:t xml:space="preserve">Test Sequence #01: Verify Implementation of at least one LPA OptionAim: To verify that the Device under test implements at least one of the following: LPAd (Local Profile Assistant in Device), or a valid LPAe (Local Profile Assistant in eUICC), in accordance with the requirements in section 5.11.</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normal operating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operational state without any active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Device RSP compliance and readiness for test</w:t>
            </w:r>
          </w:p>
        </w:tc>
        <w:tc>
          <w:tcPr>
            <w:tcW w:type="pct" w:w="25%"/>
            <w:tcBorders>
              <w:top w:val="single" w:sz="1"/>
              <w:left w:val="single" w:sz="1"/>
              <w:bottom w:val="single" w:sz="1"/>
              <w:right w:val="single" w:sz="1"/>
            </w:tcBorders>
          </w:tcPr>
          <w:p>
            <w:r>
              <w:rPr>
                <w:b w:val="false"/>
                <w:bCs w:val="false"/>
                <w:i w:val="false"/>
                <w:iCs w:val="false"/>
              </w:rPr>
              <w:t xml:space="preserve">Device is confirmed to be compliant and ready for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existence and type of Local Profile Assistant implementation</w:t>
            </w:r>
          </w:p>
        </w:tc>
        <w:tc>
          <w:tcPr>
            <w:tcW w:type="pct" w:w="25%"/>
            <w:tcBorders>
              <w:top w:val="single" w:sz="1"/>
              <w:left w:val="single" w:sz="1"/>
              <w:bottom w:val="single" w:sz="1"/>
              <w:right w:val="single" w:sz="1"/>
            </w:tcBorders>
          </w:tcPr>
          <w:p>
            <w:r>
              <w:rPr>
                <w:b w:val="false"/>
                <w:bCs w:val="false"/>
                <w:i w:val="false"/>
                <w:iCs w:val="false"/>
              </w:rPr>
              <w:t xml:space="preserve">1- Device reveals that it implements either LPAd, or;2- Device reveals it implements one of the valid LPAe options as per section 5.11 (e.g., LPA as a feature of ISD-R, integrated in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LPAd, verify the presence and activation of LPAd</w:t>
            </w:r>
          </w:p>
        </w:tc>
        <w:tc>
          <w:tcPr>
            <w:tcW w:type="pct" w:w="25%"/>
            <w:tcBorders>
              <w:top w:val="single" w:sz="1"/>
              <w:left w:val="single" w:sz="1"/>
              <w:bottom w:val="single" w:sz="1"/>
              <w:right w:val="single" w:sz="1"/>
            </w:tcBorders>
          </w:tcPr>
          <w:p>
            <w:r>
              <w:rPr>
                <w:b w:val="false"/>
                <w:bCs w:val="false"/>
                <w:i w:val="false"/>
                <w:iCs w:val="false"/>
              </w:rPr>
              <w:t xml:space="preserve">LPAd functionalities are present and operational, providing LPA services as per GSMA RSP Technical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LPAe, verify compliance with the options in section 5.11</w:t>
            </w:r>
          </w:p>
        </w:tc>
        <w:tc>
          <w:tcPr>
            <w:tcW w:type="pct" w:w="25%"/>
            <w:tcBorders>
              <w:top w:val="single" w:sz="1"/>
              <w:left w:val="single" w:sz="1"/>
              <w:bottom w:val="single" w:sz="1"/>
              <w:right w:val="single" w:sz="1"/>
            </w:tcBorders>
          </w:tcPr>
          <w:p>
            <w:r>
              <w:rPr>
                <w:b w:val="false"/>
                <w:bCs w:val="false"/>
                <w:i w:val="false"/>
                <w:iCs w:val="false"/>
              </w:rPr>
              <w:t xml:space="preserve">LPAe is present and functions as per one of the defined options in section 5.11 (e.g., ISD-R or another valid LPAe option)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perform a standard Local Profile Management Operation via implemented LPA</w:t>
            </w:r>
          </w:p>
        </w:tc>
        <w:tc>
          <w:tcPr>
            <w:tcW w:type="pct" w:w="25%"/>
            <w:tcBorders>
              <w:top w:val="single" w:sz="1"/>
              <w:left w:val="single" w:sz="1"/>
              <w:bottom w:val="single" w:sz="1"/>
              <w:right w:val="single" w:sz="1"/>
            </w:tcBorders>
          </w:tcPr>
          <w:p>
            <w:r>
              <w:rPr>
                <w:b w:val="false"/>
                <w:bCs w:val="false"/>
                <w:i w:val="false"/>
                <w:iCs w:val="false"/>
              </w:rPr>
              <w:t xml:space="preserve">LPA operation is successfully executed, confirming the implemented LPA (either LPAd or LPAe) is functioning correctly</w:t>
            </w:r>
          </w:p>
        </w:tc>
      </w:tr>
    </w:tbl>
    <w:p>
      <w:r>
        <w:rPr>
          <w:b/>
          <w:bCs/>
          <w:i w:val="false"/>
          <w:iCs w:val="false"/>
        </w:rPr>
        <w:t xml:space="preserve">Test Sequence #02: Verify Only One LPA Present on the DeviceAim: To ensure that only one LPA is enabled and active at a time, as required by LPA40 and to prevent conflicts between LPAd and LPAe.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active LPA instances</w:t>
            </w:r>
          </w:p>
        </w:tc>
        <w:tc>
          <w:tcPr>
            <w:tcW w:type="pct" w:w="25%"/>
            <w:tcBorders>
              <w:top w:val="single" w:sz="1"/>
              <w:left w:val="single" w:sz="1"/>
              <w:bottom w:val="single" w:sz="1"/>
              <w:right w:val="single" w:sz="1"/>
            </w:tcBorders>
          </w:tcPr>
          <w:p>
            <w:r>
              <w:rPr>
                <w:b w:val="false"/>
                <w:bCs w:val="false"/>
                <w:i w:val="false"/>
                <w:iCs w:val="false"/>
              </w:rPr>
              <w:t xml:space="preserve">Exactly one LPA (either LPAd or LPAe) is reported as active and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user-selectable, attempt to switch between LPAd and LPAe (if both are supported)</w:t>
            </w:r>
          </w:p>
        </w:tc>
        <w:tc>
          <w:tcPr>
            <w:tcW w:type="pct" w:w="25%"/>
            <w:tcBorders>
              <w:top w:val="single" w:sz="1"/>
              <w:left w:val="single" w:sz="1"/>
              <w:bottom w:val="single" w:sz="1"/>
              <w:right w:val="single" w:sz="1"/>
            </w:tcBorders>
          </w:tcPr>
          <w:p>
            <w:r>
              <w:rPr>
                <w:b w:val="false"/>
                <w:bCs w:val="false"/>
                <w:i w:val="false"/>
                <w:iCs w:val="false"/>
              </w:rPr>
              <w:t xml:space="preserve">Device mechanism allows selection, but at any time only one LPA is enabled and active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invoke LPA services from both LPAd and LPAe simultaneously</w:t>
            </w:r>
          </w:p>
        </w:tc>
        <w:tc>
          <w:tcPr>
            <w:tcW w:type="pct" w:w="25%"/>
            <w:tcBorders>
              <w:top w:val="single" w:sz="1"/>
              <w:left w:val="single" w:sz="1"/>
              <w:bottom w:val="single" w:sz="1"/>
              <w:right w:val="single" w:sz="1"/>
            </w:tcBorders>
          </w:tcPr>
          <w:p>
            <w:r>
              <w:rPr>
                <w:b w:val="false"/>
                <w:bCs w:val="false"/>
                <w:i w:val="false"/>
                <w:iCs w:val="false"/>
              </w:rPr>
              <w:t xml:space="preserve">One and only one set of LPA services respond; the other is prevented from operating</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 requirement REQ1 is covered primarily by test sequence #01. Test sequence #02 additionally ensures compliance with related behaviors for single active LPA.</w:t>
      </w:r>
    </w:p>
    <w:p>
      <w:r>
        <w:rPr>
          <w:b w:val="false"/>
          <w:bCs w:val="false"/>
          <w:i w:val="false"/>
          <w:iCs w:val="false"/>
        </w:rPr>
        <w:t xml:space="preserve">Conformance Requirements References: Section 2.4.9 and Section 5.11 in GSMA RSP Technical Specification [2], and relevant requirements from SGP.21-v2.6.pdf.</w:t>
      </w:r>
    </w:p>
    <w:p>
      <w:r>
        <w:rPr>
          <w:b w:val="false"/>
          <w:bCs w:val="false"/>
          <w:i w:val="false"/>
          <w:iCs w:val="false"/>
        </w:rPr>
        <w:t xml:space="preserve">Execution conditions for test sequences:The test sequence #01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 Device is powered on and in normal operating mode.</w:t>
      </w:r>
    </w:p>
    <w:p>
      <w:r>
        <w:rPr>
          <w:b w:val="false"/>
          <w:bCs w:val="false"/>
          <w:i w:val="false"/>
          <w:iCs w:val="false"/>
        </w:rPr>
        <w:t xml:space="preserve">• eUICC is present and in operational state without any active profile operations.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REQ2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use of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the Device is non-removable and is compliant with SGP.22</w:t>
            </w:r>
          </w:p>
        </w:tc>
      </w:tr>
    </w:tbl>
    <w:p>
      <w:r>
        <w:rPr>
          <w:b/>
          <w:bCs/>
          <w:i w:val="false"/>
          <w:iCs w:val="false"/>
        </w:rPr>
        <w:t xml:space="preserve">Test Sequence #01: Verification of LPAd Provision in Absence of LPAe on Non-removable eUICCThis test sequence aims to verify that when a Device supports a non-removable eUICC that does not contain an LPAe, the Device SHALL provide Local Profile Assistant functionality in the Device (LPAd) as per REQ2.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that does not implement LPAe functionality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(Test Harness)</w:t>
            </w:r>
          </w:p>
        </w:tc>
        <w:tc>
          <w:tcPr>
            <w:tcW w:type="pct" w:w="25%"/>
            <w:tcBorders>
              <w:top w:val="single" w:sz="1"/>
              <w:left w:val="single" w:sz="1"/>
              <w:bottom w:val="single" w:sz="1"/>
              <w:right w:val="single" w:sz="1"/>
            </w:tcBorders>
          </w:tcPr>
          <w:p>
            <w:r>
              <w:rPr>
                <w:b w:val="false"/>
                <w:bCs w:val="false"/>
                <w:i w:val="false"/>
                <w:iCs w:val="false"/>
              </w:rPr>
              <w:t xml:space="preserve">Ensure eUICC in the Device is non-removable and does not contain an LPAe</w:t>
            </w:r>
          </w:p>
        </w:tc>
        <w:tc>
          <w:tcPr>
            <w:tcW w:type="pct" w:w="25%"/>
            <w:tcBorders>
              <w:top w:val="single" w:sz="1"/>
              <w:left w:val="single" w:sz="1"/>
              <w:bottom w:val="single" w:sz="1"/>
              <w:right w:val="single" w:sz="1"/>
            </w:tcBorders>
          </w:tcPr>
          <w:p>
            <w:r>
              <w:rPr>
                <w:b w:val="false"/>
                <w:bCs w:val="false"/>
                <w:i w:val="false"/>
                <w:iCs w:val="false"/>
              </w:rPr>
              <w:t xml:space="preserve">1- Confirm eUICC is non-removable2- Confirm absence of LPAe in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Query Device for available Local Profile Assistant implementations (LPAe and LPAd support status)</w:t>
            </w:r>
          </w:p>
        </w:tc>
        <w:tc>
          <w:tcPr>
            <w:tcW w:type="pct" w:w="25%"/>
            <w:tcBorders>
              <w:top w:val="single" w:sz="1"/>
              <w:left w:val="single" w:sz="1"/>
              <w:bottom w:val="single" w:sz="1"/>
              <w:right w:val="single" w:sz="1"/>
            </w:tcBorders>
          </w:tcPr>
          <w:p>
            <w:r>
              <w:rPr>
                <w:b w:val="false"/>
                <w:bCs w:val="false"/>
                <w:i w:val="false"/>
                <w:iCs w:val="false"/>
              </w:rPr>
              <w:t xml:space="preserve">1- Device indicates absence of LPAe on non-removable eUICC2- Device indicates presence of LPAd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Attempt to access profile management operations via LPAd (e.g., request enabled Profiles list)</w:t>
            </w:r>
          </w:p>
        </w:tc>
        <w:tc>
          <w:tcPr>
            <w:tcW w:type="pct" w:w="25%"/>
            <w:tcBorders>
              <w:top w:val="single" w:sz="1"/>
              <w:left w:val="single" w:sz="1"/>
              <w:bottom w:val="single" w:sz="1"/>
              <w:right w:val="single" w:sz="1"/>
            </w:tcBorders>
          </w:tcPr>
          <w:p>
            <w:r>
              <w:rPr>
                <w:b w:val="false"/>
                <w:bCs w:val="false"/>
                <w:i w:val="false"/>
                <w:iCs w:val="false"/>
              </w:rPr>
              <w:t xml:space="preserve">1- Device responds using LPAd2- Profile management operation completes via LPAd interface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Confirm that no operations are possible via LPAe interface</w:t>
            </w:r>
          </w:p>
        </w:tc>
        <w:tc>
          <w:tcPr>
            <w:tcW w:type="pct" w:w="25%"/>
            <w:tcBorders>
              <w:top w:val="single" w:sz="1"/>
              <w:left w:val="single" w:sz="1"/>
              <w:bottom w:val="single" w:sz="1"/>
              <w:right w:val="single" w:sz="1"/>
            </w:tcBorders>
          </w:tcPr>
          <w:p>
            <w:r>
              <w:rPr>
                <w:b w:val="false"/>
                <w:bCs w:val="false"/>
                <w:i w:val="false"/>
                <w:iCs w:val="false"/>
              </w:rPr>
              <w:t xml:space="preserve">1- Attempts to use LPAe (if any) result in appropriate error or indication of absence</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 requirement REQ2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supports the use of a non-removable eUICC</w:t>
      </w:r>
    </w:p>
    <w:p>
      <w:r>
        <w:rPr>
          <w:b w:val="false"/>
          <w:bCs w:val="false"/>
          <w:i w:val="false"/>
          <w:iCs w:val="false"/>
        </w:rPr>
        <w:t xml:space="preserve">• eUICC present in the Device is non-removable and is compliant with SGP.22</w:t>
      </w:r>
    </w:p>
    <w:p>
      <w:r>
        <w:rPr>
          <w:b w:val="false"/>
          <w:bCs w:val="false"/>
          <w:i w:val="false"/>
          <w:iCs w:val="false"/>
        </w:rPr>
        <w:t xml:space="preserve">• Device contains a non-removable eUICC that does not implement LPAe functionality</w:t>
      </w:r>
    </w:p>
    <w:p>
      <w:r>
        <w:rPr>
          <w:b w:val="false"/>
          <w:bCs w:val="false"/>
          <w:i w:val="false"/>
          <w:iCs w:val="false"/>
        </w:rPr>
        <w:t xml:space="preserve">No additional operations SHALL be performed before the start of the test sequence, outside of those described in the Initial Conditions.</w:t>
      </w:r>
    </w:p>
    <w:p>
      <w:r>
        <w:rPr>
          <w:b w:val="false"/>
          <w:bCs w:val="false"/>
          <w:i w:val="false"/>
          <w:iCs w:val="false"/>
        </w:rPr>
        <w:t xml:space="preserve">Conformance Requirements References: Section 2.4.9 of SGP.22 v3.1, DEV9 in SGP.21 v2.6 ("A Device that supports an eUICC without an LPA in the eUICC, SHALL provide LPA functions.")</w:t>
      </w:r>
    </w:p>
    <w:p>
      <w:pPr>
        <w:spacing w:before="400" w:after="400"/>
      </w:pPr>
      <w:r>
        <w:t xml:space="preserve">──────────────────────────────────────────────────</w:t>
      </w:r>
    </w:p>
    <w:p>
      <w:pPr>
        <w:spacing w:before="400" w:after="200"/>
      </w:pPr>
      <w:r>
        <w:rPr>
          <w:b/>
          <w:bCs/>
        </w:rPr>
        <w:t xml:space="preserve">Requirement : </w:t>
      </w:r>
      <w:r>
        <w:t xml:space="preserve">Requirement ID : REQ3 | Requirement Description : An eUICC that supports both the LPA Proxy and Remote Profile Management SHALL support the 'Contact PCMP' command.</w:t>
      </w:r>
    </w:p>
    <w:p>
      <w:pPr>
        <w:spacing w:before="200" w:after="100"/>
      </w:pPr>
      <w:r>
        <w:rPr>
          <w:b/>
          <w:bCs/>
        </w:rPr>
        <w:t xml:space="preserve">Test Case :</w:t>
      </w:r>
    </w:p>
    <w:p>
      <w:r>
        <w:rPr>
          <w:b w:val="false"/>
          <w:bCs w:val="false"/>
          <w:i w:val="false"/>
          <w:iCs w:val="false"/>
        </w:rPr>
        <w:t xml:space="preserve">I'll modify the test case by making the "Execution rule for test sequence" section bold as requested.</w:t>
      </w:r>
    </w:p>
    <w:p>
      <w:r>
        <w:rPr>
          <w:b w:val="false"/>
          <w:bCs w:val="false"/>
          <w:i w:val="false"/>
          <w:iCs w:val="false"/>
        </w:rPr>
        <w:t xml:space="preserve">TC_IUT_ContactPCMPCommandSupport</w:t>
      </w:r>
    </w:p>
    <w:p>
      <w:pPr>
        <w:pStyle w:val="Heading3"/>
        <w:spacing w:before="200" w:after="100"/>
      </w:pPr>
      <w: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Device and is compliant with the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Proxy and is associated with the eUICC.</w:t>
            </w:r>
          </w:p>
        </w:tc>
      </w:tr>
    </w:tbl>
    <w:p>
      <w:pPr>
        <w:pStyle w:val="Heading3"/>
        <w:spacing w:before="200" w:after="100"/>
      </w:pPr>
      <w:r>
        <w:t xml:space="preserve">Test Sequence #01: Verify 'Contact PCMP' command support on an eUICC supporting both LPA Proxy and Remote Profile ManagementThis test sequence aims to verify that an eUICC, which supports both the LPA Proxy and Remote Profile Management (RPM), provides support for the 'Contact PCMP' command as mandated.</w:t>
      </w:r>
    </w:p>
    <w:p>
      <w:pPr>
        <w:pStyle w:val="Heading3"/>
        <w:spacing w:before="200" w:after="100"/>
      </w:pPr>
      <w: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LPA Proxy support enabled and is provisioned for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LPA Proxy is available and capable of initiating PCM Admin Agent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both LPA Proxy and Remote Profile Management.</w:t>
            </w:r>
          </w:p>
        </w:tc>
        <w:tc>
          <w:tcPr>
            <w:tcW w:type="pct" w:w="25%"/>
            <w:tcBorders>
              <w:top w:val="single" w:sz="1"/>
              <w:left w:val="single" w:sz="1"/>
              <w:bottom w:val="single" w:sz="1"/>
              <w:right w:val="single" w:sz="1"/>
            </w:tcBorders>
          </w:tcPr>
          <w:p>
            <w:r>
              <w:rPr>
                <w:b w:val="false"/>
                <w:bCs w:val="false"/>
                <w:i w:val="false"/>
                <w:iCs w:val="false"/>
              </w:rPr>
              <w:t xml:space="preserve">eUICC confirms both features are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'Contact PCMP' command from LPA Proxy to eUICC.</w:t>
            </w:r>
          </w:p>
        </w:tc>
        <w:tc>
          <w:tcPr>
            <w:tcW w:type="pct" w:w="25%"/>
            <w:tcBorders>
              <w:top w:val="single" w:sz="1"/>
              <w:left w:val="single" w:sz="1"/>
              <w:bottom w:val="single" w:sz="1"/>
              <w:right w:val="single" w:sz="1"/>
            </w:tcBorders>
          </w:tcPr>
          <w:p>
            <w:r>
              <w:rPr>
                <w:b w:val="false"/>
                <w:bCs w:val="false"/>
                <w:i w:val="false"/>
                <w:iCs w:val="false"/>
              </w:rPr>
              <w:t xml:space="preserve">1- eUICC recognizes and properly processes the 'Contact PCMP' command.2- Command is executed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with confirmation or results of 'Contact PCMP' command execution.</w:t>
            </w:r>
          </w:p>
        </w:tc>
        <w:tc>
          <w:tcPr>
            <w:tcW w:type="pct" w:w="25%"/>
            <w:tcBorders>
              <w:top w:val="single" w:sz="1"/>
              <w:left w:val="single" w:sz="1"/>
              <w:bottom w:val="single" w:sz="1"/>
              <w:right w:val="single" w:sz="1"/>
            </w:tcBorders>
          </w:tcPr>
          <w:p>
            <w:r>
              <w:rPr>
                <w:b w:val="false"/>
                <w:bCs w:val="false"/>
                <w:i w:val="false"/>
                <w:iCs w:val="false"/>
              </w:rPr>
              <w:t xml:space="preserve">Device receives expected confirmation or results, validating support for the command.</w:t>
            </w:r>
          </w:p>
        </w:tc>
      </w:tr>
    </w:tbl>
    <w:p>
      <w:r>
        <w:rPr>
          <w:b w:val="false"/>
          <w:bCs w:val="false"/>
          <w:i w:val="false"/>
          <w:iCs w:val="false"/>
        </w:rPr>
        <w:t xml:space="preserve">Link requirements:In the test case TC_IUT_ContactPCMPCommandSupport, requirement REQ3 is covered by test sequence #01.</w:t>
      </w:r>
    </w:p>
    <w:p>
      <w:r>
        <w:rPr>
          <w:b w:val="false"/>
          <w:bCs w:val="false"/>
          <w:i w:val="false"/>
          <w:iCs w:val="false"/>
        </w:rPr>
        <w:t xml:space="preserve">**Execution rule for test sequence:The test sequence #01 SHALL be executed if and only if these conditions are met:</w:t>
      </w:r>
    </w:p>
    <w:p>
      <w:pPr>
        <w:pStyle w:val="ListParagraph"/>
        <w:numPr>
          <w:ilvl w:val="0"/>
          <w:numId w:val="1"/>
        </w:numPr>
      </w:pPr>
      <w:r>
        <w:rPr>
          <w:b w:val="false"/>
          <w:bCs w:val="false"/>
          <w:i w:val="false"/>
          <w:iCs w:val="false"/>
        </w:rPr>
        <w:t xml:space="preserve">The eUICC is provisioned in a Device and is compliant with the specification requirements.</w:t>
      </w:r>
    </w:p>
    <w:p>
      <w:pPr>
        <w:pStyle w:val="ListParagraph"/>
        <w:numPr>
          <w:ilvl w:val="0"/>
          <w:numId w:val="1"/>
        </w:numPr>
      </w:pPr>
      <w:r>
        <w:rPr>
          <w:b w:val="false"/>
          <w:bCs w:val="false"/>
          <w:i w:val="false"/>
          <w:iCs w:val="false"/>
        </w:rPr>
        <w:t xml:space="preserve">The Device contains a compliant LPA Proxy and is associated with the eUICC.</w:t>
      </w:r>
    </w:p>
    <w:p>
      <w:pPr>
        <w:pStyle w:val="ListParagraph"/>
        <w:numPr>
          <w:ilvl w:val="0"/>
          <w:numId w:val="1"/>
        </w:numPr>
      </w:pPr>
      <w:r>
        <w:rPr>
          <w:b w:val="false"/>
          <w:bCs w:val="false"/>
          <w:i w:val="false"/>
          <w:iCs w:val="false"/>
        </w:rPr>
        <w:t xml:space="preserve">The eUICC has LPA Proxy support enabled and is provisioned for Remote Profile Management.</w:t>
      </w:r>
    </w:p>
    <w:p>
      <w:pPr>
        <w:pStyle w:val="ListParagraph"/>
        <w:numPr>
          <w:ilvl w:val="0"/>
          <w:numId w:val="1"/>
        </w:numPr>
      </w:pPr>
      <w:r>
        <w:rPr>
          <w:b w:val="false"/>
          <w:bCs w:val="false"/>
          <w:i w:val="false"/>
          <w:iCs w:val="false"/>
        </w:rPr>
        <w:t xml:space="preserve">The Device LPA Proxy is available and capable of initiating PCM Admin Agent operations.**</w:t>
      </w:r>
    </w:p>
    <w:p>
      <w:r>
        <w:rPr>
          <w:b w:val="false"/>
          <w:bCs w:val="false"/>
          <w:i w:val="false"/>
          <w:iCs w:val="false"/>
        </w:rPr>
        <w:t xml:space="preserve">Conformance Requirements References: Requirement REQ3 as set out in SGP.22 v3.1, Section related to LPA Proxy, Remote Profile Management, and 'Contact PCMP' command support.</w:t>
      </w:r>
    </w:p>
    <w:p>
      <w:pPr>
        <w:spacing w:before="400" w:after="400"/>
      </w:pPr>
      <w:r>
        <w:t xml:space="preserve">──────────────────────────────────────────────────</w:t>
      </w:r>
    </w:p>
    <w:p>
      <w:pPr>
        <w:spacing w:before="400" w:after="200"/>
      </w:pPr>
      <w:r>
        <w:rPr>
          <w:b/>
          <w:bCs/>
        </w:rPr>
        <w:t xml:space="preserve">Requirement : </w:t>
      </w:r>
      <w:r>
        <w:t xml:space="preserve">Requirement ID : REQ4 | Requirement Description : A removable eUICC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a removable eUICC, conforming to ETSI TS 102 221 form factor.</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equipment is available to communicate with and control the removable eUICC.</w:t>
            </w:r>
          </w:p>
        </w:tc>
      </w:tr>
    </w:tbl>
    <w:p>
      <w:r>
        <w:rPr>
          <w:b/>
          <w:bCs/>
          <w:i w:val="false"/>
          <w:iCs w:val="false"/>
        </w:rPr>
        <w:t xml:space="preserve">Test Sequence #01: Verification of LPA Services Implementation on Removable eUICCTo verify that a removable eUICC correctly implements the mandatory LPA Services as required.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removable eUICC is powered on, initialized, not provisioned with any Profile except (optionally) default/test Profile.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Physical and logical connection to the eUICC is established. Device (if present) only runs necessary minimum software.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the eUICC for supported functional roles and interfaces, ensuring it is detected as a removable eUICC.</w:t>
            </w:r>
          </w:p>
        </w:tc>
        <w:tc>
          <w:tcPr>
            <w:tcW w:type="pct" w:w="25%"/>
            <w:tcBorders>
              <w:top w:val="single" w:sz="1"/>
              <w:left w:val="single" w:sz="1"/>
              <w:bottom w:val="single" w:sz="1"/>
              <w:right w:val="single" w:sz="1"/>
            </w:tcBorders>
          </w:tcPr>
          <w:p>
            <w:r>
              <w:rPr>
                <w:b w:val="false"/>
                <w:bCs w:val="false"/>
                <w:i w:val="false"/>
                <w:iCs w:val="false"/>
              </w:rPr>
              <w:t xml:space="preserve">The eUICC responds, confirming it is a removable eUICC and providing its supported roles and interface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the list of available LPA Services per SGP.22 v3.1 section 2.4.9 (e.g., Get Root SM-DS/Default SM-DP+ address, Profile/Metadata listing, etc.).</w:t>
            </w:r>
          </w:p>
        </w:tc>
        <w:tc>
          <w:tcPr>
            <w:tcW w:type="pct" w:w="25%"/>
            <w:tcBorders>
              <w:top w:val="single" w:sz="1"/>
              <w:left w:val="single" w:sz="1"/>
              <w:bottom w:val="single" w:sz="1"/>
              <w:right w:val="single" w:sz="1"/>
            </w:tcBorders>
          </w:tcPr>
          <w:p>
            <w:r>
              <w:rPr>
                <w:b w:val="false"/>
                <w:bCs w:val="false"/>
                <w:i w:val="false"/>
                <w:iCs w:val="false"/>
              </w:rPr>
              <w:t xml:space="preserve">1- The eUICC provides:  a) Address(es) of Root SM-DS(s) and Default SM-DP+ (if configured)  b) EID retrieval service  c) Service to transfer Bound Profile Package (if Profile mgmt. allowed)  d) List of installed Profiles/Metadata  e) Local Profile Management Operations support  f) Remote Profile Management support  g) Event Retrieval authentication/integrity  h) Pending Notifications exposure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Attempt to invoke a Local Profile Management Operation (e.g., 'Enable Profile', query Profile Metadata, Profile List).</w:t>
            </w:r>
          </w:p>
        </w:tc>
        <w:tc>
          <w:tcPr>
            <w:tcW w:type="pct" w:w="25%"/>
            <w:tcBorders>
              <w:top w:val="single" w:sz="1"/>
              <w:left w:val="single" w:sz="1"/>
              <w:bottom w:val="single" w:sz="1"/>
              <w:right w:val="single" w:sz="1"/>
            </w:tcBorders>
          </w:tcPr>
          <w:p>
            <w:r>
              <w:rPr>
                <w:b w:val="false"/>
                <w:bCs w:val="false"/>
                <w:i w:val="false"/>
                <w:iCs w:val="false"/>
              </w:rPr>
              <w:t xml:space="preserve">The eUICC LPA Service processes and returns the requested operation in compliance with SGP.22 v3.1 section 2.4.9 functionality.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Simulate a transfer of a Bound Profile Package from the LPAd to the ISD-P via LPA Service interface.</w:t>
            </w:r>
          </w:p>
        </w:tc>
        <w:tc>
          <w:tcPr>
            <w:tcW w:type="pct" w:w="25%"/>
            <w:tcBorders>
              <w:top w:val="single" w:sz="1"/>
              <w:left w:val="single" w:sz="1"/>
              <w:bottom w:val="single" w:sz="1"/>
              <w:right w:val="single" w:sz="1"/>
            </w:tcBorders>
          </w:tcPr>
          <w:p>
            <w:r>
              <w:rPr>
                <w:b w:val="false"/>
                <w:bCs w:val="false"/>
                <w:i w:val="false"/>
                <w:iCs w:val="false"/>
              </w:rPr>
              <w:t xml:space="preserve">The eUICC LPA Service accepts the package and begins the profile installation workflow (or rejects with an error if conditions not met, but service implementation is confirmed).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authentication and integrity verification for an Event Retrieval scenario (e.g., from SM-DS).</w:t>
            </w:r>
          </w:p>
        </w:tc>
        <w:tc>
          <w:tcPr>
            <w:tcW w:type="pct" w:w="25%"/>
            <w:tcBorders>
              <w:top w:val="single" w:sz="1"/>
              <w:left w:val="single" w:sz="1"/>
              <w:bottom w:val="single" w:sz="1"/>
              <w:right w:val="single" w:sz="1"/>
            </w:tcBorders>
          </w:tcPr>
          <w:p>
            <w:r>
              <w:rPr>
                <w:b w:val="false"/>
                <w:bCs w:val="false"/>
                <w:i w:val="false"/>
                <w:iCs w:val="false"/>
              </w:rPr>
              <w:t xml:space="preserve">The eUICC LPA Services provide support for secure Event Retrieval as per SGP.22 v3.1 section 2.4.9.</w:t>
            </w:r>
          </w:p>
        </w:tc>
      </w:tr>
    </w:tbl>
    <w:p>
      <w:r>
        <w:rPr>
          <w:b/>
          <w:bCs/>
          <w:i w:val="false"/>
          <w:iCs w:val="false"/>
        </w:rPr>
        <w:t xml:space="preserve">Test Sequence #02: Negative Test – LPA Services Absence/FailureTo verify that the removable eUICC is non-compliant if mandatory LPA Services are not present or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 mandatory LPA Service explicitly (e.g., Get EID, Get Default SM-DP+ address, Profile List).</w:t>
            </w:r>
          </w:p>
        </w:tc>
        <w:tc>
          <w:tcPr>
            <w:tcW w:type="pct" w:w="25%"/>
            <w:tcBorders>
              <w:top w:val="single" w:sz="1"/>
              <w:left w:val="single" w:sz="1"/>
              <w:bottom w:val="single" w:sz="1"/>
              <w:right w:val="single" w:sz="1"/>
            </w:tcBorders>
          </w:tcPr>
          <w:p>
            <w:r>
              <w:rPr>
                <w:b w:val="false"/>
                <w:bCs w:val="false"/>
                <w:i w:val="false"/>
                <w:iCs w:val="false"/>
              </w:rPr>
              <w:t xml:space="preserve">If the eUICC does not provide the requested service, it responds with a standardized error or no-service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to invoke a Local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If the eUICC does not support the operation, it responds with a standardized error or no-service message.</w:t>
            </w:r>
          </w:p>
        </w:tc>
      </w:tr>
    </w:tbl>
    <w:p>
      <w:r>
        <w:rPr>
          <w:b w:val="false"/>
          <w:bCs w:val="false"/>
          <w:i w:val="false"/>
          <w:iCs w:val="false"/>
        </w:rPr>
        <w:t xml:space="preserve">Link requirements to the relevant test sequences:In the test case 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 requirement REQ4 is covered by test sequence #01, while test sequence #02 checks for non-compliance with REQ4.</w:t>
      </w:r>
    </w:p>
    <w:p>
      <w:r>
        <w:rPr>
          <w:b w:val="false"/>
          <w:bCs w:val="false"/>
          <w:i w:val="false"/>
          <w:iCs w:val="false"/>
        </w:rPr>
        <w:t xml:space="preserve">Conformance Requirements References:</w:t>
      </w:r>
    </w:p>
    <w:p>
      <w:r>
        <w:rPr>
          <w:b w:val="false"/>
          <w:bCs w:val="false"/>
          <w:i w:val="false"/>
          <w:iCs w:val="false"/>
        </w:rPr>
        <w:t xml:space="preserve">• SGP.22 v3.1, Section 2.4.9: LPA Services</w:t>
      </w:r>
    </w:p>
    <w:p>
      <w:r>
        <w:rPr>
          <w:b w:val="false"/>
          <w:bCs w:val="false"/>
          <w:i w:val="false"/>
          <w:iCs w:val="false"/>
        </w:rPr>
        <w:t xml:space="preserve">• SGP.22 v3.1, Section 2.4.10: Hardware Characteristics of the eUICC</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 The removable eUICC is powered on, initialized, not provisioned with any Profile except (optionally) default/test Profile.</w:t>
      </w:r>
    </w:p>
    <w:p>
      <w:r>
        <w:rPr>
          <w:b w:val="false"/>
          <w:bCs w:val="false"/>
          <w:i w:val="false"/>
          <w:iCs w:val="false"/>
        </w:rPr>
        <w:t xml:space="preserve">• Physical and logical connection to the eUICC is established. Device (if present) only runs necessary minimum software.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REQ5 | Requirement Description :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and supports Device/OS version compliant with SGP.22 v3.1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non-removable, provisioned in the Device, supports profile management according to SGP.22 v3.1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is implemented in the Device (not in the eUICC)</w:t>
            </w:r>
          </w:p>
        </w:tc>
      </w:tr>
    </w:tbl>
    <w:p>
      <w:r>
        <w:rPr>
          <w:b/>
          <w:bCs/>
          <w:i w:val="false"/>
          <w:iCs w:val="false"/>
        </w:rPr>
        <w:t xml:space="preserve">Test Sequence #01: Verification of LPA Services Implementation for Non-removable eUICC in LPAd DeviceThis sequence verifies that a Device with a non-removable eUICC and LPAd implements the required LPA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in a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no other LPAs are active, and supports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that eUICC is non-removable and that only one LPAd instance is active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eUICC is non-removable and LPAd is the only active instance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responds with valid EID2- Communication is performed via provided LPA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full list of installed Profiles via LPA Services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each Profile via LPA Services</w:t>
            </w:r>
          </w:p>
        </w:tc>
        <w:tc>
          <w:tcPr>
            <w:tcW w:type="pct" w:w="25%"/>
            <w:tcBorders>
              <w:top w:val="single" w:sz="1"/>
              <w:left w:val="single" w:sz="1"/>
              <w:bottom w:val="single" w:sz="1"/>
              <w:right w:val="single" w:sz="1"/>
            </w:tcBorders>
          </w:tcPr>
          <w:p>
            <w:r>
              <w:rPr>
                <w:b w:val="false"/>
                <w:bCs w:val="false"/>
                <w:i w:val="false"/>
                <w:iCs w:val="false"/>
              </w:rPr>
              <w:t xml:space="preserve">1- eUICC provides correct Metadata for each Profile as per LPA Services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Local Profile Management Operation (e.g., enable a Profile) via LPA Services</w:t>
            </w:r>
          </w:p>
        </w:tc>
        <w:tc>
          <w:tcPr>
            <w:tcW w:type="pct" w:w="25%"/>
            <w:tcBorders>
              <w:top w:val="single" w:sz="1"/>
              <w:left w:val="single" w:sz="1"/>
              <w:bottom w:val="single" w:sz="1"/>
              <w:right w:val="single" w:sz="1"/>
            </w:tcBorders>
          </w:tcPr>
          <w:p>
            <w:r>
              <w:rPr>
                <w:b w:val="false"/>
                <w:bCs w:val="false"/>
                <w:i w:val="false"/>
                <w:iCs w:val="false"/>
              </w:rPr>
              <w:t xml:space="preserve">1- LPA Service performs enable operation2- Profile is set to Enabled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Perform Remote Profile Management operation (if supported) via LPA Services</w:t>
            </w:r>
          </w:p>
        </w:tc>
        <w:tc>
          <w:tcPr>
            <w:tcW w:type="pct" w:w="25%"/>
            <w:tcBorders>
              <w:top w:val="single" w:sz="1"/>
              <w:left w:val="single" w:sz="1"/>
              <w:bottom w:val="single" w:sz="1"/>
              <w:right w:val="single" w:sz="1"/>
            </w:tcBorders>
          </w:tcPr>
          <w:p>
            <w:r>
              <w:rPr>
                <w:b w:val="false"/>
                <w:bCs w:val="false"/>
                <w:i w:val="false"/>
                <w:iCs w:val="false"/>
              </w:rPr>
              <w:t xml:space="preserve">1- eUICC accepts/executes remote management command via LPA Services if supported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Retrieve pending Notifications from eUICC using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list of pending Notifications via LPA Services</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address of Root SM-DS and Default SM-DP+ (if configured) via LPA Services</w:t>
            </w:r>
          </w:p>
        </w:tc>
        <w:tc>
          <w:tcPr>
            <w:tcW w:type="pct" w:w="25%"/>
            <w:tcBorders>
              <w:top w:val="single" w:sz="1"/>
              <w:left w:val="single" w:sz="1"/>
              <w:bottom w:val="single" w:sz="1"/>
              <w:right w:val="single" w:sz="1"/>
            </w:tcBorders>
          </w:tcPr>
          <w:p>
            <w:r>
              <w:rPr>
                <w:b w:val="false"/>
                <w:bCs w:val="false"/>
                <w:i w:val="false"/>
                <w:iCs w:val="false"/>
              </w:rPr>
              <w:t xml:space="preserve">1- Valid address(es) are returned via LPA Services (if configured on eUICC)</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authentication/integrity verification for Event Retrieval from SM-DS via LPA Services</w:t>
            </w:r>
          </w:p>
        </w:tc>
        <w:tc>
          <w:tcPr>
            <w:tcW w:type="pct" w:w="25%"/>
            <w:tcBorders>
              <w:top w:val="single" w:sz="1"/>
              <w:left w:val="single" w:sz="1"/>
              <w:bottom w:val="single" w:sz="1"/>
              <w:right w:val="single" w:sz="1"/>
            </w:tcBorders>
          </w:tcPr>
          <w:p>
            <w:r>
              <w:rPr>
                <w:b w:val="false"/>
                <w:bCs w:val="false"/>
                <w:i w:val="false"/>
                <w:iCs w:val="false"/>
              </w:rPr>
              <w:t xml:space="preserve">1- eUICC successfully performs authentication/integrity checks as per LPA Services requirements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Transfer a Bound Profile Package from LPAd to ISD-P via LPA Services</w:t>
            </w:r>
          </w:p>
        </w:tc>
        <w:tc>
          <w:tcPr>
            <w:tcW w:type="pct" w:w="25%"/>
            <w:tcBorders>
              <w:top w:val="single" w:sz="1"/>
              <w:left w:val="single" w:sz="1"/>
              <w:bottom w:val="single" w:sz="1"/>
              <w:right w:val="single" w:sz="1"/>
            </w:tcBorders>
          </w:tcPr>
          <w:p>
            <w:r>
              <w:rPr>
                <w:b w:val="false"/>
                <w:bCs w:val="false"/>
                <w:i w:val="false"/>
                <w:iCs w:val="false"/>
              </w:rPr>
              <w:t xml:space="preserve">1- Transfer is accepted and executed by the eUICC as specified by LPA Services</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 requirement REQ5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contains a non-removable eUICC</w:t>
      </w:r>
    </w:p>
    <w:p>
      <w:r>
        <w:rPr>
          <w:b w:val="false"/>
          <w:bCs w:val="false"/>
          <w:i w:val="false"/>
          <w:iCs w:val="false"/>
        </w:rPr>
        <w:t xml:space="preserve">• LPAd is implemented and active in the Device</w:t>
      </w:r>
    </w:p>
    <w:p>
      <w:r>
        <w:rPr>
          <w:b w:val="false"/>
          <w:bCs w:val="false"/>
          <w:i w:val="false"/>
          <w:iCs w:val="false"/>
        </w:rPr>
        <w:t xml:space="preserve">• Device and eUICC are in normal operational mode with no other LPA element active</w:t>
      </w:r>
    </w:p>
    <w:p>
      <w:r>
        <w:rPr>
          <w:b w:val="false"/>
          <w:bCs w:val="false"/>
          <w:i w:val="false"/>
          <w:iCs w:val="false"/>
        </w:rPr>
        <w:t xml:space="preserve">No additional operations SHALL be performed before the start of test sequence #01, outside of those described in the Initial Conditions.</w:t>
      </w:r>
    </w:p>
    <w:p>
      <w:r>
        <w:rPr>
          <w:b w:val="false"/>
          <w:bCs w:val="false"/>
          <w:i w:val="false"/>
          <w:iCs w:val="false"/>
        </w:rPr>
        <w:t xml:space="preserve">Conformance Requirements References: SGP.22 v3.1 Section 2.4.9 (LPA Services), Section 2.1 (Presence of LPA Services), and related requirements in SGP.21.</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Unique</w:t>
      </w:r>
      <w:r>
        <w:rPr>
          <w:b w:val="false"/>
          <w:bCs w:val="false"/>
          <w:i/>
          <w:iCs/>
        </w:rPr>
        <w:t xml:space="preserve">Single</w:t>
      </w:r>
      <w:r>
        <w:rPr>
          <w:b w:val="false"/>
          <w:bCs w:val="false"/>
          <w:i w:val="false"/>
          <w:iCs w:val="false"/>
        </w:rPr>
        <w:t xml:space="preserve">ECASD</w:t>
      </w:r>
      <w:r>
        <w:rPr>
          <w:b w:val="false"/>
          <w:bCs w:val="false"/>
          <w:i/>
          <w:iCs/>
        </w:rPr>
        <w:t xml:space="preserve">Installed</w:t>
      </w:r>
      <w:r>
        <w:rPr>
          <w:b w:val="false"/>
          <w:bCs w:val="false"/>
          <w:i w:val="false"/>
          <w:iCs w:val="false"/>
        </w:rPr>
        <w:t xml:space="preserve">by_EUM</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at the stage immediately after manufacturing, prior to first operational use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completed the initial manufacturing process</w:t>
            </w:r>
          </w:p>
        </w:tc>
      </w:tr>
    </w:tbl>
    <w:p>
      <w:r>
        <w:rPr>
          <w:b/>
          <w:bCs/>
          <w:i w:val="false"/>
          <w:iCs w:val="false"/>
        </w:rPr>
        <w:t xml:space="preserve">Test Sequence #01: Verify Only One ECASD Is Present After ManufacturingThis sequence aims to confirm that exactly one Embedded Controlling Authority Security Domain (ECASD) is present on the eUICC after manufacturing and that it was installed and personalized by the EUM.</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post-manufacturing personalization or profile downloads have occurred.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Power-on eUICC directly after manufacturing (before any other personalization)</w:t>
            </w:r>
          </w:p>
        </w:tc>
        <w:tc>
          <w:tcPr>
            <w:tcW w:type="pct" w:w="25%"/>
            <w:tcBorders>
              <w:top w:val="single" w:sz="1"/>
              <w:left w:val="single" w:sz="1"/>
              <w:bottom w:val="single" w:sz="1"/>
              <w:right w:val="single" w:sz="1"/>
            </w:tcBorders>
          </w:tcPr>
          <w:p>
            <w:r>
              <w:rPr>
                <w:b w:val="false"/>
                <w:bCs w:val="false"/>
                <w:i w:val="false"/>
                <w:iCs w:val="false"/>
              </w:rPr>
              <w:t xml:space="preserve">eUICC is powered up and ready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1- Only one ECASD is present on the eUICC.2- The ECASD instance can be uniquely identified by its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ECASD objects across all logical/physical locations</w:t>
            </w:r>
          </w:p>
        </w:tc>
        <w:tc>
          <w:tcPr>
            <w:tcW w:type="pct" w:w="25%"/>
            <w:tcBorders>
              <w:top w:val="single" w:sz="1"/>
              <w:left w:val="single" w:sz="1"/>
              <w:bottom w:val="single" w:sz="1"/>
              <w:right w:val="single" w:sz="1"/>
            </w:tcBorders>
          </w:tcPr>
          <w:p>
            <w:r>
              <w:rPr>
                <w:b w:val="false"/>
                <w:bCs w:val="false"/>
                <w:i w:val="false"/>
                <w:iCs w:val="false"/>
              </w:rPr>
              <w:t xml:space="preserve">No additional ECASD instances are found; only a single ECASD instance exists anywhere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Select the ECASD and read its personalization metadata</w:t>
            </w:r>
          </w:p>
        </w:tc>
        <w:tc>
          <w:tcPr>
            <w:tcW w:type="pct" w:w="25%"/>
            <w:tcBorders>
              <w:top w:val="single" w:sz="1"/>
              <w:left w:val="single" w:sz="1"/>
              <w:bottom w:val="single" w:sz="1"/>
              <w:right w:val="single" w:sz="1"/>
            </w:tcBorders>
          </w:tcPr>
          <w:p>
            <w:r>
              <w:rPr>
                <w:b w:val="false"/>
                <w:bCs w:val="false"/>
                <w:i w:val="false"/>
                <w:iCs w:val="false"/>
              </w:rPr>
              <w:t xml:space="preserve">1- ECASD is in PERSONALIZED state.2- Personalization record shows it was done by the EUM.3- ECASD is associated with the correct EUM identification information.</w:t>
            </w:r>
          </w:p>
        </w:tc>
      </w:tr>
    </w:tbl>
    <w:p>
      <w:r>
        <w:rPr>
          <w:b/>
          <w:bCs/>
          <w:i w:val="false"/>
          <w:iCs w:val="false"/>
        </w:rPr>
        <w:t xml:space="preserve">Test Sequence #02: Attempt ECASD Duplication or Creation After ManufacturingThis sequence verifies that it is not possible to install a second ECASD via standard commands/interfaces.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Try to install a second ECASD using supported installation procedures</w:t>
            </w:r>
          </w:p>
        </w:tc>
        <w:tc>
          <w:tcPr>
            <w:tcW w:type="pct" w:w="25%"/>
            <w:tcBorders>
              <w:top w:val="single" w:sz="1"/>
              <w:left w:val="single" w:sz="1"/>
              <w:bottom w:val="single" w:sz="1"/>
              <w:right w:val="single" w:sz="1"/>
            </w:tcBorders>
          </w:tcPr>
          <w:p>
            <w:r>
              <w:rPr>
                <w:b w:val="false"/>
                <w:bCs w:val="false"/>
                <w:i w:val="false"/>
                <w:iCs w:val="false"/>
              </w:rPr>
              <w:t xml:space="preserve">eUICC rejects the command: installation/creation of a second ECASD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Verify again the total number of ECASD after the attempt</w:t>
            </w:r>
          </w:p>
        </w:tc>
        <w:tc>
          <w:tcPr>
            <w:tcW w:type="pct" w:w="25%"/>
            <w:tcBorders>
              <w:top w:val="single" w:sz="1"/>
              <w:left w:val="single" w:sz="1"/>
              <w:bottom w:val="single" w:sz="1"/>
              <w:right w:val="single" w:sz="1"/>
            </w:tcBorders>
          </w:tcPr>
          <w:p>
            <w:r>
              <w:rPr>
                <w:b w:val="false"/>
                <w:bCs w:val="false"/>
                <w:i w:val="false"/>
                <w:iCs w:val="false"/>
              </w:rPr>
              <w:t xml:space="preserve">Only the original ECASD is present; no additional ECASD domains have been created or appear.</w:t>
            </w:r>
          </w:p>
        </w:tc>
      </w:tr>
    </w:tbl>
    <w:p>
      <w:r>
        <w:rPr>
          <w:b w:val="false"/>
          <w:bCs w:val="false"/>
          <w:i w:val="false"/>
          <w:iCs w:val="false"/>
        </w:rPr>
        <w:t xml:space="preserve">Reference(s):</w:t>
      </w:r>
    </w:p>
    <w:p>
      <w:r>
        <w:rPr>
          <w:b w:val="false"/>
          <w:bCs w:val="false"/>
          <w:i w:val="false"/>
          <w:iCs w:val="false"/>
        </w:rPr>
        <w:t xml:space="preserve">• SGP.02-v4.2 section 2.2.1.2 ("There SHALL be only one ECASD on an eUICC. The ECASD SHALL be installed and personalized by the EUM during the eUICC manufacturing.")</w:t>
      </w:r>
    </w:p>
    <w:p>
      <w:r>
        <w:rPr>
          <w:b w:val="false"/>
          <w:bCs w:val="false"/>
          <w:i w:val="false"/>
          <w:iCs w:val="false"/>
        </w:rPr>
        <w:t xml:space="preserve">• SGP.22-v3.1 section 2.4.2</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is immediately post-manufacturing, with no post-manufacturing personalization or downloads.</w:t>
      </w:r>
    </w:p>
    <w:p>
      <w:r>
        <w:rPr>
          <w:b w:val="false"/>
          <w:bCs w:val="false"/>
          <w:i w:val="false"/>
          <w:iCs w:val="false"/>
        </w:rPr>
        <w:t xml:space="preserve">• The EUM (eUICC Manufacturer) has completed the initial manufacturing process.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has completed test sequence #01, confirming only one ECASD exists.</w:t>
      </w:r>
    </w:p>
    <w:p>
      <w:r>
        <w:rPr>
          <w:b w:val="false"/>
          <w:bCs w:val="false"/>
          <w:i w:val="false"/>
          <w:iCs w:val="false"/>
        </w:rPr>
        <w:t xml:space="preserve">No additional operations SHALL be performed outside those described, and recognition of a single ECASD SHALL remain enforced regardless of any command attempted post-manufacture.</w:t>
      </w:r>
    </w:p>
    <w:p>
      <w:pPr>
        <w:spacing w:before="400" w:after="400"/>
      </w:pPr>
      <w:r>
        <w:t xml:space="preserve">──────────────────────────────────────────────────</w:t>
      </w:r>
    </w:p>
    <w:p>
      <w:pPr>
        <w:spacing w:before="400" w:after="200"/>
      </w:pPr>
      <w:r>
        <w:rPr>
          <w:b/>
          <w:bCs/>
        </w:rPr>
        <w:t xml:space="preserve">Requirement : </w:t>
      </w:r>
      <w:r>
        <w:t xml:space="preserve">Requirement ID : After eUICC manufacturing, the ECASD SHALL be in life-cycle state PERSONALIZED as defined in GlobalPlatform Card Specification [8] section 5.3. | Requirement Description : The AID of the ECASD SHALL follow SGP.02 [2].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newly manufactured, not yet issued to any MNO or end user.</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has completed the eUICC manufacturing and personalisation process.</w:t>
            </w:r>
          </w:p>
        </w:tc>
      </w:tr>
    </w:tbl>
    <w:p>
      <w:r>
        <w:rPr>
          <w:b/>
          <w:bCs/>
          <w:i w:val="false"/>
          <w:iCs w:val="false"/>
        </w:rPr>
        <w:t xml:space="preserve">Test Sequence #01: Verify ECASD Life-Cycle State After ManufacturingTo verify that after the manufacturing process, the ECASD (Embedded UICC Controlling Authority Security Domain) is in the required life-cycle state PERSONALIZED as defined in the GlobalPlatform Card Specification section 5.3.</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directly after manufacturing completion and personalisation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No additional Profile installation or modification activities have occurred post-manufacture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ECASD is installed and personalized by EUM during eUICC manufacturing</w:t>
            </w:r>
          </w:p>
        </w:tc>
        <w:tc>
          <w:tcPr>
            <w:tcW w:type="pct" w:w="25%"/>
            <w:tcBorders>
              <w:top w:val="single" w:sz="1"/>
              <w:left w:val="single" w:sz="1"/>
              <w:bottom w:val="single" w:sz="1"/>
              <w:right w:val="single" w:sz="1"/>
            </w:tcBorders>
          </w:tcPr>
          <w:p>
            <w:r>
              <w:rPr>
                <w:b w:val="false"/>
                <w:bCs w:val="false"/>
                <w:i w:val="false"/>
                <w:iCs w:val="false"/>
              </w:rPr>
              <w:t xml:space="preserve">ECASD is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Query ECASD life-cycle state via secure interface as per GlobalPlatform Card Spec [8] section 5.3</w:t>
            </w:r>
          </w:p>
        </w:tc>
        <w:tc>
          <w:tcPr>
            <w:tcW w:type="pct" w:w="25%"/>
            <w:tcBorders>
              <w:top w:val="single" w:sz="1"/>
              <w:left w:val="single" w:sz="1"/>
              <w:bottom w:val="single" w:sz="1"/>
              <w:right w:val="single" w:sz="1"/>
            </w:tcBorders>
          </w:tcPr>
          <w:p>
            <w:r>
              <w:rPr>
                <w:b w:val="false"/>
                <w:bCs w:val="false"/>
                <w:i w:val="false"/>
                <w:iCs w:val="false"/>
              </w:rPr>
              <w:t xml:space="preserve">1- The ECASD is reported in PERSONALIZED state on the eUICC immediately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Attempt to transition ECASD to a different state (e.g., LOCKED)</w:t>
            </w:r>
          </w:p>
        </w:tc>
        <w:tc>
          <w:tcPr>
            <w:tcW w:type="pct" w:w="25%"/>
            <w:tcBorders>
              <w:top w:val="single" w:sz="1"/>
              <w:left w:val="single" w:sz="1"/>
              <w:bottom w:val="single" w:sz="1"/>
              <w:right w:val="single" w:sz="1"/>
            </w:tcBorders>
          </w:tcPr>
          <w:p>
            <w:r>
              <w:rPr>
                <w:b w:val="false"/>
                <w:bCs w:val="false"/>
                <w:i w:val="false"/>
                <w:iCs w:val="false"/>
              </w:rPr>
              <w:t xml:space="preserve">1- Transition to LOCKED state is not supported for ECASD; ECASD remains in PERSONALIZED state</w:t>
            </w:r>
          </w:p>
        </w:tc>
      </w:tr>
    </w:tbl>
    <w:p>
      <w:r>
        <w:rPr>
          <w:b/>
          <w:bCs/>
          <w:i w:val="false"/>
          <w:iCs w:val="false"/>
        </w:rPr>
        <w:t xml:space="preserve">Test Sequence #02: Verify ECASD AID Allocation ConformanceTo verify that the Application Identifier (AID) of the ECASD follows the allocation requirements defined in SGP.02 [2].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immediately following manufacturing and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Read the list of application AIDs present on the eUICC</w:t>
            </w:r>
          </w:p>
        </w:tc>
        <w:tc>
          <w:tcPr>
            <w:tcW w:type="pct" w:w="25%"/>
            <w:tcBorders>
              <w:top w:val="single" w:sz="1"/>
              <w:left w:val="single" w:sz="1"/>
              <w:bottom w:val="single" w:sz="1"/>
              <w:right w:val="single" w:sz="1"/>
            </w:tcBorders>
          </w:tcPr>
          <w:p>
            <w:r>
              <w:rPr>
                <w:b w:val="false"/>
                <w:bCs w:val="false"/>
                <w:i w:val="false"/>
                <w:iCs w:val="false"/>
              </w:rPr>
              <w:t xml:space="preserve">1- ECASD is reported with a valid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Compare the ECASD AID with the allocation defined in SGP.02 [2], section 2.2.3</w:t>
            </w:r>
          </w:p>
        </w:tc>
        <w:tc>
          <w:tcPr>
            <w:tcW w:type="pct" w:w="25%"/>
            <w:tcBorders>
              <w:top w:val="single" w:sz="1"/>
              <w:left w:val="single" w:sz="1"/>
              <w:bottom w:val="single" w:sz="1"/>
              <w:right w:val="single" w:sz="1"/>
            </w:tcBorders>
          </w:tcPr>
          <w:p>
            <w:r>
              <w:rPr>
                <w:b w:val="false"/>
                <w:bCs w:val="false"/>
                <w:i w:val="false"/>
                <w:iCs w:val="false"/>
              </w:rPr>
              <w:t xml:space="preserve">1- The AID of the ECASD matches the values and allocation rules specified in SGP.02 [2]</w:t>
            </w:r>
          </w:p>
        </w:tc>
      </w:tr>
    </w:tbl>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directly after manufacturing completion and personalisation.</w:t>
      </w:r>
    </w:p>
    <w:p>
      <w:r>
        <w:rPr>
          <w:b w:val="false"/>
          <w:bCs w:val="false"/>
          <w:i w:val="false"/>
          <w:iCs w:val="false"/>
        </w:rPr>
        <w:t xml:space="preserve">• No additional Profile installation or modification activities have occurred post-manufacture.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immediately following manufacturing and personalization.</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 the following requirements are covered:</w:t>
      </w:r>
    </w:p>
    <w:p>
      <w:r>
        <w:rPr>
          <w:b w:val="false"/>
          <w:bCs w:val="false"/>
          <w:i w:val="false"/>
          <w:iCs w:val="false"/>
        </w:rPr>
        <w:t xml:space="preserve">• REQ1: After eUICC manufacturing, the ECASD SHALL be in life-cycle state PERSONALIZED as defined in GlobalPlatform Card Specification section 5.3 (covered by test sequence #01).</w:t>
      </w:r>
    </w:p>
    <w:p>
      <w:r>
        <w:rPr>
          <w:b w:val="false"/>
          <w:bCs w:val="false"/>
          <w:i w:val="false"/>
          <w:iCs w:val="false"/>
        </w:rPr>
        <w:t xml:space="preserve">• REQ2: The AID of the ECASD SHALL follow SGP.02 [2] (covered by test sequence #02).</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Content</w:t>
      </w:r>
      <w:r>
        <w:rPr>
          <w:b w:val="false"/>
          <w:bCs w:val="false"/>
          <w:i w:val="false"/>
          <w:iCs w:val="false"/>
        </w:rPr>
        <w:t xml:space="preserve">Integrity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 freshly manufactured consumer eUICC and has completed the ECASD installation/personalisation process by the EUM.</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has privileged access to the eUICC for secure inspection and validation processes relevant to ECASD conformance.</w:t>
            </w:r>
          </w:p>
        </w:tc>
      </w:tr>
    </w:tbl>
    <w:p>
      <w:r>
        <w:rPr>
          <w:b/>
          <w:bCs/>
          <w:i w:val="false"/>
          <w:iCs w:val="false"/>
        </w:rPr>
        <w:t xml:space="preserve">Test Sequence #01: Verification of ECASD Content Presence and IntegrityThis test sequence aims to verify that the ECASD on the eUICC contains the required credentials: the eUICC’s Private Key(s) (SK.EUICC.SIG), the eUICC’s Certificate(s) for authentication (CERT.EUICC.SIG) containing the eUICC public key(s) (PK.EUICC.SIG), and the eSIM Certificate Issuer’s RootCA Public Key(s) (PK.CI.SIG) with appropriate associated data for certificate verification and CRL processing.</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is accessible and in the PERSONALIZED lifecycle state.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is capable of reading ECASD content via privileged test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eUICC is in MANUFACTURER-PROVISIONED state and ECASD is accessible.</w:t>
            </w:r>
          </w:p>
        </w:tc>
        <w:tc>
          <w:tcPr>
            <w:tcW w:type="pct" w:w="25%"/>
            <w:tcBorders>
              <w:top w:val="single" w:sz="1"/>
              <w:left w:val="single" w:sz="1"/>
              <w:bottom w:val="single" w:sz="1"/>
              <w:right w:val="single" w:sz="1"/>
            </w:tcBorders>
          </w:tcPr>
          <w:p>
            <w:r>
              <w:rPr>
                <w:b w:val="false"/>
                <w:bCs w:val="false"/>
                <w:i w:val="false"/>
                <w:iCs w:val="false"/>
              </w:rPr>
              <w:t xml:space="preserve">ECASD is present, in PERSONALIZED state, and accessible for read-only validation by authorised test actor.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SK.EUICC.SIG (eUICC’s Private Key(s)).</w:t>
            </w:r>
          </w:p>
        </w:tc>
        <w:tc>
          <w:tcPr>
            <w:tcW w:type="pct" w:w="25%"/>
            <w:tcBorders>
              <w:top w:val="single" w:sz="1"/>
              <w:left w:val="single" w:sz="1"/>
              <w:bottom w:val="single" w:sz="1"/>
              <w:right w:val="single" w:sz="1"/>
            </w:tcBorders>
          </w:tcPr>
          <w:p>
            <w:r>
              <w:rPr>
                <w:b w:val="false"/>
                <w:bCs w:val="false"/>
                <w:i w:val="false"/>
                <w:iCs w:val="false"/>
              </w:rPr>
              <w:t xml:space="preserve">1- The eUICC’s Private Key(s) (SK.EUICC.SIG) are present in ECASD.2- Key(s) are not accessible in plaintext and are protected from unauthorised access or export.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CERT.EUICC.SIG (eUICC authentication certificates) and extract PK.EUICC.SIG.</w:t>
            </w:r>
          </w:p>
        </w:tc>
        <w:tc>
          <w:tcPr>
            <w:tcW w:type="pct" w:w="25%"/>
            <w:tcBorders>
              <w:top w:val="single" w:sz="1"/>
              <w:left w:val="single" w:sz="1"/>
              <w:bottom w:val="single" w:sz="1"/>
              <w:right w:val="single" w:sz="1"/>
            </w:tcBorders>
          </w:tcPr>
          <w:p>
            <w:r>
              <w:rPr>
                <w:b w:val="false"/>
                <w:bCs w:val="false"/>
                <w:i w:val="false"/>
                <w:iCs w:val="false"/>
              </w:rPr>
              <w:t xml:space="preserve">1- The eUICC’s Certificate(s) for authentication (CERT.EUICC.SIG) are present in ECASD.2- Certificate(s) contain at least one eUICC Public Key (PK.EUICC.SIG).3- Certificates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PK.CI.SIG (CI RootCA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The eSIM CA RootCA Public Key(s) (PK.CI.SIG) are present in ECASD.2- Each PK.CI.SIG is stored with at least the eSIM CA OID and Subject Key Identifier.3- Public keys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the structure of each ECASD element and access controls on all objects.</w:t>
            </w:r>
          </w:p>
        </w:tc>
        <w:tc>
          <w:tcPr>
            <w:tcW w:type="pct" w:w="25%"/>
            <w:tcBorders>
              <w:top w:val="single" w:sz="1"/>
              <w:left w:val="single" w:sz="1"/>
              <w:bottom w:val="single" w:sz="1"/>
              <w:right w:val="single" w:sz="1"/>
            </w:tcBorders>
          </w:tcPr>
          <w:p>
            <w:r>
              <w:rPr>
                <w:b w:val="false"/>
                <w:bCs w:val="false"/>
                <w:i w:val="false"/>
                <w:iCs w:val="false"/>
              </w:rPr>
              <w:t xml:space="preserve">1- All ECASD elements specified above are present as distinct objects.2- Access Control and modification restrictions are enforced (read-only to trusted operations, write/erase blocked except via EUM-authorised procedures).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that ECASD MAY contain more than one PK.CI.SIG if eUICC is expected to trust multiple eSIM CAs.</w:t>
            </w:r>
          </w:p>
        </w:tc>
        <w:tc>
          <w:tcPr>
            <w:tcW w:type="pct" w:w="25%"/>
            <w:tcBorders>
              <w:top w:val="single" w:sz="1"/>
              <w:left w:val="single" w:sz="1"/>
              <w:bottom w:val="single" w:sz="1"/>
              <w:right w:val="single" w:sz="1"/>
            </w:tcBorders>
          </w:tcPr>
          <w:p>
            <w:r>
              <w:rPr>
                <w:b w:val="false"/>
                <w:bCs w:val="false"/>
                <w:i w:val="false"/>
                <w:iCs w:val="false"/>
              </w:rPr>
              <w:t xml:space="preserve">1- If multiple eSIM CAs are supported, ECASD contains all corresponding public keys, each with unique metadata.2- No extraneous or unauthorised keys are present.</w:t>
            </w:r>
          </w:p>
        </w:tc>
      </w:tr>
    </w:tbl>
    <w:p>
      <w:r>
        <w:rPr>
          <w:b/>
          <w:bCs/>
          <w:i w:val="false"/>
          <w:iCs w:val="false"/>
        </w:rPr>
        <w:t xml:space="preserve">Test Sequence #02: Verification of ECASD Certificate and Key RelationshipsThis test sequence validates that the respective certificates and key references in ECASD form a verifiable trust chain according to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Select and read CERT.EUICC.SIG and retrieve referenced PK.CI.SIG Subject Key Identifiers and OIDs.</w:t>
            </w:r>
          </w:p>
        </w:tc>
        <w:tc>
          <w:tcPr>
            <w:tcW w:type="pct" w:w="25%"/>
            <w:tcBorders>
              <w:top w:val="single" w:sz="1"/>
              <w:left w:val="single" w:sz="1"/>
              <w:bottom w:val="single" w:sz="1"/>
              <w:right w:val="single" w:sz="1"/>
            </w:tcBorders>
          </w:tcPr>
          <w:p>
            <w:r>
              <w:rPr>
                <w:b w:val="false"/>
                <w:bCs w:val="false"/>
                <w:i w:val="false"/>
                <w:iCs w:val="false"/>
              </w:rPr>
              <w:t xml:space="preserve">1- CERT.EUICC.SIG can be processed to reference a PK.CI.SIG.2- Subject Key Identifiers and OIDs match those stored with PK.CI.SIG objects in ECASD.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CERT.EUICC.SIG signature by verifying it against the corresponding PK.CI.SIG public key in ECASD.</w:t>
            </w:r>
          </w:p>
        </w:tc>
        <w:tc>
          <w:tcPr>
            <w:tcW w:type="pct" w:w="25%"/>
            <w:tcBorders>
              <w:top w:val="single" w:sz="1"/>
              <w:left w:val="single" w:sz="1"/>
              <w:bottom w:val="single" w:sz="1"/>
              <w:right w:val="single" w:sz="1"/>
            </w:tcBorders>
          </w:tcPr>
          <w:p>
            <w:r>
              <w:rPr>
                <w:b w:val="false"/>
                <w:bCs w:val="false"/>
                <w:i w:val="false"/>
                <w:iCs w:val="false"/>
              </w:rPr>
              <w:t xml:space="preserve">1- The eUICC certificate signature is valid when verified using the expected CI’s public key.2- Revocation management info (CRL etc.) is available if applicable.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that SK.EUICC.SIG is the private counterpart to PK.EUICC.SIG as found in CERT.EUICC.SIG.</w:t>
            </w:r>
          </w:p>
        </w:tc>
        <w:tc>
          <w:tcPr>
            <w:tcW w:type="pct" w:w="25%"/>
            <w:tcBorders>
              <w:top w:val="single" w:sz="1"/>
              <w:left w:val="single" w:sz="1"/>
              <w:bottom w:val="single" w:sz="1"/>
              <w:right w:val="single" w:sz="1"/>
            </w:tcBorders>
          </w:tcPr>
          <w:p>
            <w:r>
              <w:rPr>
                <w:b w:val="false"/>
                <w:bCs w:val="false"/>
                <w:i w:val="false"/>
                <w:iCs w:val="false"/>
              </w:rPr>
              <w:t xml:space="preserve">1- By challenge/response or digital signature operation, eUICC can prove possession of the SK.EUICC.SIG corresponding to PK.EUICC.SIG in the certificate.</w:t>
            </w:r>
          </w:p>
        </w:tc>
      </w:tr>
    </w:tbl>
    <w:p>
      <w:r>
        <w:rPr>
          <w:b w:val="false"/>
          <w:bCs w:val="false"/>
          <w:i w:val="false"/>
          <w:iCs w:val="false"/>
        </w:rPr>
        <w:t xml:space="preserve">Conformance Requirements References:</w:t>
      </w:r>
    </w:p>
    <w:p>
      <w:r>
        <w:rPr>
          <w:b w:val="false"/>
          <w:bCs w:val="false"/>
          <w:i w:val="false"/>
          <w:iCs w:val="false"/>
        </w:rPr>
        <w:t xml:space="preserve">Section 2.4.2 "ECASD" in GSMA SGP.22 v3.1; Section 7.1, 7.2, and ECASD objects requirements in SGP.25 v2.0.</w:t>
      </w:r>
    </w:p>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r>
        <w:rPr>
          <w:b w:val="false"/>
          <w:bCs w:val="false"/>
          <w:i w:val="false"/>
          <w:iCs w:val="false"/>
        </w:rPr>
        <w:t xml:space="preserve">• ECASD is accessible and in the PERSONALIZED lifecycle state.</w:t>
      </w:r>
    </w:p>
    <w:p>
      <w:r>
        <w:rPr>
          <w:b w:val="false"/>
          <w:bCs w:val="false"/>
          <w:i w:val="false"/>
          <w:iCs w:val="false"/>
        </w:rPr>
        <w:t xml:space="preserve">• Test system is capable of reading ECASD content via privileged test commands.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under test supports storage of Certificate Issuer Public Keys (PK.CI.SIG).</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(or more) PK.CI.SIG and the corresponding certificate CERT.CI.SIG.</w:t>
            </w:r>
          </w:p>
        </w:tc>
      </w:tr>
    </w:tbl>
    <w:p>
      <w:r>
        <w:rPr>
          <w:b/>
          <w:bCs/>
          <w:i w:val="false"/>
          <w:iCs w:val="false"/>
        </w:rPr>
        <w:t xml:space="preserve">Test Sequence #01: Validation of Storage of Certificate Metadata for PK.CI.SIGAim: To verify that each PK.CI.SIG is stored with the required metadata extracted from the corresponding CERT.CI.SIG, specifically the eSIM Certificate Issuer OID and the Subject Key Identifier.</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PK.CI.SIG and the associated CERT.CI.SIG in ECASD.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CERT.CI.SIG contains valid OID and Subject Key Identifier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eUICC</w:t>
            </w:r>
          </w:p>
        </w:tc>
        <w:tc>
          <w:tcPr>
            <w:tcW w:type="pct" w:w="25%"/>
            <w:tcBorders>
              <w:top w:val="single" w:sz="1"/>
              <w:left w:val="single" w:sz="1"/>
              <w:bottom w:val="single" w:sz="1"/>
              <w:right w:val="single" w:sz="1"/>
            </w:tcBorders>
          </w:tcPr>
          <w:p>
            <w:r>
              <w:rPr>
                <w:b w:val="false"/>
                <w:bCs w:val="false"/>
                <w:i w:val="false"/>
                <w:iCs w:val="false"/>
              </w:rPr>
              <w:t xml:space="preserve">Precondition: PK.CI.SIG and corresponding CERT.CI.SIG are present on the eUICC.</w:t>
            </w:r>
          </w:p>
        </w:tc>
        <w:tc>
          <w:tcPr>
            <w:tcW w:type="pct" w:w="25%"/>
            <w:tcBorders>
              <w:top w:val="single" w:sz="1"/>
              <w:left w:val="single" w:sz="1"/>
              <w:bottom w:val="single" w:sz="1"/>
              <w:right w:val="single" w:sz="1"/>
            </w:tcBorders>
          </w:tcPr>
          <w:p>
            <w:r>
              <w:rPr>
                <w:b w:val="false"/>
                <w:bCs w:val="false"/>
                <w:i w:val="false"/>
                <w:iCs w:val="false"/>
              </w:rPr>
              <w:t xml:space="preserve">PK.CI.SIG and CERT.CI.SIG are loaded to the eUICC prior to this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PK.CI.SIG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eUICC returns one or more entries containing PK.CI.SIG.2- Each entry includes metadata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For any PK.CI.SIG entry, request specific metadata: eSIM Certificate Issuer OID and Subject Key Identifier.</w:t>
            </w:r>
          </w:p>
        </w:tc>
        <w:tc>
          <w:tcPr>
            <w:tcW w:type="pct" w:w="25%"/>
            <w:tcBorders>
              <w:top w:val="single" w:sz="1"/>
              <w:left w:val="single" w:sz="1"/>
              <w:bottom w:val="single" w:sz="1"/>
              <w:right w:val="single" w:sz="1"/>
            </w:tcBorders>
          </w:tcPr>
          <w:p>
            <w:r>
              <w:rPr>
                <w:b w:val="false"/>
                <w:bCs w:val="false"/>
                <w:i w:val="false"/>
                <w:iCs w:val="false"/>
              </w:rPr>
              <w:t xml:space="preserve">1- Returned OID matches value from CERT.CI.SIG.2- Returned Subject Key Identifier matches that in CERT.CI.SIG.3- Both fields are present for all PK.CI.SIG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modification or deletion of OID or Subject Key Identifier for any PK.CI.SIG.</w:t>
            </w:r>
          </w:p>
        </w:tc>
        <w:tc>
          <w:tcPr>
            <w:tcW w:type="pct" w:w="25%"/>
            <w:tcBorders>
              <w:top w:val="single" w:sz="1"/>
              <w:left w:val="single" w:sz="1"/>
              <w:bottom w:val="single" w:sz="1"/>
              <w:right w:val="single" w:sz="1"/>
            </w:tcBorders>
          </w:tcPr>
          <w:p>
            <w:r>
              <w:rPr>
                <w:b w:val="false"/>
                <w:bCs w:val="false"/>
                <w:i w:val="false"/>
                <w:iCs w:val="false"/>
              </w:rPr>
              <w:t xml:space="preserve">1- eUICC does not allow unauthorized modification or deletion of required metadata.</w:t>
            </w:r>
          </w:p>
        </w:tc>
      </w:tr>
    </w:tbl>
    <w:p>
      <w:r>
        <w:rPr>
          <w:b/>
          <w:bCs/>
          <w:i w:val="false"/>
          <w:iCs w:val="false"/>
        </w:rPr>
        <w:t xml:space="preserve">Test Sequence #02: Verification of Certificate Chain Building SupportAim: To verify that the stored metadata (Issuer OID and Subject Key Identifier) is usable and used during certificate chain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Initiate an operation that requires validation of an off-card entity's certificate chain (e.g., mutual authentication with SM-DP+).</w:t>
            </w:r>
          </w:p>
        </w:tc>
        <w:tc>
          <w:tcPr>
            <w:tcW w:type="pct" w:w="25%"/>
            <w:tcBorders>
              <w:top w:val="single" w:sz="1"/>
              <w:left w:val="single" w:sz="1"/>
              <w:bottom w:val="single" w:sz="1"/>
              <w:right w:val="single" w:sz="1"/>
            </w:tcBorders>
          </w:tcPr>
          <w:p>
            <w:r>
              <w:rPr>
                <w:b w:val="false"/>
                <w:bCs w:val="false"/>
                <w:i w:val="false"/>
                <w:iCs w:val="false"/>
              </w:rPr>
              <w:t xml:space="preserve">1- eUICC uses stored Subject Key Identifier and OID to build and validate chain.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Tester</w:t>
            </w:r>
          </w:p>
        </w:tc>
        <w:tc>
          <w:tcPr>
            <w:tcW w:type="pct" w:w="25%"/>
            <w:tcBorders>
              <w:top w:val="single" w:sz="1"/>
              <w:left w:val="single" w:sz="1"/>
              <w:bottom w:val="single" w:sz="1"/>
              <w:right w:val="single" w:sz="1"/>
            </w:tcBorders>
          </w:tcPr>
          <w:p>
            <w:r>
              <w:rPr>
                <w:b w:val="false"/>
                <w:bCs w:val="false"/>
                <w:i w:val="false"/>
                <w:iCs w:val="false"/>
              </w:rPr>
              <w:t xml:space="preserve">Provide evidence/log of successful or failed certificate path validation using the stored fields.</w:t>
            </w:r>
          </w:p>
        </w:tc>
        <w:tc>
          <w:tcPr>
            <w:tcW w:type="pct" w:w="25%"/>
            <w:tcBorders>
              <w:top w:val="single" w:sz="1"/>
              <w:left w:val="single" w:sz="1"/>
              <w:bottom w:val="single" w:sz="1"/>
              <w:right w:val="single" w:sz="1"/>
            </w:tcBorders>
          </w:tcPr>
          <w:p>
            <w:r>
              <w:rPr>
                <w:b w:val="false"/>
                <w:bCs w:val="false"/>
                <w:i w:val="false"/>
                <w:iCs w:val="false"/>
              </w:rPr>
              <w:t xml:space="preserve">1- Logs show use of OID and Key Identifier in chain validation process.</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 the requirement is covered by test sequences #01 and #02.</w:t>
      </w:r>
    </w:p>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 The eUICC contains at least one PK.CI.SIG and the associated CERT.CI.SIG in ECASD.</w:t>
      </w:r>
    </w:p>
    <w:p>
      <w:r>
        <w:rPr>
          <w:b w:val="false"/>
          <w:bCs w:val="false"/>
          <w:i w:val="false"/>
          <w:iCs w:val="false"/>
        </w:rPr>
        <w:t xml:space="preserve">• The CERT.CI.SIG contains valid OID and Subject Key Identifier fields.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Conformance Requirements References: "Each PK.CI.SIG SHALL be stored with information coming from the CERT.CI.SIG the key is included in, at least: eSIM Certificate Issuer OID; Subject Key Identifier: required to verify the Certificate chain of the off-card entity." (see SGP.25-eUICC-for-Consumer-and-IoT-Devices-Protection-Profile-v2.0 and related extracts).</w:t>
      </w:r>
    </w:p>
    <w:p>
      <w:pPr>
        <w:spacing w:before="400" w:after="400"/>
      </w:pPr>
      <w:r>
        <w:t xml:space="preserve">──────────────────────────────────────────────────</w:t>
      </w:r>
    </w:p>
    <w:p>
      <w:pPr>
        <w:spacing w:before="400" w:after="200"/>
      </w:pPr>
      <w:r>
        <w:rPr>
          <w:b/>
          <w:bCs/>
        </w:rPr>
        <w:t xml:space="preserve">Requirement : </w:t>
      </w:r>
      <w:r>
        <w:t xml:space="preserve">Requirement ID : ISD-P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supports multiple Profiles via separate ISD-Ps</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initialized, and associated with all ISD-Ps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available and able to communicate with the eUICC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been previously loaded and installed on the eUICC under an ISD-P</w:t>
            </w:r>
          </w:p>
        </w:tc>
      </w:tr>
    </w:tbl>
    <w:p>
      <w:r>
        <w:rPr>
          <w:b/>
          <w:bCs/>
          <w:i w:val="false"/>
          <w:iCs w:val="false"/>
        </w:rPr>
        <w:t xml:space="preserve">Test Sequence #01: ISD-P hosts a unique Profile, and enforces containment and visibility rulesVerify that each ISD-P hosts only one Profile and that Profile isolation and containment rules are enforced.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(complete and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(complete and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has access rights as specified (i.e., only to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two Profiles (Profile A in ISD-P1, Profile B in ISD-P2) are installed and enabled</w:t>
            </w:r>
          </w:p>
        </w:tc>
        <w:tc>
          <w:tcPr>
            <w:tcW w:type="pct" w:w="25%"/>
            <w:tcBorders>
              <w:top w:val="single" w:sz="1"/>
              <w:left w:val="single" w:sz="1"/>
              <w:bottom w:val="single" w:sz="1"/>
              <w:right w:val="single" w:sz="1"/>
            </w:tcBorders>
          </w:tcPr>
          <w:p>
            <w:r>
              <w:rPr>
                <w:b w:val="false"/>
                <w:bCs w:val="false"/>
                <w:i w:val="false"/>
                <w:iCs w:val="false"/>
              </w:rPr>
              <w:t xml:space="preserve">Profiles A and B are present, each contained within its own 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ISD-P1</w:t>
            </w:r>
          </w:p>
        </w:tc>
        <w:tc>
          <w:tcPr>
            <w:tcW w:type="pct" w:w="25%"/>
            <w:tcBorders>
              <w:top w:val="single" w:sz="1"/>
              <w:left w:val="single" w:sz="1"/>
              <w:bottom w:val="single" w:sz="1"/>
              <w:right w:val="single" w:sz="1"/>
            </w:tcBorders>
          </w:tcPr>
          <w:p>
            <w:r>
              <w:rPr>
                <w:b w:val="false"/>
                <w:bCs w:val="false"/>
                <w:i w:val="false"/>
                <w:iCs w:val="false"/>
              </w:rPr>
              <w:t xml:space="preserve">Send Profile A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ISD-P1 receives, processes, and interprets the incoming Profile Package for Profile 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Send Profile B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ISD-P2 receives, processes, and interprets the incoming Profile Package for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Request to access full Profile content of Profile A (incl. File System and Applets)</w:t>
            </w:r>
          </w:p>
        </w:tc>
        <w:tc>
          <w:tcPr>
            <w:tcW w:type="pct" w:w="25%"/>
            <w:tcBorders>
              <w:top w:val="single" w:sz="1"/>
              <w:left w:val="single" w:sz="1"/>
              <w:bottom w:val="single" w:sz="1"/>
              <w:right w:val="single" w:sz="1"/>
            </w:tcBorders>
          </w:tcPr>
          <w:p>
            <w:r>
              <w:rPr>
                <w:b w:val="false"/>
                <w:bCs w:val="false"/>
                <w:i w:val="false"/>
                <w:iCs w:val="false"/>
              </w:rPr>
              <w:t xml:space="preserve">Access denied for content other than Profile Metadata;ISD-R only accesses Profile Metadata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to access File System or Applets within ISD-P1 from Profile B components</w:t>
            </w:r>
          </w:p>
        </w:tc>
        <w:tc>
          <w:tcPr>
            <w:tcW w:type="pct" w:w="25%"/>
            <w:tcBorders>
              <w:top w:val="single" w:sz="1"/>
              <w:left w:val="single" w:sz="1"/>
              <w:bottom w:val="single" w:sz="1"/>
              <w:right w:val="single" w:sz="1"/>
            </w:tcBorders>
          </w:tcPr>
          <w:p>
            <w:r>
              <w:rPr>
                <w:b w:val="false"/>
                <w:bCs w:val="false"/>
                <w:i w:val="false"/>
                <w:iCs w:val="false"/>
              </w:rPr>
              <w:t xml:space="preserve">Access denied; isolation enforced; no cross-visibility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ISD-P1 → ISD-P2</w:t>
            </w:r>
          </w:p>
        </w:tc>
        <w:tc>
          <w:tcPr>
            <w:tcW w:type="pct" w:w="25%"/>
            <w:tcBorders>
              <w:top w:val="single" w:sz="1"/>
              <w:left w:val="single" w:sz="1"/>
              <w:bottom w:val="single" w:sz="1"/>
              <w:right w:val="single" w:sz="1"/>
            </w:tcBorders>
          </w:tcPr>
          <w:p>
            <w:r>
              <w:rPr>
                <w:b w:val="false"/>
                <w:bCs w:val="false"/>
                <w:i w:val="false"/>
                <w:iCs w:val="false"/>
              </w:rPr>
              <w:t xml:space="preserve">Attempt to access component or meta-info from ISD-P2 (cross ISD-P operation)</w:t>
            </w:r>
          </w:p>
        </w:tc>
        <w:tc>
          <w:tcPr>
            <w:tcW w:type="pct" w:w="25%"/>
            <w:tcBorders>
              <w:top w:val="single" w:sz="1"/>
              <w:left w:val="single" w:sz="1"/>
              <w:bottom w:val="single" w:sz="1"/>
              <w:right w:val="single" w:sz="1"/>
            </w:tcBorders>
          </w:tcPr>
          <w:p>
            <w:r>
              <w:rPr>
                <w:b w:val="false"/>
                <w:bCs w:val="false"/>
                <w:i w:val="false"/>
                <w:iCs w:val="false"/>
              </w:rPr>
              <w:t xml:space="preserve">Access denied; ISD-P1 has no access or visibility to components or metadata of ISD-P2</w:t>
            </w:r>
          </w:p>
        </w:tc>
      </w:tr>
    </w:tbl>
    <w:p>
      <w:r>
        <w:rPr>
          <w:b/>
          <w:bCs/>
          <w:i w:val="false"/>
          <w:iCs w:val="false"/>
        </w:rPr>
        <w:t xml:space="preserve">Test Sequence #02: Deletion of Profile removes ISD-P and all Profile ComponentsValidate that when a Profile is deleted, the corresponding ISD-P and all Profile Components are removed from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and is in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holds reference to ISD-P1 and Profile A's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Profile A is present and enabled in ISD-P1</w:t>
            </w:r>
          </w:p>
        </w:tc>
        <w:tc>
          <w:tcPr>
            <w:tcW w:type="pct" w:w="25%"/>
            <w:tcBorders>
              <w:top w:val="single" w:sz="1"/>
              <w:left w:val="single" w:sz="1"/>
              <w:bottom w:val="single" w:sz="1"/>
              <w:right w:val="single" w:sz="1"/>
            </w:tcBorders>
          </w:tcPr>
          <w:p>
            <w:r>
              <w:rPr>
                <w:b w:val="false"/>
                <w:bCs w:val="false"/>
                <w:i w:val="false"/>
                <w:iCs w:val="false"/>
              </w:rPr>
              <w:t xml:space="preserve">ISD-P1 is present and contains Profile A and all associated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Issue Profile deletion request for Profile A</w:t>
            </w:r>
          </w:p>
        </w:tc>
        <w:tc>
          <w:tcPr>
            <w:tcW w:type="pct" w:w="25%"/>
            <w:tcBorders>
              <w:top w:val="single" w:sz="1"/>
              <w:left w:val="single" w:sz="1"/>
              <w:bottom w:val="single" w:sz="1"/>
              <w:right w:val="single" w:sz="1"/>
            </w:tcBorders>
          </w:tcPr>
          <w:p>
            <w:r>
              <w:rPr>
                <w:b w:val="false"/>
                <w:bCs w:val="false"/>
                <w:i w:val="false"/>
                <w:iCs w:val="false"/>
              </w:rPr>
              <w:t xml:space="preserve">Profile deletion operation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Process Profile deletion</w:t>
            </w:r>
          </w:p>
        </w:tc>
        <w:tc>
          <w:tcPr>
            <w:tcW w:type="pct" w:w="25%"/>
            <w:tcBorders>
              <w:top w:val="single" w:sz="1"/>
              <w:left w:val="single" w:sz="1"/>
              <w:bottom w:val="single" w:sz="1"/>
              <w:right w:val="single" w:sz="1"/>
            </w:tcBorders>
          </w:tcPr>
          <w:p>
            <w:r>
              <w:rPr>
                <w:b w:val="false"/>
                <w:bCs w:val="false"/>
                <w:i w:val="false"/>
                <w:iCs w:val="false"/>
              </w:rPr>
              <w:t xml:space="preserve">1- ISD-P1 and all Profile A components are fully removed2- No residual data of Profile A remains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retrieve ISD-P1 or Profile A metadata after deletion</w:t>
            </w:r>
          </w:p>
        </w:tc>
        <w:tc>
          <w:tcPr>
            <w:tcW w:type="pct" w:w="25%"/>
            <w:tcBorders>
              <w:top w:val="single" w:sz="1"/>
              <w:left w:val="single" w:sz="1"/>
              <w:bottom w:val="single" w:sz="1"/>
              <w:right w:val="single" w:sz="1"/>
            </w:tcBorders>
          </w:tcPr>
          <w:p>
            <w:r>
              <w:rPr>
                <w:b w:val="false"/>
                <w:bCs w:val="false"/>
                <w:i w:val="false"/>
                <w:iCs w:val="false"/>
              </w:rPr>
              <w:t xml:space="preserve">Access fails; ISD-P1 and Profile A completely erased, Profile Metadata no longer accessible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Notify completion of deletion</w:t>
            </w:r>
          </w:p>
        </w:tc>
        <w:tc>
          <w:tcPr>
            <w:tcW w:type="pct" w:w="25%"/>
            <w:tcBorders>
              <w:top w:val="single" w:sz="1"/>
              <w:left w:val="single" w:sz="1"/>
              <w:bottom w:val="single" w:sz="1"/>
              <w:right w:val="single" w:sz="1"/>
            </w:tcBorders>
          </w:tcPr>
          <w:p>
            <w:r>
              <w:rPr>
                <w:b w:val="false"/>
                <w:bCs w:val="false"/>
                <w:i w:val="false"/>
                <w:iCs w:val="false"/>
              </w:rPr>
              <w:t xml:space="preserve">Confirmation message of deletion of Profile and ISD-P communicated to SM-DP+</w:t>
            </w:r>
          </w:p>
        </w:tc>
      </w:tr>
    </w:tbl>
    <w:p>
      <w:r>
        <w:rPr>
          <w:b/>
          <w:bCs/>
          <w:i w:val="false"/>
          <w:iCs w:val="false"/>
        </w:rPr>
        <w:t xml:space="preserve">Test Sequence #03: Profile Component isolation enforcementEnsure that a Profile Component is isolated and does not access components outside its ISD-P.</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Profile Comp</w:t>
            </w:r>
          </w:p>
        </w:tc>
        <w:tc>
          <w:tcPr>
            <w:tcW w:type="pct" w:w="50%"/>
            <w:tcBorders>
              <w:top w:val="single" w:sz="1"/>
              <w:left w:val="single" w:sz="1"/>
              <w:bottom w:val="single" w:sz="1"/>
              <w:right w:val="single" w:sz="1"/>
            </w:tcBorders>
          </w:tcPr>
          <w:p>
            <w:r>
              <w:rPr>
                <w:b w:val="false"/>
                <w:bCs w:val="false"/>
                <w:i w:val="false"/>
                <w:iCs w:val="false"/>
              </w:rPr>
              <w:t xml:space="preserve">An Application or File System element within Profile A or Profile 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Components for Profiles A and B installed in separate ISD-Ps</w:t>
            </w:r>
          </w:p>
        </w:tc>
        <w:tc>
          <w:tcPr>
            <w:tcW w:type="pct" w:w="25%"/>
            <w:tcBorders>
              <w:top w:val="single" w:sz="1"/>
              <w:left w:val="single" w:sz="1"/>
              <w:bottom w:val="single" w:sz="1"/>
              <w:right w:val="single" w:sz="1"/>
            </w:tcBorders>
          </w:tcPr>
          <w:p>
            <w:r>
              <w:rPr>
                <w:b w:val="false"/>
                <w:bCs w:val="false"/>
                <w:i w:val="false"/>
                <w:iCs w:val="false"/>
              </w:rPr>
              <w:t xml:space="preserve">No direct references between A's and B's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A Comp → ISD-P2</w:t>
            </w:r>
          </w:p>
        </w:tc>
        <w:tc>
          <w:tcPr>
            <w:tcW w:type="pct" w:w="25%"/>
            <w:tcBorders>
              <w:top w:val="single" w:sz="1"/>
              <w:left w:val="single" w:sz="1"/>
              <w:bottom w:val="single" w:sz="1"/>
              <w:right w:val="single" w:sz="1"/>
            </w:tcBorders>
          </w:tcPr>
          <w:p>
            <w:r>
              <w:rPr>
                <w:b w:val="false"/>
                <w:bCs w:val="false"/>
                <w:i w:val="false"/>
                <w:iCs w:val="false"/>
              </w:rPr>
              <w:t xml:space="preserve">Attempt by Profile A File/Applet to access ISD-P2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by Profile B File/Applet to access ISD-P1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internal</w:t>
            </w:r>
          </w:p>
        </w:tc>
        <w:tc>
          <w:tcPr>
            <w:tcW w:type="pct" w:w="25%"/>
            <w:tcBorders>
              <w:top w:val="single" w:sz="1"/>
              <w:left w:val="single" w:sz="1"/>
              <w:bottom w:val="single" w:sz="1"/>
              <w:right w:val="single" w:sz="1"/>
            </w:tcBorders>
          </w:tcPr>
          <w:p>
            <w:r>
              <w:rPr>
                <w:b w:val="false"/>
                <w:bCs w:val="false"/>
                <w:i w:val="false"/>
                <w:iCs w:val="false"/>
              </w:rPr>
              <w:t xml:space="preserve">Attempt to enumerate or access ISD-P2 (or any other ISD-P)</w:t>
            </w:r>
          </w:p>
        </w:tc>
        <w:tc>
          <w:tcPr>
            <w:tcW w:type="pct" w:w="25%"/>
            <w:tcBorders>
              <w:top w:val="single" w:sz="1"/>
              <w:left w:val="single" w:sz="1"/>
              <w:bottom w:val="single" w:sz="1"/>
              <w:right w:val="single" w:sz="1"/>
            </w:tcBorders>
          </w:tcPr>
          <w:p>
            <w:r>
              <w:rPr>
                <w:b w:val="false"/>
                <w:bCs w:val="false"/>
                <w:i w:val="false"/>
                <w:iCs w:val="false"/>
              </w:rPr>
              <w:t xml:space="preserve">Access denied; ISD-P1 unaware of ISD-P2</w:t>
            </w:r>
          </w:p>
        </w:tc>
      </w:tr>
    </w:tbl>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#01 - Both ISD-P1 and ISD-P2 have Profiles present and enabled</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#02 - Profile A is present and enabled in ISD-P1</w:t>
      </w:r>
    </w:p>
    <w:p>
      <w:r>
        <w:rPr>
          <w:b w:val="false"/>
          <w:bCs w:val="false"/>
          <w:i w:val="false"/>
          <w:iCs w:val="false"/>
        </w:rPr>
        <w:t xml:space="preserve">The test sequence #03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#03 - Both ISD-P1 and ISD-P2 have Profiles present with separate components</w:t>
      </w:r>
    </w:p>
    <w:p>
      <w:r>
        <w:rPr>
          <w:b w:val="false"/>
          <w:bCs w:val="false"/>
          <w:i w:val="false"/>
          <w:iCs w:val="false"/>
        </w:rPr>
        <w:t xml:space="preserve">No additional operations SHALL be performed before the start of any test sequence except those described in the Initial Conditions. No additional Profiles SHALL be present on the eUICC except those explicitly defined.</w:t>
      </w:r>
    </w:p>
    <w:p>
      <w:r>
        <w:rPr>
          <w:b w:val="false"/>
          <w:bCs w:val="false"/>
          <w:i w:val="false"/>
          <w:iCs w:val="false"/>
        </w:rPr>
        <w:t xml:space="preserve">Conformance Requirements References: Section 2.4.4 and 2.4.5 in GSMA RSP Technical Specification SGP.22 v3.1; SGP.25 Protection Profile, section 6.2; SGP.21 section 4.1.1.3</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 the ISD-P requirements are covered by test sequences #01, #02, and #03.</w:t>
      </w:r>
    </w:p>
    <w:p>
      <w:pPr>
        <w:spacing w:before="400" w:after="400"/>
      </w:pPr>
      <w:r>
        <w:t xml:space="preserve">──────────────────────────────────────────────────</w:t>
      </w:r>
    </w:p>
    <w:p>
      <w:pPr>
        <w:spacing w:before="400" w:after="200"/>
      </w:pPr>
      <w:r>
        <w:rPr>
          <w:b/>
          <w:bCs/>
        </w:rPr>
        <w:t xml:space="preserve">Requirement : </w:t>
      </w:r>
      <w:r>
        <w:t xml:space="preserve">Requirement ID : Profile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w:t>
      </w:r>
      <w:r>
        <w:rPr>
          <w:b w:val="false"/>
          <w:bCs w:val="false"/>
          <w:i/>
          <w:iCs/>
        </w:rPr>
        <w:t xml:space="preserve">Structure</w:t>
      </w:r>
      <w:r>
        <w:rPr>
          <w:b w:val="false"/>
          <w:bCs w:val="false"/>
          <w:i w:val="false"/>
          <w:iCs w:val="false"/>
        </w:rPr>
        <w:t xml:space="preserve">and_States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installed Profile, or is in a factory state before Profile install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access and capability to install, enable, disable, and query Profile</w:t>
            </w:r>
          </w:p>
        </w:tc>
      </w:tr>
    </w:tbl>
    <w:p>
      <w:r>
        <w:rPr>
          <w:b/>
          <w:bCs/>
          <w:i w:val="false"/>
          <w:iCs w:val="false"/>
        </w:rPr>
        <w:t xml:space="preserve">Test Sequence #01: Validation of Profile Structure and Security Domain HierarchyVerify that an installed Profile consists of the required Profile Components, that Security Domains are located in the hierarchy of the MNO-SD or an SD extradited to itself, and that the MNO-SD contains OTA keys and a secure OTA channel.</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ProfilePkg</w:t>
            </w:r>
          </w:p>
        </w:tc>
        <w:tc>
          <w:tcPr>
            <w:tcW w:type="pct" w:w="50%"/>
            <w:tcBorders>
              <w:top w:val="single" w:sz="1"/>
              <w:left w:val="single" w:sz="1"/>
              <w:bottom w:val="single" w:sz="1"/>
              <w:right w:val="single" w:sz="1"/>
            </w:tcBorders>
          </w:tcPr>
          <w:p>
            <w:r>
              <w:rPr>
                <w:b w:val="false"/>
                <w:bCs w:val="false"/>
                <w:i w:val="false"/>
                <w:iCs w:val="false"/>
              </w:rPr>
              <w:t xml:space="preserve">Contains a Profile with MNO-SD, SSD, CASD, Applets, Applications, NAAs, File System elements, and Profile Metadata including Policy Rules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cryptographic keys and access rights for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Prepare and validate ProfilePkg with required components (MNO-SD, SSD, CASD, Applets, Applications, including NFC, NAAs, File System elements, Metadata)</w:t>
            </w:r>
          </w:p>
        </w:tc>
        <w:tc>
          <w:tcPr>
            <w:tcW w:type="pct" w:w="25%"/>
            <w:tcBorders>
              <w:top w:val="single" w:sz="1"/>
              <w:left w:val="single" w:sz="1"/>
              <w:bottom w:val="single" w:sz="1"/>
              <w:right w:val="single" w:sz="1"/>
            </w:tcBorders>
          </w:tcPr>
          <w:p>
            <w:r>
              <w:rPr>
                <w:b w:val="false"/>
                <w:bCs w:val="false"/>
                <w:i w:val="false"/>
                <w:iCs w:val="false"/>
              </w:rPr>
              <w:t xml:space="preserve">ProfilePkg structure confirmed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Install ProfilePkg onto eUICC</w:t>
            </w:r>
          </w:p>
        </w:tc>
        <w:tc>
          <w:tcPr>
            <w:tcW w:type="pct" w:w="25%"/>
            <w:tcBorders>
              <w:top w:val="single" w:sz="1"/>
              <w:left w:val="single" w:sz="1"/>
              <w:bottom w:val="single" w:sz="1"/>
              <w:right w:val="single" w:sz="1"/>
            </w:tcBorders>
          </w:tcPr>
          <w:p>
            <w:r>
              <w:rPr>
                <w:b w:val="false"/>
                <w:bCs w:val="false"/>
                <w:i w:val="false"/>
                <w:iCs w:val="false"/>
              </w:rPr>
              <w:t xml:space="preserve">1- Profile is installed successfully.2- MNO-SD is present, contains OTA keys, and provides secure OTA channel.3- Profile contains SSD, CASD, Applets, Applications, NAAs, other required elements, Profile Metadata and Policy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security domain structure within Profile</w:t>
            </w:r>
          </w:p>
        </w:tc>
        <w:tc>
          <w:tcPr>
            <w:tcW w:type="pct" w:w="25%"/>
            <w:tcBorders>
              <w:top w:val="single" w:sz="1"/>
              <w:left w:val="single" w:sz="1"/>
              <w:bottom w:val="single" w:sz="1"/>
              <w:right w:val="single" w:sz="1"/>
            </w:tcBorders>
          </w:tcPr>
          <w:p>
            <w:r>
              <w:rPr>
                <w:b w:val="false"/>
                <w:bCs w:val="false"/>
                <w:i w:val="false"/>
                <w:iCs w:val="false"/>
              </w:rPr>
              <w:t xml:space="preserve">All Security Domains (SSD, CASD) are located in the hierarchy under MNO-SD or an SD extradited to itself.</w:t>
            </w:r>
          </w:p>
        </w:tc>
      </w:tr>
    </w:tbl>
    <w:p>
      <w:r>
        <w:rPr>
          <w:b/>
          <w:bCs/>
          <w:i w:val="false"/>
          <w:iCs w:val="false"/>
        </w:rPr>
        <w:t xml:space="preserve">Test Sequence #02: Behaviour of Enabled Profile — UICC EquivalenceVerify that the eUICC with an Enabled Profile behaves equivalently to a UICC, specifically for operations relating to NAAs and applets.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Standard UICC test scripts for NAAs/Applet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Access NAAs and Applets as a UICC</w:t>
            </w:r>
          </w:p>
        </w:tc>
        <w:tc>
          <w:tcPr>
            <w:tcW w:type="pct" w:w="25%"/>
            <w:tcBorders>
              <w:top w:val="single" w:sz="1"/>
              <w:left w:val="single" w:sz="1"/>
              <w:bottom w:val="single" w:sz="1"/>
              <w:right w:val="single" w:sz="1"/>
            </w:tcBorders>
          </w:tcPr>
          <w:p>
            <w:r>
              <w:rPr>
                <w:b w:val="false"/>
                <w:bCs w:val="false"/>
                <w:i w:val="false"/>
                <w:iCs w:val="false"/>
              </w:rPr>
              <w:t xml:space="preserve">1- eUICC responds as a UICC for all NAA/app-subset commands.2- No deviation in behavior compared to standard UICC.</w:t>
            </w:r>
          </w:p>
        </w:tc>
      </w:tr>
    </w:tbl>
    <w:p>
      <w:r>
        <w:rPr>
          <w:b/>
          <w:bCs/>
          <w:i w:val="false"/>
          <w:iCs w:val="false"/>
        </w:rPr>
        <w:t xml:space="preserve">Test Sequence #03: Behaviour When Profile is Disabled — Access ControlCheck that, when a Profile is Disabled, the eUICC blocks selection, triggering, or individual deletion of file system elements or applications, and prevents remote management via ES6.</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Disabled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Can issue remote/local Profile mgmt and selection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remotely manage Profile Components via ES6 interface</w:t>
            </w:r>
          </w:p>
        </w:tc>
        <w:tc>
          <w:tcPr>
            <w:tcW w:type="pct" w:w="25%"/>
            <w:tcBorders>
              <w:top w:val="single" w:sz="1"/>
              <w:left w:val="single" w:sz="1"/>
              <w:bottom w:val="single" w:sz="1"/>
              <w:right w:val="single" w:sz="1"/>
            </w:tcBorders>
          </w:tcPr>
          <w:p>
            <w:r>
              <w:rPr>
                <w:b w:val="false"/>
                <w:bCs w:val="false"/>
                <w:i w:val="false"/>
                <w:iCs w:val="false"/>
              </w:rPr>
              <w:t xml:space="preserve">No remote management of any Profile Component is possible (operation rejected or ignored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select file system or application in Disabled Profile (local APDU or app call)</w:t>
            </w:r>
          </w:p>
        </w:tc>
        <w:tc>
          <w:tcPr>
            <w:tcW w:type="pct" w:w="25%"/>
            <w:tcBorders>
              <w:top w:val="single" w:sz="1"/>
              <w:left w:val="single" w:sz="1"/>
              <w:bottom w:val="single" w:sz="1"/>
              <w:right w:val="single" w:sz="1"/>
            </w:tcBorders>
          </w:tcPr>
          <w:p>
            <w:r>
              <w:rPr>
                <w:b w:val="false"/>
                <w:bCs w:val="false"/>
                <w:i w:val="false"/>
                <w:iCs w:val="false"/>
              </w:rPr>
              <w:t xml:space="preserve">1- File system within Profile cannot be selected.2- Applications (including NAAs, SDs) cannot be selected, triggered, or individually deleted.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For eUICC with M4M support: Attempt to access M4M Virtual Card inside Disabled Profile</w:t>
            </w:r>
          </w:p>
        </w:tc>
        <w:tc>
          <w:tcPr>
            <w:tcW w:type="pct" w:w="25%"/>
            <w:tcBorders>
              <w:top w:val="single" w:sz="1"/>
              <w:left w:val="single" w:sz="1"/>
              <w:bottom w:val="single" w:sz="1"/>
              <w:right w:val="single" w:sz="1"/>
            </w:tcBorders>
          </w:tcPr>
          <w:p>
            <w:r>
              <w:rPr>
                <w:b w:val="false"/>
                <w:bCs w:val="false"/>
                <w:i w:val="false"/>
                <w:iCs w:val="false"/>
              </w:rPr>
              <w:t xml:space="preserve">No M4M Virtual Card inside that Profile is visible or accessible through any interface.</w:t>
            </w:r>
          </w:p>
        </w:tc>
      </w:tr>
    </w:tbl>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no installed Profile, or is in factory state</w:t>
      </w:r>
    </w:p>
    <w:p>
      <w:r>
        <w:rPr>
          <w:b w:val="false"/>
          <w:bCs w:val="false"/>
          <w:i w:val="false"/>
          <w:iCs w:val="false"/>
        </w:rPr>
        <w:t xml:space="preserve">• Test System has access and capability to install, enable, disable, and query Profile</w:t>
      </w:r>
    </w:p>
    <w:p>
      <w:r>
        <w:rPr>
          <w:b w:val="false"/>
          <w:bCs w:val="false"/>
          <w:i w:val="false"/>
          <w:iCs w:val="false"/>
        </w:rPr>
        <w:t xml:space="preserve">• eUICC is ready to accept Profile installation</w:t>
      </w:r>
    </w:p>
    <w:p>
      <w:r>
        <w:rPr>
          <w:b w:val="false"/>
          <w:bCs w:val="false"/>
          <w:i w:val="false"/>
          <w:iCs w:val="false"/>
        </w:rPr>
        <w:t xml:space="preserve">• ProfilePkg contains all required components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eUICC contains an installed Profile in Enabled state</w:t>
      </w:r>
    </w:p>
    <w:p>
      <w:r>
        <w:rPr>
          <w:b w:val="false"/>
          <w:bCs w:val="false"/>
          <w:i w:val="false"/>
          <w:iCs w:val="false"/>
        </w:rPr>
        <w:t xml:space="preserve">• Test System has routines/scripts for UICC equivalence verification</w:t>
      </w:r>
    </w:p>
    <w:p>
      <w:r>
        <w:rPr>
          <w:b w:val="false"/>
          <w:bCs w:val="false"/>
          <w:i w:val="false"/>
          <w:iCs w:val="false"/>
        </w:rPr>
        <w:t xml:space="preserve">The test sequence #03 SHALL be executed if and only if these conditions are met:</w:t>
      </w:r>
    </w:p>
    <w:p>
      <w:r>
        <w:rPr>
          <w:b w:val="false"/>
          <w:bCs w:val="false"/>
          <w:i w:val="false"/>
          <w:iCs w:val="false"/>
        </w:rPr>
        <w:t xml:space="preserve">• Profile on eUICC is in Disabled state</w:t>
      </w:r>
    </w:p>
    <w:p>
      <w:r>
        <w:rPr>
          <w:b w:val="false"/>
          <w:bCs w:val="false"/>
          <w:i w:val="false"/>
          <w:iCs w:val="false"/>
        </w:rPr>
        <w:t xml:space="preserve">• Test System can issue remote/local Profile management and selection commands</w:t>
      </w:r>
    </w:p>
    <w:p>
      <w:r>
        <w:rPr>
          <w:b w:val="false"/>
          <w:bCs w:val="false"/>
          <w:i w:val="false"/>
          <w:iCs w:val="false"/>
        </w:rPr>
        <w:t xml:space="preserve">No additional operations SHALL be performed before the start of any test sequence, except those explicitly described in the general and sequence-specific Initial Conditions.</w:t>
      </w:r>
    </w:p>
    <w:p>
      <w:r>
        <w:rPr>
          <w:b w:val="false"/>
          <w:bCs w:val="false"/>
          <w:i w:val="false"/>
          <w:iCs w:val="false"/>
        </w:rPr>
        <w:t xml:space="preserve">Conformance Requirements References:</w:t>
      </w:r>
    </w:p>
    <w:p>
      <w:r>
        <w:rPr>
          <w:b w:val="false"/>
          <w:bCs w:val="false"/>
          <w:i w:val="false"/>
          <w:iCs w:val="false"/>
        </w:rPr>
        <w:t xml:space="preserve">• Section 5 Definition of Terms: Profile, MNO-SD, Security Domain, Profile Metadata, Profile Policy Rules, Enabled/Disabled Profile (SGP.22 v3.1)</w:t>
      </w:r>
    </w:p>
    <w:p>
      <w:r>
        <w:rPr>
          <w:b w:val="false"/>
          <w:bCs w:val="false"/>
          <w:i w:val="false"/>
          <w:iCs w:val="false"/>
        </w:rPr>
        <w:t xml:space="preserve">• Sections on eUICC Profile Structure and Operational/Disabled Profile Access Control (SGP.22 v3.1, SGP.25 v2.0)</w:t>
      </w:r>
    </w:p>
    <w:p>
      <w:r>
        <w:rPr>
          <w:b w:val="false"/>
          <w:bCs w:val="false"/>
          <w:i w:val="false"/>
          <w:iCs w:val="false"/>
        </w:rPr>
        <w:t xml:space="preserve">• GSMA SGP.22 v3.1, SGP.25 v2.0 [92684dd3-172b-49ce-ab6d-2501905c8699</w:t>
      </w:r>
      <w:r>
        <w:rPr>
          <w:b w:val="false"/>
          <w:bCs w:val="false"/>
          <w:i/>
          <w:iCs/>
        </w:rPr>
        <w:t xml:space="preserve">SGP.22-v3.1 demo v2.pdf, 3dcacc5a-8682-450d-8785-6e019a0eeca0</w:t>
      </w:r>
      <w:r>
        <w:rPr>
          <w:b w:val="false"/>
          <w:bCs w:val="false"/>
          <w:i w:val="false"/>
          <w:iCs w:val="false"/>
        </w:rPr>
        <w:t xml:space="preserve">SGP.25-eUICC-for-Consumer-and-IoT-Devices-Protection-Profile-v2.0-.pdf]</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OperationalProfileProfileClass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 or only Profiles explicitly defined for the test case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functional</w:t>
            </w:r>
          </w:p>
        </w:tc>
      </w:tr>
    </w:tbl>
    <w:p>
      <w:r>
        <w:rPr>
          <w:b/>
          <w:bCs/>
          <w:i w:val="false"/>
          <w:iCs w:val="false"/>
        </w:rPr>
        <w:t xml:space="preserve">Test Sequence #01: Installation and Inspection of Operational Profile MetadataThis sequence verifies that when an Operational Profile is downloaded and installed onto the eUICC, its Profile Metadata correctly contains the Profile Class field set to 'operational', ensuring the Profile is handled accordingly by both the LPA and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with Profile Metadata class = 'operational'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an initialised state, ready to accept Profile download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Indicate availability of a Profile with Profile Metadata: Profile Class = 'operational'</w:t>
            </w:r>
          </w:p>
        </w:tc>
        <w:tc>
          <w:tcPr>
            <w:tcW w:type="pct" w:w="25%"/>
            <w:tcBorders>
              <w:top w:val="single" w:sz="1"/>
              <w:left w:val="single" w:sz="1"/>
              <w:bottom w:val="single" w:sz="1"/>
              <w:right w:val="single" w:sz="1"/>
            </w:tcBorders>
          </w:tcPr>
          <w:p>
            <w:r>
              <w:rPr>
                <w:b w:val="false"/>
                <w:bCs w:val="false"/>
                <w:i w:val="false"/>
                <w:iCs w:val="false"/>
              </w:rPr>
              <w:t xml:space="preserve">LPA confirms that the Profile Class to be installed is 'operational'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download/install procedure for the Operational Profile</w:t>
            </w:r>
          </w:p>
        </w:tc>
        <w:tc>
          <w:tcPr>
            <w:tcW w:type="pct" w:w="25%"/>
            <w:tcBorders>
              <w:top w:val="single" w:sz="1"/>
              <w:left w:val="single" w:sz="1"/>
              <w:bottom w:val="single" w:sz="1"/>
              <w:right w:val="single" w:sz="1"/>
            </w:tcBorders>
          </w:tcPr>
          <w:p>
            <w:r>
              <w:rPr>
                <w:b w:val="false"/>
                <w:bCs w:val="false"/>
                <w:i w:val="false"/>
                <w:iCs w:val="false"/>
              </w:rPr>
              <w:t xml:space="preserve">1- eUICC receives Profile Data2- Profile is written to eUICC with Profile Metadata including Profile Class =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of the newly installed Profile</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with Profile Class field set to 'operational'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Evaluate handling of the Profile based on the Profile Class</w:t>
            </w:r>
          </w:p>
        </w:tc>
        <w:tc>
          <w:tcPr>
            <w:tcW w:type="pct" w:w="25%"/>
            <w:tcBorders>
              <w:top w:val="single" w:sz="1"/>
              <w:left w:val="single" w:sz="1"/>
              <w:bottom w:val="single" w:sz="1"/>
              <w:right w:val="single" w:sz="1"/>
            </w:tcBorders>
          </w:tcPr>
          <w:p>
            <w:r>
              <w:rPr>
                <w:b w:val="false"/>
                <w:bCs w:val="false"/>
                <w:i w:val="false"/>
                <w:iCs w:val="false"/>
              </w:rPr>
              <w:t xml:space="preserve">LPA recognises Profile Class = 'operational' and provides only Operational Profile actions in LUI and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handling rules appropriate for Profile Class 'operational'</w:t>
            </w:r>
          </w:p>
        </w:tc>
        <w:tc>
          <w:tcPr>
            <w:tcW w:type="pct" w:w="25%"/>
            <w:tcBorders>
              <w:top w:val="single" w:sz="1"/>
              <w:left w:val="single" w:sz="1"/>
              <w:bottom w:val="single" w:sz="1"/>
              <w:right w:val="single" w:sz="1"/>
            </w:tcBorders>
          </w:tcPr>
          <w:p>
            <w:r>
              <w:rPr>
                <w:b w:val="false"/>
                <w:bCs w:val="false"/>
                <w:i w:val="false"/>
                <w:iCs w:val="false"/>
              </w:rPr>
              <w:t xml:space="preserve">eUICC applies policy and management consistent with Operational Profile behavior as per specification</w:t>
            </w:r>
          </w:p>
        </w:tc>
      </w:tr>
    </w:tbl>
    <w:p>
      <w:r>
        <w:rPr>
          <w:b w:val="false"/>
          <w:bCs w:val="false"/>
          <w:i w:val="false"/>
          <w:iCs w:val="false"/>
        </w:rPr>
        <w:t xml:space="preserve">Link requirements: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OperationalProfileProfileClass, requirement 2.4.5.1 is covered by test sequence #01.</w:t>
      </w:r>
    </w:p>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only Profiles explicitly defined for this test case</w:t>
      </w:r>
    </w:p>
    <w:p>
      <w:r>
        <w:rPr>
          <w:b w:val="false"/>
          <w:bCs w:val="false"/>
          <w:i w:val="false"/>
          <w:iCs w:val="false"/>
        </w:rPr>
        <w:t xml:space="preserve">• LPA is connected to the eUICC and functional</w:t>
      </w:r>
    </w:p>
    <w:p>
      <w:r>
        <w:rPr>
          <w:b w:val="false"/>
          <w:bCs w:val="false"/>
          <w:i w:val="false"/>
          <w:iCs w:val="false"/>
        </w:rPr>
        <w:t xml:space="preserve">• SM-DP+ has an Operational Profile with Profile Metadata class = 'operational' prepared for download</w:t>
      </w:r>
    </w:p>
    <w:p>
      <w:r>
        <w:rPr>
          <w:b w:val="false"/>
          <w:bCs w:val="false"/>
          <w:i w:val="false"/>
          <w:iCs w:val="false"/>
        </w:rPr>
        <w:t xml:space="preserve">• eUICC is in an initialised state, ready to accept Profile download</w:t>
      </w:r>
    </w:p>
    <w:p>
      <w:r>
        <w:rPr>
          <w:b w:val="false"/>
          <w:bCs w:val="false"/>
          <w:i w:val="false"/>
          <w:iCs w:val="false"/>
        </w:rPr>
        <w:t xml:space="preserve">• LPA ready to initiate Profile download</w:t>
      </w:r>
    </w:p>
    <w:p>
      <w:r>
        <w:rPr>
          <w:b w:val="false"/>
          <w:bCs w:val="false"/>
          <w:i w:val="false"/>
          <w:iCs w:val="false"/>
        </w:rPr>
        <w:t xml:space="preserve">No additional operations SHALL be performed before the start of this test sequence, outside of those described in the Initial Conditions.</w:t>
      </w:r>
    </w:p>
    <w:p>
      <w:r>
        <w:rPr>
          <w:b w:val="false"/>
          <w:bCs w:val="false"/>
          <w:i w:val="false"/>
          <w:iCs w:val="false"/>
        </w:rPr>
        <w:t xml:space="preserve">Conformance Requirements References: Section 2.4.5.1 in GSMA RSP Technical Specification [SGP.22 v3.1]</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 Provisioning Profiles and their associated Profile Metadata SHALL NOT be visible to the End User in the LUI. As a result, Provisioning Profiles SHALL NOT be selectable by the End User nor deletable through any End User action, including eUICC Memory Reset.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ProvisioningProfile</w:t>
      </w:r>
      <w:r>
        <w:rPr>
          <w:b w:val="false"/>
          <w:bCs w:val="false"/>
          <w:i/>
          <w:iCs/>
        </w:rPr>
        <w:t xml:space="preserve">Visibility</w:t>
      </w:r>
      <w:r>
        <w:rPr>
          <w:b w:val="false"/>
          <w:bCs w:val="false"/>
          <w:i w:val="false"/>
          <w:iCs w:val="false"/>
        </w:rPr>
        <w:t xml:space="preserve">and_Activation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access to the LUI is possible for the End User.</w:t>
            </w:r>
          </w:p>
        </w:tc>
      </w:tr>
    </w:tbl>
    <w:p>
      <w:r>
        <w:rPr>
          <w:b/>
          <w:bCs/>
          <w:i w:val="false"/>
          <w:iCs w:val="false"/>
        </w:rPr>
        <w:t xml:space="preserve">Test Sequence #01: Provisioning Profile Metadata and FormatVerify that a Provisioning Profile is correctly marked in metadata, follows the format structure, and cannot be distinguished structurally from any other profile type except by the Profile Class value.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Provisioning Profile and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Able to read and interpret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all installed Profiles and retrieve their Profile Metadata.</w:t>
            </w:r>
          </w:p>
        </w:tc>
        <w:tc>
          <w:tcPr>
            <w:tcW w:type="pct" w:w="25%"/>
            <w:tcBorders>
              <w:top w:val="single" w:sz="1"/>
              <w:left w:val="single" w:sz="1"/>
              <w:bottom w:val="single" w:sz="1"/>
              <w:right w:val="single" w:sz="1"/>
            </w:tcBorders>
          </w:tcPr>
          <w:p>
            <w:r>
              <w:rPr>
                <w:b w:val="false"/>
                <w:bCs w:val="false"/>
                <w:i w:val="false"/>
                <w:iCs w:val="false"/>
              </w:rPr>
              <w:t xml:space="preserve">List of Profile Metadata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Retrieve the Profile Class field in the Provisioning Profile’s Profile Metadata.</w:t>
            </w:r>
          </w:p>
        </w:tc>
        <w:tc>
          <w:tcPr>
            <w:tcW w:type="pct" w:w="25%"/>
            <w:tcBorders>
              <w:top w:val="single" w:sz="1"/>
              <w:left w:val="single" w:sz="1"/>
              <w:bottom w:val="single" w:sz="1"/>
              <w:right w:val="single" w:sz="1"/>
            </w:tcBorders>
          </w:tcPr>
          <w:p>
            <w:r>
              <w:rPr>
                <w:b w:val="false"/>
                <w:bCs w:val="false"/>
                <w:i w:val="false"/>
                <w:iCs w:val="false"/>
              </w:rPr>
              <w:t xml:space="preserve">The value of Profile Class for Provisioning Profile is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the overall format structure of Provisioning Profile and an Operational Profile.</w:t>
            </w:r>
          </w:p>
        </w:tc>
        <w:tc>
          <w:tcPr>
            <w:tcW w:type="pct" w:w="25%"/>
            <w:tcBorders>
              <w:top w:val="single" w:sz="1"/>
              <w:left w:val="single" w:sz="1"/>
              <w:bottom w:val="single" w:sz="1"/>
              <w:right w:val="single" w:sz="1"/>
            </w:tcBorders>
          </w:tcPr>
          <w:p>
            <w:r>
              <w:rPr>
                <w:b w:val="false"/>
                <w:bCs w:val="false"/>
                <w:i w:val="false"/>
                <w:iCs w:val="false"/>
              </w:rPr>
              <w:t xml:space="preserve">Structure of Provisioning Profile matches the structure of Operational Profile, except for Profile Class value.</w:t>
            </w:r>
          </w:p>
        </w:tc>
      </w:tr>
    </w:tbl>
    <w:p>
      <w:r>
        <w:rPr>
          <w:b/>
          <w:bCs/>
          <w:i w:val="false"/>
          <w:iCs w:val="false"/>
        </w:rPr>
        <w:t xml:space="preserve">Test Sequence #02: Provisioning Profile Invisibility and Non-Selectability via LUIVerify that Provisioning Profiles and their metadata are not visible or selectable in the Local User Interface (LUI), nor deletable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displaying the LUI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Operational and one Provisioning Profile.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LUI options for profile visibility, selection, and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List all available profiles to the End User in the LUI.</w:t>
            </w:r>
          </w:p>
        </w:tc>
        <w:tc>
          <w:tcPr>
            <w:tcW w:type="pct" w:w="25%"/>
            <w:tcBorders>
              <w:top w:val="single" w:sz="1"/>
              <w:left w:val="single" w:sz="1"/>
              <w:bottom w:val="single" w:sz="1"/>
              <w:right w:val="single" w:sz="1"/>
            </w:tcBorders>
          </w:tcPr>
          <w:p>
            <w:r>
              <w:rPr>
                <w:b w:val="false"/>
                <w:bCs w:val="false"/>
                <w:i w:val="false"/>
                <w:iCs w:val="false"/>
              </w:rPr>
              <w:t xml:space="preserve">Provisioning Profile and its metadata are NOT visible in the LUI. Only Operational/Test Profiles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to select the Provisioning Profile for activation or management operation via the UI.</w:t>
            </w:r>
          </w:p>
        </w:tc>
        <w:tc>
          <w:tcPr>
            <w:tcW w:type="pct" w:w="25%"/>
            <w:tcBorders>
              <w:top w:val="single" w:sz="1"/>
              <w:left w:val="single" w:sz="1"/>
              <w:bottom w:val="single" w:sz="1"/>
              <w:right w:val="single" w:sz="1"/>
            </w:tcBorders>
          </w:tcPr>
          <w:p>
            <w:r>
              <w:rPr>
                <w:b w:val="false"/>
                <w:bCs w:val="false"/>
                <w:i w:val="false"/>
                <w:iCs w:val="false"/>
              </w:rPr>
              <w:t xml:space="preserve">Provisioning Profile is NOT selectable (no action possible via LUI for this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Perform eUICC Memory Reset operation through UI.</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installed and not deleted despite the Memory Reset.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any End User-initiated deletion/removal method on the Provisioning Profile (via UI or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cannot be deleted by any End User action.</w:t>
            </w:r>
          </w:p>
        </w:tc>
      </w:tr>
    </w:tbl>
    <w:p>
      <w:r>
        <w:rPr>
          <w:b/>
          <w:bCs/>
          <w:i w:val="false"/>
          <w:iCs w:val="false"/>
        </w:rPr>
        <w:t xml:space="preserve">Test Sequence #03: Enabling Provisioning Profile and Profile Policy Rule OVERRIDETest that the LPA may enable the Provisioning Profile regardless of the currently enabled Operational Profile’s Policy Rule 'ppr1', and that the eUICC automatically disables the Operational Profile when enabling the Provisioning Profile.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is enabled and is subject to Profile Policy Rule 'ppr1'.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exists but is not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Capable of enabling Provisioning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Issue command to enable Provisioning Profile directly (without disabling Operational Profile first).</w:t>
            </w:r>
          </w:p>
        </w:tc>
        <w:tc>
          <w:tcPr>
            <w:tcW w:type="pct" w:w="25%"/>
            <w:tcBorders>
              <w:top w:val="single" w:sz="1"/>
              <w:left w:val="single" w:sz="1"/>
              <w:bottom w:val="single" w:sz="1"/>
              <w:right w:val="single" w:sz="1"/>
            </w:tcBorders>
          </w:tcPr>
          <w:p>
            <w:r>
              <w:rPr>
                <w:b w:val="false"/>
                <w:bCs w:val="false"/>
                <w:i w:val="false"/>
                <w:iCs w:val="false"/>
              </w:rPr>
              <w:t xml:space="preserve">1- Provisioning Profile becomes enabled.2- Operational Profile is implicitly disabled.3- Operation succeeds even with 'ppr1' 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result of enable command.</w:t>
            </w:r>
          </w:p>
        </w:tc>
        <w:tc>
          <w:tcPr>
            <w:tcW w:type="pct" w:w="25%"/>
            <w:tcBorders>
              <w:top w:val="single" w:sz="1"/>
              <w:left w:val="single" w:sz="1"/>
              <w:bottom w:val="single" w:sz="1"/>
              <w:right w:val="single" w:sz="1"/>
            </w:tcBorders>
          </w:tcPr>
          <w:p>
            <w:r>
              <w:rPr>
                <w:b w:val="false"/>
                <w:bCs w:val="false"/>
                <w:i w:val="false"/>
                <w:iCs w:val="false"/>
              </w:rPr>
              <w:t xml:space="preserve">Provisioning Profile is enabled, and previous Operational Profile is now disabled. Log shows no prompt/warning/failure due to 'ppr1'.</w:t>
            </w:r>
          </w:p>
        </w:tc>
      </w:tr>
    </w:tbl>
    <w:p>
      <w:r>
        <w:rPr>
          <w:b/>
          <w:bCs/>
          <w:i w:val="false"/>
          <w:iCs w:val="false"/>
        </w:rPr>
        <w:t xml:space="preserve">Test Sequence #04: Provisioning Profile Deletion ProtectionVerify that the Provisioning Profile cannot be deleted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can access all available UI functions for eUICC/profile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eUICC Memory Reset via LUI or device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Repeat deletion attempts via all possible End User-initiated actions</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present on eUICC.</w:t>
            </w:r>
          </w:p>
        </w:tc>
      </w:tr>
    </w:tbl>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both Operational and Provisioning Profiles installed.</w:t>
      </w:r>
    </w:p>
    <w:p>
      <w:r>
        <w:rPr>
          <w:b w:val="false"/>
          <w:bCs w:val="false"/>
          <w:i w:val="false"/>
          <w:iCs w:val="false"/>
        </w:rPr>
        <w:t xml:space="preserve">• LPA is operational.</w:t>
      </w:r>
    </w:p>
    <w:p>
      <w:r>
        <w:rPr>
          <w:b w:val="false"/>
          <w:bCs w:val="false"/>
          <w:i w:val="false"/>
          <w:iCs w:val="false"/>
        </w:rPr>
        <w:t xml:space="preserve">• LPA can interpret Profile Metadata.</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is powered on, LUI is accessible.</w:t>
      </w:r>
    </w:p>
    <w:p>
      <w:r>
        <w:rPr>
          <w:b w:val="false"/>
          <w:bCs w:val="false"/>
          <w:i w:val="false"/>
          <w:iCs w:val="false"/>
        </w:rPr>
        <w:t xml:space="preserve">• eUICC contains at least one Operational Profile and one Provisioning Profile.</w:t>
      </w:r>
    </w:p>
    <w:p>
      <w:r>
        <w:rPr>
          <w:b w:val="false"/>
          <w:bCs w:val="false"/>
          <w:i w:val="false"/>
          <w:iCs w:val="false"/>
        </w:rPr>
        <w:t xml:space="preserve">• End User can operate the LUI.</w:t>
      </w:r>
    </w:p>
    <w:p>
      <w:r>
        <w:rPr>
          <w:b w:val="false"/>
          <w:bCs w:val="false"/>
          <w:i w:val="false"/>
          <w:iCs w:val="false"/>
        </w:rPr>
        <w:t xml:space="preserve">The test sequence #03 SHALL be executed if and only if these conditions are met:</w:t>
      </w:r>
    </w:p>
    <w:p>
      <w:r>
        <w:rPr>
          <w:b w:val="false"/>
          <w:bCs w:val="false"/>
          <w:i w:val="false"/>
          <w:iCs w:val="false"/>
        </w:rPr>
        <w:t xml:space="preserve">• Operational Profile is enabled and subject to Profile Policy Rule 'ppr1'.</w:t>
      </w:r>
    </w:p>
    <w:p>
      <w:r>
        <w:rPr>
          <w:b w:val="false"/>
          <w:bCs w:val="false"/>
          <w:i w:val="false"/>
          <w:iCs w:val="false"/>
        </w:rPr>
        <w:t xml:space="preserve">• Provisioning Profile is present and not enabled.</w:t>
      </w:r>
    </w:p>
    <w:p>
      <w:r>
        <w:rPr>
          <w:b w:val="false"/>
          <w:bCs w:val="false"/>
          <w:i w:val="false"/>
          <w:iCs w:val="false"/>
        </w:rPr>
        <w:t xml:space="preserve">• LPA is operational.</w:t>
      </w:r>
    </w:p>
    <w:p>
      <w:r>
        <w:rPr>
          <w:b w:val="false"/>
          <w:bCs w:val="false"/>
          <w:i w:val="false"/>
          <w:iCs w:val="false"/>
        </w:rPr>
        <w:t xml:space="preserve">The test sequence #04 SHALL be executed if and only if these conditions are met:</w:t>
      </w:r>
    </w:p>
    <w:p>
      <w:r>
        <w:rPr>
          <w:b w:val="false"/>
          <w:bCs w:val="false"/>
          <w:i w:val="false"/>
          <w:iCs w:val="false"/>
        </w:rPr>
        <w:t xml:space="preserve">• Device and LUI accessible to End User.</w:t>
      </w:r>
    </w:p>
    <w:p>
      <w:r>
        <w:rPr>
          <w:b w:val="false"/>
          <w:bCs w:val="false"/>
          <w:i w:val="false"/>
          <w:iCs w:val="false"/>
        </w:rPr>
        <w:t xml:space="preserve">• Provisioning Profile exists on the eUICC.</w:t>
      </w:r>
    </w:p>
    <w:p>
      <w:r>
        <w:rPr>
          <w:b w:val="false"/>
          <w:bCs w:val="false"/>
          <w:i w:val="false"/>
          <w:iCs w:val="false"/>
        </w:rPr>
        <w:t xml:space="preserve">No additional operations SHALL be performed before the start of any test sequence, except as explicitly described in each Initial Condition.</w:t>
      </w:r>
    </w:p>
    <w:p>
      <w:r>
        <w:rPr>
          <w:b w:val="false"/>
          <w:bCs w:val="false"/>
          <w:i w:val="false"/>
          <w:iCs w:val="false"/>
        </w:rPr>
        <w:t xml:space="preserve">Conformance Requirements References: Section 2.4.5.2 in GSMA RSP Technical Specification SGP.22 v3.1.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2025-12-17T14:48:52.315Z</dcterms:created>
  <dcterms:modified xsi:type="dcterms:W3CDTF">2025-12-17T14:48:52.316Z</dcterms:modified>
</cp:coreProperties>
</file>

<file path=docProps/custom.xml><?xml version="1.0" encoding="utf-8"?>
<Properties xmlns="http://schemas.openxmlformats.org/officeDocument/2006/custom-properties" xmlns:vt="http://schemas.openxmlformats.org/officeDocument/2006/docPropsVTypes"/>
</file>