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400" w:after="100"/>
      </w:pPr>
      <w:r>
        <w:rPr>
          <w:b/>
          <w:bCs/>
          <w:sz w:val="24"/>
          <w:szCs w:val="24"/>
        </w:rPr>
        <w:t xml:space="preserve">Requirement</w:t>
      </w:r>
    </w:p>
    <w:p>
      <w:pPr>
        <w:spacing w:before="100" w:after="200"/>
      </w:pPr>
      <w:r>
        <w:t xml:space="preserve">Requirement ID : TS.34_3.0_REQ_001 | Requirement Description : The IoT Device SHOULD conform to all IoT Device Application requirements defined in section 4</w:t>
      </w:r>
    </w:p>
    <w:p>
      <w:pPr>
        <w:pStyle w:val="Heading2"/>
        <w:spacing w:before="200" w:after="100"/>
      </w:pPr>
      <w:r>
        <w:rPr>
          <w:b/>
          <w:bCs/>
          <w:sz w:val="24"/>
          <w:szCs w:val="24"/>
        </w:rPr>
        <w:t xml:space="preserve">Test Case</w:t>
      </w:r>
    </w:p>
    <w:p>
      <w:pPr>
        <w:spacing w:before="200" w:after="100"/>
      </w:pPr>
      <w:r>
        <w:rPr>
          <w:b/>
          <w:bCs/>
        </w:rPr>
        <w:t xml:space="preserve">Test 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conforms to all IoT Device Application requirements as defined in section 4 of TS.34.</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TS.343.0REQ_001: The IoT Device SHOULD conform to all IoT Device Application requirements defined in section 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The IoT Device is available with its application layer software finalized; test environment includes access to the relevant IoT Service Platform; section 4 requirements are documented and accessible; test tools are ready to monitor and validate requirement compliance.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Review section 4 of TS.34 for all stated IoT Device Application requirements. </w:t>
            </w:r>
            <w:r>
              <w:rPr>
                <w:b w:val="false"/>
                <w:bCs w:val="false"/>
                <w:i w:val="false"/>
                <w:iCs w:val="false"/>
              </w:rPr>
              <w:t xml:space="preserve">2. For each requirement, define corresponding test cases and expected behaviors. </w:t>
            </w:r>
            <w:r>
              <w:rPr>
                <w:b w:val="false"/>
                <w:bCs w:val="false"/>
                <w:i w:val="false"/>
                <w:iCs w:val="false"/>
              </w:rPr>
              <w:t xml:space="preserve">3. Execute each test against the IoT Device, recording outputs and behaviors. </w:t>
            </w:r>
            <w:r>
              <w:rPr>
                <w:b w:val="false"/>
                <w:bCs w:val="false"/>
                <w:i w:val="false"/>
                <w:iCs w:val="false"/>
              </w:rPr>
              <w:t xml:space="preserve">4. Compare observed behaviors to requirements in section 4 for compliance. </w:t>
            </w:r>
            <w:r>
              <w:rPr>
                <w:b w:val="false"/>
                <w:bCs w:val="false"/>
                <w:i w:val="false"/>
                <w:iCs w:val="false"/>
              </w:rPr>
              <w:t xml:space="preserve">5. Document any non-conformance or deviations for each requirement tested. </w:t>
            </w:r>
            <w:r>
              <w:rPr>
                <w:b w:val="false"/>
                <w:bCs w:val="false"/>
                <w:i w:val="false"/>
                <w:iCs w:val="false"/>
              </w:rPr>
              <w:t xml:space="preserve">6. Test negative scenarios including: </w:t>
            </w:r>
            <w:r>
              <w:rPr>
                <w:b w:val="false"/>
                <w:bCs w:val="false"/>
                <w:i w:val="false"/>
                <w:iCs w:val="false"/>
              </w:rPr>
              <w:t xml:space="preserve">   a. Simulate network outages during device operation and verify recovery behavior. </w:t>
            </w:r>
            <w:r>
              <w:rPr>
                <w:b w:val="false"/>
                <w:bCs w:val="false"/>
                <w:i w:val="false"/>
                <w:iCs w:val="false"/>
              </w:rPr>
              <w:t xml:space="preserve">   b. Send malformed or invalid data payloads to the device and verify it handles errors gracefully. </w:t>
            </w:r>
            <w:r>
              <w:rPr>
                <w:b w:val="false"/>
                <w:bCs w:val="false"/>
                <w:i w:val="false"/>
                <w:iCs w:val="false"/>
              </w:rPr>
              <w:t xml:space="preserve">   c. Test with excessive resource utilization (memory, CPU, bandwidth) to verify performance under stress. </w:t>
            </w:r>
            <w:r>
              <w:rPr>
                <w:b w:val="false"/>
                <w:bCs w:val="false"/>
                <w:i w:val="false"/>
                <w:iCs w:val="false"/>
              </w:rPr>
              <w:t xml:space="preserve">   d. Simulate unauthorized access attempts to verify security controls. </w:t>
            </w:r>
            <w:r>
              <w:rPr>
                <w:b w:val="false"/>
                <w:bCs w:val="false"/>
                <w:i w:val="false"/>
                <w:iCs w:val="false"/>
              </w:rPr>
              <w:t xml:space="preserve">   e. Test with corrupted configuration files/settings and verify error handling. </w:t>
            </w:r>
            <w:r>
              <w:rPr>
                <w:b w:val="false"/>
                <w:bCs w:val="false"/>
                <w:i w:val="false"/>
                <w:iCs w:val="false"/>
              </w:rPr>
              <w:t xml:space="preserve">   f. Simulate power interruptions during critical operations to verify data integrity. </w:t>
            </w:r>
            <w:r>
              <w:rPr>
                <w:b w:val="false"/>
                <w:bCs w:val="false"/>
                <w:i w:val="false"/>
                <w:iCs w:val="false"/>
              </w:rPr>
              <w:t xml:space="preserve">   g. Test behavior when dependent services or components are unavailable.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demonstrates conformance with all requirements defined in section 4 of TS.34, with observed behaviors matching expected values and no critical non-conformances documented. Device properly handles all negative test cases with appropriate error responses, recovery mechanisms, and maintains a secure state without data loss or functionality compromise.</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TS.34_3.0_REQ_002 | Requirement Description : The IoT Device SHALL conform to all Communication Module requirements defined in section 5.</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fully complies with all normative Communication Module requirements as defined in Section 5 of TS.34.</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TS.343.0REQ_002: The IoT Device SHALL conform to all Communication Module requirements defined in section 5.</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The IoT Device under test is available and operational. 2. Access to the complete requirements of Section 5 is available. 3. Suitable test equipment and infrastructure to evaluate Communication Module compliance are available.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Review all Communication Module requirements in Section 5 of TS.34. 2. For each requirement, prepare the device and environment to validate the specified capability or behavior (e.g., 3GPP compliance, certification, efficiency mechanisms, protocol support). 3. Execute each sub-test corresponding to individual Section 5 requirements, observing and recording results for each. 4. Collect evidence of compliance, including certifications, logs, interface responses, and configuration snapshots.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demonstrates, through documented evidence and test outcomes, conformity to each and every Communication Module requirement listed in Section 5 of TS.34.</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TS.34_3.0_REQ_003 | Requirement Description : The IoT Device SHOULD conform to GSMA TS.24 “Operator Minimum Acceptance Values for Device Antenna Performance” [x].</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Device's antenna performance meets or exceeds the minimum acceptance values specified in GSMA TS.24.</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TS.343.0REQ_003: The IoT Device SHOULD conform to GSMA TS.24 “Operator Minimum Acceptance Values for Device Antenna Performance” [x].</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IoT Device is fully assembled and operational; test environment supports standardized antenna performance measurements as specified in GSMA TS.24; test equipment is calibrated; GSMA TS.24 document is available and referenced.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Place the IoT Device in a standardized test facility (e.g., anechoic chamber) as per GSMA TS.24. 2. Measure key antenna parameters (e.g., radiated power, efficiency, TRP, TIS) over all relevant frequency bands. 3. Compare measured results to the threshold values stated in GSMA TS.24. 4. Record measurement data and methods. 5. Document the outcome for each parameter.</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measured antenna parameters meet or exceed the minimum acceptance values specified in GSMA TS.24 for applicable frequency bands and operating modes.</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TS.34_3.0_REQ_004 | Requirement Description : When required by the Mobile Network Operator, the IoT Device SHALL be certified by the GCF and/or the PTCRB.</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obtains GCF and/or PTCRB certification when this is required by the Mobile Network Operator, ensuring device compliance with operator network standards.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TS.343.0REQ_004: When required by the Mobile Network Operator, the IoT Device SHALL be certified by the GCF and/or the PTCRB.</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The Mobile Network Operator has explicitly stated a requirement for GCF and/or PTCRB certification for IoT Devices connected to its network. 2. The IoT Device is ready for compliance evaluation and documentation collection.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Obtain the Mobile Network Operator’s official certification requirement statement. 2. Request and collect GCF and/or PTCRB certification documentation for the IoT Device under test. 3. Verify that certificates are current, valid, and match the tested IoT Device’s model and version. 4. Cross-check certification details with GCF/PTCRB official certification databases. 5. Confirm that certification status meets the operator's requirements unambiguously.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has valid, up-to-date GCF and/or PTCRB certification, with full supporting documentation confirmed as acceptable by both the certifying body and the Mobile Network Operator’s stated acceptance policy.</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TS.34_4.0_REQ_001 | Requirement Description : In the case of an IoT Device Application which needs to send data very frequently the IoT Device Application SHOULD use an “always-on” connectivity mechanism instead of activating and deactivating network connections (a ‘network connection’ being the establishment of a radio connection between the IoT Communications Module and the network) very frequently.</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an IoT Device Application which transmits data very frequently uses an “always-on” connectivity mechanism rather than frequently activating and deactivating radio network connections.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The IoT Device Application is configured to operate in a mode requiring frequent data transmissions (as per use case definition). - The device supports both “always-on” and on-demand network connection options. - Lab or test network with monitoring of radio connection establishment events is available.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to transmit data at the defined high-frequency interval. 2. Monitor the behavior of the device regarding network connection establishment and teardown events. 3. Observe whether the IoT Device Application maintains a persistent, “always-on” radio connection during the test cycle. 4. Record the number of radio connection activations/deactivations during the data transmission period. 5. Compare observed behavior to the expected “always-on” connectivity mechanism.</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maintains an “always-on” radio connection when operating in frequent data transmission mode, with minimal (preferably zero) repeated activations and deactivations during the transmission cycle.</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minimizes network connections by aggregating data into large chunks before compressing and sending, and coordinates service use of the IoT Communications Module to optimize network usage.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is installed and configured with multiple IoT Services enabled on a test device; test network and data logging are operational; traffic capture tools are available to observe connection cycles and transmission patterns.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Trigger regular data generation events for one or more IoT Services on the device. 2. Allow the IoT Device Application to operate for a defined cycle (e.g., 24 hours). 3. Monitor and record network connection events (activation/deactivation) and data transmission patterns, logging timestamps, message counts, chunk sizes, and whether multiple services coordinate transmissions. 4. Inspect transmission records to determine the level of data aggregation and service coordination before each sent chunk. 5. Compare the observed connection frequency and aggregation behavior to reference scenarios where services act independently or with minimal aggregation.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demonstrates minimized network connection frequency relative to individual service operation, sends aggregated data chunks that are maximally compressed per the application’s logic, and coordinates communication from multiple services using the same communications module to efficiently use network resources.</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TS.34_4.0_REQ_002.1 | Requirement Description : The IoT Device Application communicates in a manner that SHALL optimize its communication pattern to never exceed the Mobile Network Operator’s defined maximum number of daily messages, if and where specified.</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is designed to optimize its communication pattern so as not to exceed the Mobile Network Operator’s defined maximum number of daily messages, if such a limit is specified.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TS.344.0REQ_002.1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A test IoT Device Application installed and configured with the Mobile Network Operator’s maximum daily message policy (e.g., maximum messages per day = X). - Test environment is set up to log all outgoing messages from the device. - Network is operational and able to receive messages.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with the specified maximum daily message limit from the Mobile Network Operator. 2. Initiate the device’s typical communication routine, ensuring conditions that would trigger frequent messaging. 3. Allow the device to operate for a full 24-hour period, recording all outgoing messages sent to the network. 4. Attempt to trigger additional messages once the maximum limit is reached. 5. Observe whether the device halts further messaging until the next 24-hour window begins.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device does not send more than the specified maximum number of messages within any 24-hour period, as per the Mobile Network Operator’s policy, and rejects or defers any additional messaging attempts beyond the defined limit.</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uses a randomized timer to trigger network connection requests during regular activation, regular messaging, or after service interruptions, thus avoiding synchronized network access.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TS.344.0REQ_003</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is installed and configured for regular network communications; multiple devices are available for test in close proximity and are either newly activated or recovering from a network/power interruption.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a set of IoT Devices with the same application and synchronize their internal clocks. 2. Initiate a scenario such as first-time activation or simultaneous recovery from a power/network outage. 3. Observe and record the actual timing of each device’s initial and subsequent network connection requests. 4. Analyze the connection timing distribution for evidence of randomization within a defined window, ensuring absence of synchronization. 5. Repeat the scenario for regular scheduled messaging to confirm persistent use of randomized trigger times.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Connection requests from all observed IoT Devices occur at randomized intervals (non-simultaneously), with statistical evidence of random distribution and without clustering at any exact time during activations, messaging, or post-interruption recovery.</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TS.34_4.0_REQ_004 | Requirement Description : The IoT Device Application SHOULD be implemented securely. For example, by following industry guidelines such as those provided by:  IETF – www.ietf.org  Open Web Application Security Project (OWASP) - www.owasp.org  W3C – www.w3.org  OASIS – www.oasis-open.org  OMA – www.openmobilealliance.org  3GPP – www.3gpp.org  OneM2M – www.onem2m.org</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is implemented securely in accordance with recognized industry security standards and guidelines.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TS.344.0REQ_004: The IoT Device Application SHOULD be implemented securely, for example, by following guidelines from IETF, OWASP, W3C, OASIS, OMA, 3GPP, and OneM2M.</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is available for review; development documentation and access to source code or binaries are provided, as well as evidence of security standard alignment.</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Review the IoT Device Application’s security design documentation and implementation. 2. Identify references to and adoption of relevant guidelines from IETF, OWASP, W3C, OASIS, OMA, 3GPP, and OneM2M. 3. Conduct a checklist-based verification (e.g., secure communication, authentication, data integrity, update mechanisms) against at least one industry guideline from the provided list. 4. Examine application configuration and manifest for security-centric settings (e.g., encryption algorithms, credential management). 5. Confirm mitigating controls for known vulnerabilities or risks highlighted in reviewed guidelines.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Documentation and implementation evidence show adoption of one or more named industry security guidelines; security best practices from referenced standards are demonstrably enforced in the application.</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TS.34_4.0_REQ_005 | Requirement Description :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enforces security measures preventing unauthorized or insecure device management, both locally and remotely (including over the air), for functions such as diagnostics and firmware updates.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TS.344.0REQ_005 – Security measures to prevent unauthorized or insecure device management functionality, applicable to all local and remote management.</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is installed and running in a controlled environment; management functionality (diagnostics, firmware updates) is available via both local and remote interfaces; test accounts with different access rights (authorized and unauthorized) are provisioned.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Attempt to access device management functions (diagnostics, firmware update) locally and over the air using unauthorized credentials or without authentication. 2. Attempt to perform device management actions with authorized access. 3. Inspect and verify that all access attempts and actions are logged. 4. Attempt techniques known to bypass protection mechanisms (e.g., replay attacks, default password use, or unsecured channels). 5. Evaluate the enforcement of security controls for both local and remote management mechanisms according to documented security policies.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unauthorized attempts to access or execute device management functionality (locally or remotely) are denied; only authorized, authenticated access is permitted; no insecure (e.g., plaintext, default credentials) remote management interface exists; all actions are logged.</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TS.34_4.0_REQ_006.1 | Requirement Description : If the IoT Device Application communicates over NB-IoT, it SHOULD NOT implement TCP / UDP “keep alive” messages.</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does not implement TCP/UDP "keep alive" messages when operating over NB-IoT, as per requirements for network efficiency.</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TS.344.0REQ_006.1: If the IoT Device Application communicates over NB-IoT, it SHOULD NOT implement TCP / UDP “keep alive” messages.</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configured to operate using NB-IoT cellular connectivity. 2. All related embedded service layers/modules are enabled for NB-IoT operation. 3. Tools are available to monitor all outbound TCP/UDP packet activity from the device. 4. No prior configuration for keep-alive messaging is present in the device under test.</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IoT Device Application and ensure it is continuously connected via NB-IoT. 2. Monitor outbound network traffic from the IoT Device using packet capture equipment for a period exceeding typical "keep alive" intervals (e.g., observe for at least 60 minutes). 3. Record any TCP/UDP packets not directly associated with application data exchange (e.g., empty payload keep-alive packets). 4. Attempt to solicit keep-alive behavior by disconnecting the device from the application server and observing for unsolicited packets. 5. Verify device logs/configuration files for any evidence of programmed TCP/UDP keep-alive functionality.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No TCP/UDP “keep alive” packets are transmitted by the IoT Device Application over the NB-IoT network during the monitoring period; device logs and configurations do not indicate keep-alive functionality is implemented or enabled.</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TS.34_4.0_REQ_007 | Requirement Description : If the IoT Service requires the use of ‘keep alive’ 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when using a fixed polling interval for ‘keep alive’ messages, uses a value specified by the Mobile Network Operator or defaults to 29 minutes for TCP, and permits remote/local configuration of the interval.</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TS.344.0REQ_007</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supports ‘keep alive’ messaging over TCP and UDP. 2. Device is configured for fixed polling interval operation. 3. Test environment includes access to configure or emulate Mobile Network Operator preferred polling interval.</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Set the IoT Device Application to use a fixed polling interval with TCP. 2. Configure device to use operator-specified interval and verify operation. 3. Remove operator-specified interval; verify device defaults to 29 minutes. 4. Switch protocol to UDP; verify the polling interval can be changed to match operator environment. 5. Attempt to modify the interval remotely and locally, confirming changes take effect.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Device uses operator-specified polling interval when provided. 2. Device defaults to 29 minutes for TCP if operator preference is unavailable. 3. Device supports remote and local configuration of polling interval for both TCP and UDP. 4. For UDP, configuration supports values appropriate to the network environment.</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TS.34_4.0_REQ_008 | Requirement Description : The IoT Device Application SHOULD be designed to cope with variances in mobile network data speed and latency considering the variety in performance of mobile communications technologies such as 2G, 3G, LTE, LTE-M, and NB-IoT.</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can operate correctly and maintain consistent service despite variations in network data speed and latency across 2G, 3G, LTE, LTE-M, and NB-IoT technologies.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TS.344.0REQ_008</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installed and operational; test environment with access to mobile networks supporting 2G, 3G, LTE, LTE-M, and NB-IoT; ability to artificially introduce variations in data speed and latency.</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Connect the IoT Device Application to each mobile communications technology in turn (2G, 3G, LTE, LTE-M, NB-IoT). 2. Simulate a range of realistic data speeds and latencies for each network type. 3. Operate the IoT Device Application to perform normal communications. 4. Monitor application functionality, response times, and error handling during each scenario. 5. Document and verify that service quality is appropriately managed and that no critical failures occur under any condition.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maintains basic service functionality, appropriately handles changes in speed and latency, and does not fail or become unresponsive across all tested mobile network types and conditions.</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TS.34_4.0_REQ_009 | Requirement Description : The IoT Device Application SHOULD be capable of adapting to changes in mobile network type and data speed at any given time.</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can adapt to changes in mobile network type (e.g., 2G, 3G, LTE, LTE-M, NB-IoT) and varying data speeds at any given time, ensuring reliable operation and communication.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TS.344.0REQ_009: The IoT Device Application SHOULD be capable of adapting to changes in mobile network type and data speed at any given time.</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is installed and operating; test network environment capable of emulating different mobile network types and associated data speeds; application profile configured for the test; monitoring tools in place to observe adaptation behavior.</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Connect the IoT Device Application to a test network simulating a specific mobile network type (e.g., 4G LTE) with defined data speed parameters. 2. Initiate standard data transmission/activity from the application. 3. While active, switch the network type (e.g., change from LTE to NB-IoT or 2G) and adjust the available data speed, both lower and higher. 4. Observe and log the application's behavior and ability to continue operating and communicating efficiently after each change. 5. Repeat the process for all supported network types and a range of data speed scenarios.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continues to operate without error, maintains communication, and shows evidence of successfully adapting its behavior (e.g., protocol, retry, transmission rate) to the new network type and speed after each transition.</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constantly monitors mobile network speed and connection quality when data speed and latency are critical to the IoT service, allowing it to request the appropriate quality of content from the IoT Service Platform.</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TS.344.0REQ_010</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configured for an IoT Service where data speed and latency are critical. 2. Network environment capable of varying connection quality and speed. 3. Access to IoT Service Platform with support for content quality adaptation.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Connect the IoT Device Application to the mobile network and the IoT Service Platform. 2. Emulate varying mobile network speeds and latencies (e.g., by throttling bandwidth and introducing artificial delays). 3. Observe and log how the application monitors speed and connection quality. 4. Trigger content requests from the application during different network conditions. 5. Verify if the application requests a different quality of content in response to the monitored connection parameters.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detects changes in mobile network speed and quality, and requests corresponding quality of content from the IoT Service Platform in real time or near real time whenever speed or latency is degraded or improved.</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handles failed communication requests and implements appropriate retry mechanisms, such as counting failed attempts or monitoring failures over time to prevent indefinite retries.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TS.344.0REQ_011 – The IoT Device Application SHOULD always be prepared to handle situations when communication requests fail and utilize retry mechanisms (simple counting or time-based).</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is installed and configured in a controlled environment; network connectivity is available but can be intentionally disrupted; application logging and monitoring are enabled to observe retry behavior.</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 communication request from the IoT Device Application while ensuring normal network conditions. 2. Intentionally disrupt the network connection to simulate failures. 3. Observe if the application counts failed attempts or monitors failures within a defined time period (e.g., more than five failures within an hour). 4. Verify that after reaching the predefined failure threshold, the device suspends further requests or takes appropriate timeout action. 5. Restore the network and observe if the application resumes communication per design.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consistently detects failed communication attempts, counts or monitors them appropriately, and suspends or abandons requests according to the defined policy without retrying indefinitely.</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TS.34_4.0_REQ_012 | Requirement Description : The IoT Device Application SHOULD monitor the number of network connections it attempts over a set period of time. If the number of connection attempts exceeds a maximum value the IoT Device Application SHOULD stop requesting network connectivity until the time period has expired.  The maximum value SHALL be set by the IoT Service Provider.  In the case the IoT Device exceeds the maximum value a report SHOULD be sent to the IoT Service Platform.</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monitors its network connection attempts over a specified period, enforces a maximum, ceases further requests when exceeded, and reports violations as per TS.344.0REQ012.</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TS.344.0REQ012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operational and configured to connect to the network. 2. The maximum number of allowed connection attempts and monitoring period is set by the IoT Service Provider. 3. Test environment able to simulate or record connection attempts and dispatch reports to the IoT Service Platform.</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with a defined maximum connection attempt value and monitoring period from the IoT Service Provider. 2. Generate network connection attempts exceeding the maximum value within the set period. 3. Observe if the application ceases further connection attempts until the period expires. 4. Monitor if a report detailing the violation event is sent to the IoT Service Platform.</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(a) stops requesting network connectivity after exceeding the maximum number of attempts within the defined period and resumes only after the period expires; (b) sends a violation report to the IoT Service Platform upon exceeding the limit.</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TS.34_4.0_REQ_013 | Requirement Description : The IoT Device Application SHOULD monitor the volume of data it sends and receives over a set period of time. If the volume of data exceeds a maximum value the IoT Device Application SHOULD stop sending and receiving data until the time period has expired.  The maximum value SHALL be set by the IoT Service Provider. In the case the IoT Device exceeds the maximum value a report SHOULD be sent to the IoT Service Platform.</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monitors data volume, halts communication when a threshold is exceeded, resumes only after the period expires, and reports exceedance to the IoT Service Platform per provider-defined limits.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TS.344.0REQ_013</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 2. Maximum data volume value and time period are configured as specified by the IoT Service Provider. 3. IoT Service Platform is accessible and prepared to receive reports.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regular data transmission and reception on the IoT Device Application. 2. Gradually increase data traffic to exceed the configured maximum data volume within the set time period. 3. Observe whether the application stops all data communication once the limit is breached. 4. Verify that no further data is sent/received until the period expires. 5. Confirm that a report of the exceedance is sent to the IoT Service Platform.</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Data transmission halts immediately after exceeding the limit. 2. No data is sent/received until the time period resets. 3. Exceedance report is successfully received by the IoT Service Platform. 4. Data communication resumes normally after the period expires and limit resets.</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TS.34_4.0_REQ_014 | Requirement Description : The IoT Device Application SHOULD send a notification to the IoT Service Platform with relevant information when there is an unexpected power outage or unexpected battery power problem. This notification SHOULD follow the application scaling advice contained in Annex C.</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sends a notification with relevant information to the IoT Service Platform upon detecting an unexpected power outage or unexpected battery power problem, in compliance with application scaling advice in Annex C.</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deployed and operational. 2. Simulated capability to induce unexpected power outage or battery power problem. 3. Connectivity to IoT Service Platform established and ready to receive notifications. 4. Availability of application scaling parameters as specified in Annex C.</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Trigger an unexpected power outage or battery power issue in the IoT Device Application environment. 2. Monitor device behavior and record if a notification with relevant diagnostic information is generated. 3. Verify that the notification is sent to the IoT Service Platform. 4. Inspect the notification content for compliance with application scaling guidance from Annex C. 5. Review the IoT Service Platform logs to confirm receipt and correctness of the notification.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Notification with relevant information is generated and sent upon unexpected power event or battery issue. 2. The notification is received by the IoT Service Platform. 3. The notification content aligns with application scaling advice from Annex C.</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TS.34_4.0_REQ_015 | Requirement Description : The IoT Device Application SHOULD use data transcoding and compression techniques, as per the intended QoS of the IoT Service, to reduce network connection attempts and data volumes.</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uses data transcoding and compression techniques tailored to the intended QoS of the IoT Service to minimize both network connection attempts and total data volume sent.</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TS.344.0REQ_015</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is installed and configured with QoS parameters specified by the IoT Service; IoT Service is active; test data is available for transmission; compression and transcoding settings are accessible.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Prepare the IoT Device Application to send a predefined data set under normal operating conditions. 2. Record the number of network connection attempts and total data volume sent without enabling transcoding/compression. 3. Enable transcoding and compression as per QoS guidelines. 4. Repeat the data transmission with transcoding and compression active. 5. Compare the number of connection attempts and data volume sent before and after enabling the techniques.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demonstrates a reduction in network connection attempts and/or data volume sent after applying transcoding and compression techniques aligned with QoS settings, compared to when such techniques are not used.</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TS.34_4.0_REQ_016 | Requirement Description : The IoT Device Application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avoids concentrating network communication activity during periods of high network utilisation, considering “off-peak” hours if specified by the Mobile Network Operator.</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TS.344.0REQ_016</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firmware implementing network communication scheduling is loaded; access to a test mobile network with defined high utilisation and off-peak time windows; configuration of “off-peak” hours provided by Mobile Network Operator (if applicable); multiple devices or simulation environment available to assess communication timing patterns.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with the specified “off-peak” hours (if provided by the operator). 2. Schedule multiple IoT Devices to initiate periodic network communications over a 24-hour period. 3. Monitor and record the timing of all network communication attempts by each IoT Device. 4. Identify if the majority of network activities are concentrated during periods designated as high utilisation. 5. Evaluate whether network activities are spread out and, if applicable, predominantly scheduled during off-peak hours.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demonstrates network communication activity that is distributed over time and not disproportionately concentrated during high network utilisation periods; if “off-peak” hours are specified, the majority of scheduled communication occurs during these off-peak windows.</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TS.34_4.0_REQ_017 | Requirement Description : The IoT Device Application SHOULD minimise any geographical network loading problems and tolerate any geographical network loading problems that MAY still occur.</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is designed and implemented to minimize geographical network loading problems and can tolerate such problems if they occur.</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TS.344.0REQ_017</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is deployed in multiple geographically distributed network cells; test environment allows simulation or real-world induction of network loading in specified geographic locations; baseline data of typical application behavior under normal network conditions is available.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Deploy multiple IoT Device Application instances across a variety of geographically dispersed network cells. 2. Induce network loading (congestion) selectively in one or more geographic areas using test network tools or during actual high-load periods. 3. Observe the application’s behavior, monitoring for mechanisms that minimize loading (such as traffic spreading, backoff, or rerouting) and tolerance approaches (such as delay handling, message buffering, or retry strategies). 4. Log and analyze data sent, network requests, retries, and any load-balancing features during congested and uncongested periods. 5. Repeat for different geographic regions and varying levels of induced congestion.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demonstrates mechanisms to minimize additional network load in congested geographic areas and continues to operate acceptably, tolerating geographical loading problems without generating excessive retries or failures; no severe degradation or cascading network load is observed.</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TS.34_4.0_REQ_018 | Requirement Description : Each time there is a need to send data over the mobile network the IoT Device Application SHOULD classify the priority (importance and urgency) of the data, so as to deliver the IoT Service without negatively impacting the network. For example, the IoT Device Application should distinguish between data that requires instantaneous transmission and delay tolerant data</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classifies the priority (importance and urgency) of data before each data transmission, ensuring differentiation between instantaneous and delay-tolerant data to avoid negatively impacting the network.</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TS.344.0REQ_018</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is installed and operational; test data sets include both instantaneous and delay-tolerant data; application configuration allows observation or extraction of data priority assignments.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Trigger a data transmission need in the IoT Device Application using both instantaneous and delay-tolerant data sets. 2. Monitor the application's internal data queue or logs to capture priority classification decisions. 3. Verify that instantaneous data is flagged or marked as high priority and delay-tolerant data as lower priority. 4. Check that priority information is used to influence transmission timing or method. 5. Confirm no negative network impact for non-instantaneous data (e.g., data batching or deferral).</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For each data transmission need, the IoT Device Application classifies data according to urgency, distinguishes between instantaneous and delay-tolerant types, and prioritizes transmissions in a way that avoids unnecessary network congestion.</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TS.34_4.0_REQ_019 | Requirement Description : The IoT Device Application SHOULD not frequently reset the Communications Modem.</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does not frequently reset the Communications Modem, ensuring efficient network usage and minimal signalling disruption.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TS.344.0REQ_019: The IoT Device Application SHOULD not frequently reset the Communications Modem.</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is installed and configured on the IoT Device; the Communications Modem is operational and connected to the test mobile network; logging/tracing tools are in place to capture modem reset events.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IoT Device and establish baseline operation. 2. Initiate normal and failure-mode data transmissions over a defined test period (e.g., 24 hours). 3. Monitor and log all modem reset events triggered by the IoT Device Application. 4. Simulate network faults/intermittency to observe the Device’s behaviour. 5. Compare the frequency of modem resets against pre-defined acceptable limits (as agreed with the service provider or industry best-practice).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During the test period, the IoT Device Application does not reset the Communications Modem more frequently than the pre-defined threshold and only resets under justified, exceptional situations; resets due to normal, repeated operation are absent.</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TS.34_4.0_REQ_020 | Requirement Description : When an IoT Device Application does not need to perform regular data transmissions and it can tolerate some latency for its IoT Service, it SHOULD implement a ‘low power’ mode where the device and its Communication Module is effectively powered down between data transmissions.  This will reduce the power consumption of the IoT Device and reduce network signalling.</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implements a ‘low power’ mode, effectively powering down the device and its Communication Module between data transmissions when regular data transmission is not required and service latency is tolerable.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TS.344.0REQ_020</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is installed and configured on a test device; device is connected to the network; test IoT Service scenario is established where data transmission is infrequent and latency is acceptable; monitoring tools are ready to observe device state and network activity.</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the IoT Device Application and allow it to connect to the network and the IoT Service Platform. 2. Simulate a service scenario where data transmission is not required for a defined idle interval. 3. Observe and record the operational state of the device and Communication Module during the idle period. 4. Trigger a data transmission after the idle interval to verify wake-up behavior. 5. Monitor and record network signaling and device power consumption across all states.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device and its Communication Module enter a low power state (i.e., are effectively powered down) when not transmitting data, resume normal operation for data transmission, and return to low power state afterwards, with reduced network signaling observed during idle periods.</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TS.34_4.0_REQ_021 | Requirement Description : Data sent from the IoT Device Application and the IoT Service Platform SHOULD be end-to-end encrypted to a security strength appropriate to the IoT Service. &lt;br /&gt;Note: It is recognised that for some IoT Services no encryption MAY be required.</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data sent between the IoT Device Application and the IoT Service Platform is end-to-end encrypted with a security strength appropriate to the IoT Service.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and IoT Service Platform are configured and operational; target IoT Service use case and required security strength are defined; encryption settings are accessible.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Identify the security strength and encryption requirements as per the IoT Service use case. 2. Configure the IoT Device Application to enable end-to-end encryption to the defined security level. 3. Initiate a data transmission session from the IoT Device Application to the IoT Service Platform. 4. Capture and inspect transmitted data in transit to verify encryption. 5. Attempt to decrypt the captured data using unauthorized access. 6. Confirm end-to-end decryption is only possible at the intended platform endpoint.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transmitted data between IoT Device Application and IoT Service Platform is verified as encrypted at the defined security strength; only authorized endpoints can decrypt and access the data.</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TS.34_4.0_REQ_022 | Requirement Description : The IoT Device Application SHOULD authenticate the IoT Service Platform prior to data communication. The strength of authentication used SHOULD be appropriate to the IoT Service.  &lt;br /&gt;Note: It is recognised that for some IoT Services no encryption MAY be required.</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authenticates the IoT Service Platform prior to initiating any data communication, with authentication strength suitable for the specific IoT Service.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is configured and integrated with an IoT Service Platform; both are connected and capable of secure/insecure communications; test environment allows modification/observation of authentication mechanisms.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IoT Device Application and initiate a connection to the IoT Service Platform. 2. Attempt to send data from the device to the platform. 3. Observe and record the authentication process between the device and service platform. 4. Validate whether authentication is achieved prior to data communication, and whether the authentication method matches the security needs of the service profile. 5. Repeat the test with various authentication strengths (e.g., no authentication, basic, mutual TLS) based on different IoT Service profiles.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ensures authentication of the IoT Service Platform before any data is transmitted, and the strength of authentication matches the defined requirements for the applicable IoT Service profile. If required by service policy, the test is also considered passed if no authentication is used when explicitly permitted.</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TS.34_4.0_REQ_024 | Requirement Description : The IoT Device Application SHOULD support a “reset to factory settings” via remote and local connection.</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supports a “reset to factory settings” operation both via remote and local connection as specified.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TS.344.0REQ_024: The IoT Device Application SHOULD support a “reset to factory settings” via remote and local connection.</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installed and operational. 2. Device is accessible locally (physically or via direct interface) and remotely (via network/OTA management). 3. Provisioned test credentials for both access methods.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 “reset to factory settings” command via the remote management interface; confirm execution and successful reset. 2. Re-provision and configure the device. 3. Initiate a “reset to factory settings” command via the local interface; confirm execution and successful reset. 4. After each reset, verify factory default configuration and settings are restored.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successfully resets to factory settings via both remote and local connections, clearly restoring default state, with functional verification after each reset method.</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TS.34_4.0_REQ_025 | Requirement Description : The IoT Device Application SHOULD support “time resynchronisation” via remote and local connection.</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supports “time resynchronisation” through both remote and local connections as required for proper device operation and accurate timekeeping.</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TS.344.0REQ_025 – The IoT Device Application SHOULD support “time resynchronisation” via remote and local connection.</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is installed and operational on the targeted IoT Device; both remote management interface (e.g., cloud console/OTA system) and local interface (e.g., serial, Bluetooth, direct app connection) are accessible; device time is intentionally misconfigured to a known inaccurate value.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 local connection with the IoT Device Application using the supported local interface. 2. Trigger a time resynchronisation command locally and verify device time updates to the accurate current time. 3. Disconnect the local interface; intentionally misconfigure the device time again. 4. Initiate a remote connection from the IoT Device management platform/console. 5. Trigger time resynchronisation remotely and verify the device time updates to the accurate current time.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successfully updates its system time to the correct value upon receiving “time resynchronisation” commands over both remote and local connections.</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TS.34_4.0_REQ_026 | Requirement Description : If the IoT Device supports more than one family of communications access technology (for example 3GPP, TD-SCDMA, Wireless LAN) the IoT Device Application SHOULD implement a protection mechanism to prevent frequent ‘Ping-Pong’ between these different families of communications access technologies.</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implements a protection mechanism to prevent frequent ‘Ping-Pong’ between different families of communications access technologies when the device supports more than one.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TS.344.0REQ_026</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IoT Device supports at least two distinct communications access technologies (e.g., 3GPP and WLAN). Device Application is installed and device is operational in a test network where both access technologies are available with similar signal conditions.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test network to provide overlapping signal coverage for all supported access technologies. 2. Initiate conditions that would typically cause the device to switch between access technologies (e.g., adjust signal strengths, simulate network failures/restorations, alternate service quality). 3. Observe and record the device’s access technology selection behavior over an extended period. 4. Evaluate whether the Device Application prevents frequent and unnecessary switching (‘Ping-Pong’) between access families. 5. If applicable, verify proper logging or notification of protection mechanism operation.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During repeated changes in network conditions, the IoT Device Application demonstrates a mechanism (e.g., hysteresis, minimum dwell time) that effectively prevents frequent switching (‘Ping-Pong’) between access technology families. No excessive or unnecessary transitions occur within the test period.</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TS.34_4.0_REQ_027 | Requirement Description : For mass deployments of IoT Devices (e.g., &gt;10,000 devices within the same mobile network), if the IoT Device supports more than one family of communications access technology (for example 3GPP, TD-SCDMA, Wireless LAN) the IoT Device Application SHOULD employ a randomised delay before switching to a different family of access technology.</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employs a randomised delay before switching between different families of communications access technology during mass deployments (&gt;10,000 devices).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TS.344.0REQ_027</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supports more than one family of communications access technology (e.g., 3GPP, TD-SCDMA, Wireless LAN). 2. Test deployment simulates or includes more than 10,000 devices in the same mobile network. 3. Device application able to trigger technology switch events.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 scenario where more than 10,000 IoT Devices experience conditions necessitating a switch in access technology family. 2. Monitor and log the timestamp of each device's technology family switch event. 3. Analyze the collected logs to determine if the switch events are spread over a randomized interval rather than occurring at the same or regular time across devices. 4. Confirm that the implementation uses a randomised delay algorithm before switching access technology families.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recorded switch events demonstrate a randomized distribution in the timing of technology family switches, with no significant simultaneous switching across devices, confirming the use of randomised delays as per requirement.</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TS.34_4.0_REQ_028 | Requirement Description : If the IoT Device contains a DHIR capable Communication Module (see Section 5.10) and the IoT Device leverages the Communication Module’s IMEI TAC the IoT Device Application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&lt;br /&gt; Host Device Manufacturer (see requirement TS.34_5.10_REQ_004) &lt;br /&gt; Host Device Model (see requirement TS.34_5.10_REQ_005)</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reports, using a secure method, the Host Device Manufacturer and Host Device Model to the IoT Communications Module upon initial communication and whenever either parameter changes during the device lifecycle.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w:t>
            </w:r>
            <w:r>
              <w:rPr>
                <w:b w:val="false"/>
                <w:bCs w:val="false"/>
                <w:i/>
                <w:iCs/>
              </w:rPr>
              <w:t xml:space="preserve">028 (referencing TS.345.10REQ</w:t>
            </w:r>
            <w:r>
              <w:rPr>
                <w:b w:val="false"/>
                <w:bCs w:val="false"/>
                <w:i w:val="false"/>
                <w:iCs w:val="false"/>
              </w:rPr>
              <w:t xml:space="preserve">004 and TS.345.10REQ_005 as sub-requirements)</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includes a DHIR capable Communication Module. 2. The device leverages the Communication Module’s IMEI TAC. 3. Reporting interface and security mechanisms are available as specified. 4. Known values for Host Device Manufacturer and Host Device Model are set.</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or reset the IoT Device to trigger initial communication with the IoT Communications Module. 2. Observe and record if the IoT Device Application securely reports both Host Device Manufacturer and Host Device Model to the IoT Communications Module. 3. Modify either the Host Device Manufacturer or Model parameter in the IoT Device. 4. Observe and record if the updated parameter is securely reported to the IoT Communications Module in a timely manner. 5. Repeat steps 3-4 for any further changes in either parameter.</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On initial communication, both Host Device Manufacturer and Host Device Model values are securely reported to the IoT Communications Module. 2. Any subsequent change in either value results in a secure report to the IoT Communications Module. 3. All reports occur via a secure method as defined by implementation.</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TS.34_4.0_REQ_029 | Requirement Description : The IoT Device Application SHALL check that communication issues to the server are not caused by higher layer communications (like TCP/IP, UDP, ATM…) before starting to reset the communication module or re-establish the RRC Connection.  Higher layers mechanisms SHALL then try to re-establish the connection with the server.</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checks for communication issues at higher layers (e.g., TCP/IP, UDP, ATM) before resetting the communication module or re-establishing the RRC Connection, and utilizes higher layer mechanisms to re-establish server connectivity first.</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TS.344.0REQ_029</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is powered on, configured for server communication, and a simulated communication issue (e.g., dropped TCP session) is present that impacts connectivity at a higher layer while the radio/RRC layer remains operational.</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Simulate a communication failure at a higher layer (e.g., TCP session interruption) while ensuring lower layers (e.g., RRC connection) are intact. 2. Attempt to trigger data transmission to the server from the device. 3. Observe if the application diagnoses the root cause of the communication failure at the higher layer before taking further recovery action. 4. Verify that the device attempts higher layer reconnection (e.g., TCP reconnect, UDP session recovery) before initiating any module reset or RRC re-establishment. 5. Monitor logs to ensure RRC or module reset is only attempted if higher layer recovery fails.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device application: 1) identifies higher layer communication issues, 2) attempts higher layer reconnection, and 3) only resets the module or re-establishes RRC Connection if higher layer mechanisms cannot restore server connectivity.</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TS.34_4.0_REQ_030 | Requirement Description : If the IoT Device Application communicates over a Mobile IoT RAT, it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when operating over a Mobile IoT RAT, adheres to the Mobile Network Operator’s specified data volume and communication frequency policies for sent and received data.</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TS.344.0REQ_030</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is configured to communicate over a Mobile IoT RAT. 2. The Mobile Network Operator’s policies for data volume and maximum number of messages per day are defined and available to the device. 3. Device/application logging is enabled to record message size and frequency.</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with the data volume and message frequency policies as defined by the Mobile Network Operator. 2. Initiate typical data transmission and reception scenarios for a complete policy cycle (e.g., one day). 3. Monitor and log each message's payload size and the total number of messages sent and received. 4. Calculate the maximum allowed payload size per message as per the operator’s policy: (monthly data allowance / number of days per month) / maximum number of messages per day. 5. Verify that no message exceeds this calculated payload limit and that neither sent nor received message counts exceed the defined frequency limit.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sent and received messages during the test period comply with the Mobile Network Operator’s defined data volume and communication frequency policies; no violations are logged.</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TS.34_4.0_REQ_031 | Requirement Description : If the IoT Device Application communicates over NB-IoT, it SHOULD NOT use MQTT or HTTP messaging/management protocols, as they are not optimized for NB-IoT, e.g., as they are based on TCP/IP connections.</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does not use MQTT or HTTP messaging/management protocols when operating over NB-IoT, ensuring protocol optimization for the NB-IoT RAT as per guidelines.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TS.344.0REQ_031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is configured to use NB-IoT RAT; Device is operational and able to initiate network communications; Application settings and logs are accessible for inspection.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to communicate exclusively over NB-IoT. 2. Observe and record all outgoing and incoming protocol connections during typical application operation (including device management and messaging functions). 3. Analyze connection logs to check for the use of MQTT or HTTP protocols. 4. Attempt to trigger all device communication features to ensure no hidden/default protocol use. 5. Document observed communication protocols and note any instances of MQTT or HTTP usage.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does not use MQTT or HTTP messaging/management protocols at any time during operation over NB-IoT; all application logs and network traces confirm absence of these protocols.</w:t>
            </w:r>
          </w:p>
        </w:tc>
      </w:tr>
    </w:tbl>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TS.34_4.0_REQ_032 | Requirement Description : When the IoT Device Application detects that the IoT Device’s memory is full, for example, due to the amount of collected data, the IoT Device Application SHALL NOT reboot the IoT Device or the communication module/chipset.</w:t>
      </w:r>
    </w:p>
    <w:p>
      <w:pPr>
        <w:pStyle w:val="Heading2"/>
        <w:spacing w:before="200" w:after="100"/>
      </w:pPr>
      <w:r>
        <w:rPr>
          <w:b/>
          <w:bCs/>
          <w:sz w:val="24"/>
          <w:szCs w:val="24"/>
        </w:rPr>
        <w:t xml:space="preserve">Test Case</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does not reboot the IoT Device or the communication module/chipset when full device memory is detected.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2026-01-27T15:09:41.663Z</dcterms:created>
  <dcterms:modified xsi:type="dcterms:W3CDTF">2026-01-27T15:09:41.663Z</dcterms:modified>
</cp:coreProperties>
</file>

<file path=docProps/custom.xml><?xml version="1.0" encoding="utf-8"?>
<Properties xmlns="http://schemas.openxmlformats.org/officeDocument/2006/custom-properties" xmlns:vt="http://schemas.openxmlformats.org/officeDocument/2006/docPropsVTypes"/>
</file>