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B48" w:rsidRPr="00C94CF9" w:rsidRDefault="006E5919" w:rsidP="004816D8">
      <w:pPr>
        <w:spacing w:after="0"/>
        <w:jc w:val="center"/>
        <w:rPr>
          <w:rFonts w:ascii="Segoe UI" w:hAnsi="Segoe UI" w:cs="Segoe UI"/>
          <w:b/>
          <w:color w:val="1F497D" w:themeColor="text2"/>
          <w:sz w:val="24"/>
        </w:rPr>
      </w:pPr>
      <w:r w:rsidRPr="00C94CF9">
        <w:rPr>
          <w:rFonts w:ascii="Segoe UI" w:hAnsi="Segoe UI" w:cs="Segoe UI"/>
          <w:b/>
          <w:color w:val="1F497D" w:themeColor="text2"/>
          <w:sz w:val="24"/>
        </w:rPr>
        <w:t xml:space="preserve">L’optique médicale dans le </w:t>
      </w:r>
      <w:r w:rsidR="00A73E3D" w:rsidRPr="00C94CF9">
        <w:rPr>
          <w:rFonts w:ascii="Segoe UI" w:hAnsi="Segoe UI" w:cs="Segoe UI"/>
          <w:b/>
          <w:color w:val="1F497D" w:themeColor="text2"/>
          <w:sz w:val="24"/>
        </w:rPr>
        <w:t>SNDS</w:t>
      </w:r>
    </w:p>
    <w:p w:rsidR="003B5114" w:rsidRDefault="003B5114" w:rsidP="00E97B48">
      <w:pPr>
        <w:spacing w:after="0"/>
        <w:jc w:val="both"/>
        <w:rPr>
          <w:rFonts w:ascii="Segoe UI" w:hAnsi="Segoe UI" w:cs="Segoe UI"/>
        </w:rPr>
      </w:pPr>
    </w:p>
    <w:p w:rsidR="00BF1A76" w:rsidRPr="00BF1A76" w:rsidRDefault="00BF1A76" w:rsidP="00BF1A76">
      <w:pPr>
        <w:spacing w:after="0"/>
        <w:jc w:val="both"/>
        <w:rPr>
          <w:rFonts w:ascii="Segoe UI" w:hAnsi="Segoe UI" w:cs="Segoe UI"/>
          <w:sz w:val="20"/>
        </w:rPr>
      </w:pP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Dans le SNDS, les dépenses en optique sont regroupées sous les codes prestations ci-dessous (variable PRS_NAT_REF):</w:t>
      </w: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3523, 3524, 3525, 3526, 3527, 3528, 3529, 3530, 3531, 3532, 3533, 3534, 3535, 3536, 3537, 3538, 3539, 3553, 3554, 3555, 3556, 3557, 3581, 3582, 3583, 5101, 5102, 5103, 5104, 5105, 5106, 5107</w:t>
      </w:r>
    </w:p>
    <w:p w:rsidR="00BF1A76" w:rsidRPr="00BF1A76" w:rsidRDefault="00BF1A76" w:rsidP="00BF1A76">
      <w:pPr>
        <w:spacing w:after="0"/>
        <w:jc w:val="both"/>
        <w:rPr>
          <w:rFonts w:ascii="Segoe UI" w:hAnsi="Segoe UI" w:cs="Segoe UI"/>
          <w:sz w:val="20"/>
        </w:rPr>
      </w:pP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Le détail de ces prestations est donné par le code LPP. Le libellé des codes LPP donne</w:t>
      </w:r>
      <w:r>
        <w:rPr>
          <w:rFonts w:ascii="Segoe UI" w:hAnsi="Segoe UI" w:cs="Segoe UI"/>
          <w:sz w:val="20"/>
        </w:rPr>
        <w:t xml:space="preserve"> les caractéristiques de verres :</w:t>
      </w:r>
      <w:bookmarkStart w:id="0" w:name="_GoBack"/>
      <w:bookmarkEnd w:id="0"/>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 Adultes ou enfants</w:t>
      </w: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 Verre blanc ou teinté</w:t>
      </w: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 xml:space="preserve">- </w:t>
      </w:r>
      <w:proofErr w:type="spellStart"/>
      <w:r w:rsidRPr="00BF1A76">
        <w:rPr>
          <w:rFonts w:ascii="Segoe UI" w:hAnsi="Segoe UI" w:cs="Segoe UI"/>
          <w:sz w:val="20"/>
        </w:rPr>
        <w:t>Unifocal</w:t>
      </w:r>
      <w:proofErr w:type="spellEnd"/>
      <w:r w:rsidRPr="00BF1A76">
        <w:rPr>
          <w:rFonts w:ascii="Segoe UI" w:hAnsi="Segoe UI" w:cs="Segoe UI"/>
          <w:sz w:val="20"/>
        </w:rPr>
        <w:t xml:space="preserve"> ou multifocal</w:t>
      </w: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 xml:space="preserve">- Sphériques ou </w:t>
      </w:r>
      <w:proofErr w:type="spellStart"/>
      <w:r w:rsidRPr="00BF1A76">
        <w:rPr>
          <w:rFonts w:ascii="Segoe UI" w:hAnsi="Segoe UI" w:cs="Segoe UI"/>
          <w:sz w:val="20"/>
        </w:rPr>
        <w:t>sphéro</w:t>
      </w:r>
      <w:proofErr w:type="spellEnd"/>
      <w:r w:rsidRPr="00BF1A76">
        <w:rPr>
          <w:rFonts w:ascii="Segoe UI" w:hAnsi="Segoe UI" w:cs="Segoe UI"/>
          <w:sz w:val="20"/>
        </w:rPr>
        <w:t>-cylindriques ainsi que l'intensité de cette correction</w:t>
      </w:r>
    </w:p>
    <w:p w:rsidR="00BF1A76" w:rsidRPr="00BF1A76" w:rsidRDefault="00BF1A76" w:rsidP="00BF1A76">
      <w:pPr>
        <w:spacing w:after="0"/>
        <w:jc w:val="both"/>
        <w:rPr>
          <w:rFonts w:ascii="Segoe UI" w:hAnsi="Segoe UI" w:cs="Segoe UI"/>
          <w:sz w:val="20"/>
        </w:rPr>
      </w:pP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On trouve les codes LPP dans la variable TIP_PRS_IDE dans la table de prestation affinée des dispositifs médicaux : [ER_TIP_</w:t>
      </w:r>
      <w:proofErr w:type="gramStart"/>
      <w:r w:rsidRPr="00BF1A76">
        <w:rPr>
          <w:rFonts w:ascii="Segoe UI" w:hAnsi="Segoe UI" w:cs="Segoe UI"/>
          <w:sz w:val="20"/>
        </w:rPr>
        <w:t>F](..</w:t>
      </w:r>
      <w:proofErr w:type="gramEnd"/>
      <w:r w:rsidRPr="00BF1A76">
        <w:rPr>
          <w:rFonts w:ascii="Segoe UI" w:hAnsi="Segoe UI" w:cs="Segoe UI"/>
          <w:sz w:val="20"/>
        </w:rPr>
        <w:t xml:space="preserve">/tables/DCIR/ER_TIP_F.md). </w:t>
      </w:r>
    </w:p>
    <w:p w:rsidR="00BF1A76" w:rsidRPr="00BF1A76" w:rsidRDefault="00BF1A76" w:rsidP="00BF1A76">
      <w:pPr>
        <w:spacing w:after="0"/>
        <w:jc w:val="both"/>
        <w:rPr>
          <w:rFonts w:ascii="Segoe UI" w:hAnsi="Segoe UI" w:cs="Segoe UI"/>
          <w:sz w:val="20"/>
        </w:rPr>
      </w:pPr>
    </w:p>
    <w:p w:rsidR="00BF1A76" w:rsidRPr="00BF1A76" w:rsidRDefault="00BF1A76" w:rsidP="00BF1A76">
      <w:pPr>
        <w:spacing w:after="0"/>
        <w:jc w:val="both"/>
        <w:rPr>
          <w:rFonts w:ascii="Segoe UI" w:hAnsi="Segoe UI" w:cs="Segoe UI"/>
          <w:sz w:val="20"/>
        </w:rPr>
      </w:pPr>
      <w:r w:rsidRPr="00BF1A76">
        <w:rPr>
          <w:rFonts w:ascii="Segoe UI" w:hAnsi="Segoe UI" w:cs="Segoe UI"/>
          <w:sz w:val="20"/>
        </w:rPr>
        <w:t>Il faut donc effectuer une jointure entre la table prestation ER_PRS_F et ER_TIP_F pour avoir le détail par codes LPP</w:t>
      </w:r>
    </w:p>
    <w:p w:rsidR="00BF1A76" w:rsidRPr="00C94CF9" w:rsidRDefault="00BF1A76" w:rsidP="00E97B48">
      <w:pPr>
        <w:spacing w:after="0"/>
        <w:jc w:val="both"/>
        <w:rPr>
          <w:rFonts w:ascii="Segoe UI" w:hAnsi="Segoe UI" w:cs="Segoe UI"/>
        </w:rPr>
      </w:pPr>
    </w:p>
    <w:p w:rsidR="004816D8" w:rsidRPr="009560A3" w:rsidRDefault="006779D7" w:rsidP="00E97B48">
      <w:pPr>
        <w:spacing w:after="0"/>
        <w:jc w:val="both"/>
        <w:rPr>
          <w:rFonts w:ascii="Segoe UI" w:hAnsi="Segoe UI" w:cs="Segoe UI"/>
          <w:b/>
          <w:sz w:val="20"/>
          <w:szCs w:val="20"/>
        </w:rPr>
      </w:pPr>
      <w:r w:rsidRPr="009560A3">
        <w:rPr>
          <w:rFonts w:ascii="Segoe UI" w:hAnsi="Segoe UI" w:cs="Segoe UI"/>
          <w:b/>
          <w:sz w:val="20"/>
          <w:szCs w:val="20"/>
        </w:rPr>
        <w:t>Exemple de code pour extraire toutes les dépenses d’optique médicale d’une année :</w:t>
      </w:r>
    </w:p>
    <w:p w:rsidR="00A374B3" w:rsidRPr="00C94CF9" w:rsidRDefault="00A374B3" w:rsidP="00A374B3">
      <w:pPr>
        <w:spacing w:after="0" w:line="240" w:lineRule="auto"/>
        <w:jc w:val="both"/>
        <w:rPr>
          <w:rFonts w:ascii="Segoe UI" w:hAnsi="Segoe UI" w:cs="Segoe UI"/>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%macro </w:t>
      </w:r>
      <w:proofErr w:type="spellStart"/>
      <w:r w:rsidRPr="00C94CF9">
        <w:rPr>
          <w:rFonts w:ascii="Segoe UI" w:hAnsi="Segoe UI" w:cs="Segoe UI"/>
          <w:sz w:val="18"/>
          <w:szCs w:val="18"/>
        </w:rPr>
        <w:t>Tables_MENSUELLES</w:t>
      </w:r>
      <w:proofErr w:type="spellEnd"/>
      <w:r w:rsidRPr="00C94CF9">
        <w:rPr>
          <w:rFonts w:ascii="Segoe UI" w:hAnsi="Segoe UI" w:cs="Segoe UI"/>
          <w:sz w:val="18"/>
          <w:szCs w:val="18"/>
        </w:rPr>
        <w:t xml:space="preserve"> (indice, </w:t>
      </w:r>
      <w:proofErr w:type="spellStart"/>
      <w:r w:rsidRPr="00C94CF9">
        <w:rPr>
          <w:rFonts w:ascii="Segoe UI" w:hAnsi="Segoe UI" w:cs="Segoe UI"/>
          <w:sz w:val="18"/>
          <w:szCs w:val="18"/>
        </w:rPr>
        <w:t>ddmmaaaa_flux</w:t>
      </w:r>
      <w:proofErr w:type="spellEnd"/>
      <w:r w:rsidRPr="00C94CF9">
        <w:rPr>
          <w:rFonts w:ascii="Segoe UI" w:hAnsi="Segoe UI" w:cs="Segoe UI"/>
          <w:sz w:val="18"/>
          <w:szCs w:val="18"/>
        </w:rPr>
        <w:t xml:space="preserve">, </w:t>
      </w:r>
      <w:proofErr w:type="spellStart"/>
      <w:r w:rsidRPr="00C94CF9">
        <w:rPr>
          <w:rFonts w:ascii="Segoe UI" w:hAnsi="Segoe UI" w:cs="Segoe UI"/>
          <w:sz w:val="18"/>
          <w:szCs w:val="18"/>
        </w:rPr>
        <w:t>annee</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PROC SQL;</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CREATE TABLE </w:t>
      </w:r>
      <w:proofErr w:type="spellStart"/>
      <w:r w:rsidRPr="00C94CF9">
        <w:rPr>
          <w:rFonts w:ascii="Segoe UI" w:hAnsi="Segoe UI" w:cs="Segoe UI"/>
          <w:sz w:val="18"/>
          <w:szCs w:val="18"/>
        </w:rPr>
        <w:t>base_opt&amp;indice</w:t>
      </w:r>
      <w:proofErr w:type="spellEnd"/>
      <w:r w:rsidRPr="00C94CF9">
        <w:rPr>
          <w:rFonts w:ascii="Segoe UI" w:hAnsi="Segoe UI" w:cs="Segoe UI"/>
          <w:sz w:val="18"/>
          <w:szCs w:val="18"/>
        </w:rPr>
        <w:t>. AS SELECT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t1.BEN_NIR_PSA,</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t1.BEN_RNG_GEM,</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t1.EXE_SOI_AMD,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 xml:space="preserve">t1.PRS_ACT_QTE,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t1.BEN_NAI_ANN,</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t1.BEN_CMU_TOP,</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 xml:space="preserve">t1.BEN_CMU_ORG,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t1.BSE_REM_BSE,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t1.BSE_REM_MNT,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t1.EXE_SOI_DTD,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t1.PRS_PAI_MNT,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t1.PRS_NAT_REF,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t1.RGO_REM_TAU,</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t1.pfs_exe_num,</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t2.TIP_PRS_IDE,</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t2.tip_ord_num,</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t2.TIP_ACT_QSN</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FROM ORAVUE.ER_PRS_F AS t1 INNER JOIN ORAVUE.ER_TIP_F AS t2</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ON (t1.DCT_ORD_NUM = t2.DCT_ORD_NUM AND t1.FLX_DIS_DTD = t2.FLX_DIS_DTD AND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 xml:space="preserve">t1.FLX_EMT_NUM = t2.FLX_EMT_NUM AND   t1.FLX_EMT_ORD = t2.FLX_EMT_ORD AND t1.FLX_EMT_TYP = t2.FLX_EMT_TYP AND t1.FLX_TRT_DTD = t2.FLX_TRT_DTD </w:t>
      </w:r>
      <w:proofErr w:type="gramStart"/>
      <w:r w:rsidRPr="00C94CF9">
        <w:rPr>
          <w:rFonts w:ascii="Segoe UI" w:hAnsi="Segoe UI" w:cs="Segoe UI"/>
          <w:sz w:val="18"/>
          <w:szCs w:val="18"/>
        </w:rPr>
        <w:t>AND  t1.ORG</w:t>
      </w:r>
      <w:proofErr w:type="gramEnd"/>
      <w:r w:rsidRPr="00C94CF9">
        <w:rPr>
          <w:rFonts w:ascii="Segoe UI" w:hAnsi="Segoe UI" w:cs="Segoe UI"/>
          <w:sz w:val="18"/>
          <w:szCs w:val="18"/>
        </w:rPr>
        <w:t>_CLE_NUM = t2.ORG_CLE_NUM AND t1.PRS_ORD_NUM = t2.PRS_ORD_NUM AND t1.REM_TYP_AFF = t2.REM_TYP_AFF)</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WHERE t1.exe_soi_amd LIKE '&amp;</w:t>
      </w:r>
      <w:proofErr w:type="spellStart"/>
      <w:proofErr w:type="gramStart"/>
      <w:r w:rsidRPr="00C94CF9">
        <w:rPr>
          <w:rFonts w:ascii="Segoe UI" w:hAnsi="Segoe UI" w:cs="Segoe UI"/>
          <w:sz w:val="18"/>
          <w:szCs w:val="18"/>
        </w:rPr>
        <w:t>annee</w:t>
      </w:r>
      <w:proofErr w:type="spellEnd"/>
      <w:r w:rsidRPr="00C94CF9">
        <w:rPr>
          <w:rFonts w:ascii="Segoe UI" w:hAnsi="Segoe UI" w:cs="Segoe UI"/>
          <w:sz w:val="18"/>
          <w:szCs w:val="18"/>
        </w:rPr>
        <w:t>.%</w:t>
      </w:r>
      <w:proofErr w:type="gram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lastRenderedPageBreak/>
        <w:tab/>
      </w:r>
      <w:proofErr w:type="gramStart"/>
      <w:r w:rsidRPr="00C94CF9">
        <w:rPr>
          <w:rFonts w:ascii="Segoe UI" w:hAnsi="Segoe UI" w:cs="Segoe UI"/>
          <w:sz w:val="18"/>
          <w:szCs w:val="18"/>
        </w:rPr>
        <w:t>AND  t1.FLX</w:t>
      </w:r>
      <w:proofErr w:type="gramEnd"/>
      <w:r w:rsidRPr="00C94CF9">
        <w:rPr>
          <w:rFonts w:ascii="Segoe UI" w:hAnsi="Segoe UI" w:cs="Segoe UI"/>
          <w:sz w:val="18"/>
          <w:szCs w:val="18"/>
        </w:rPr>
        <w:t>_DIS_DTD = DHMS(mdy(input(substr(put(&amp;ddmmaaaa_flux.,8.),3,2),2.),input(substr(put(&amp;ddmmaaaa_flux.,8.),1,2),2.),input(substr(put(&amp;ddmmaaaa_flux.,8.),5,4),4.)),0,0,0)</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AND t1.DPN_QLF ne 71 and t1.PRS_DPN_QLP ne 71</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AND t1.PRS_NAT_REF in (3523,3524,3525,3526,3527,3528,3529,3530,3531,3532,3533,3534,3535,3536,3537,3538,3539,3553,3554,3555,3556,3557,3581,3582,</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3583,5101,5102,5103,5104,5105,5106,5107)</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AND t2.TIP_PRS_IDE in (2200393,2261874,2206800,2238941,2242457,2243304,2243540,2245036,2268385,2270413,2283953,2273854,2297441,2248320,2219381,2291088,</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2203240,2259966,2212976,2226412,2235776,2252668,2254868,2263459,2280660,2282793,2284527,2287916,2288519,2265330,2295896,2299523,2234239,2238792,2240671,2259245,</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2264045,2282221,2202452,2259660,2290396,2227038,2202239,2245384,2252042,2291183,2295198,2299180,2210546,2223342,2200795,2222408,2227908,2227920,2246716,2247905,</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2269025,2274109,2287862,2293957,2204066,2278219,2202305,2232855,2238958,2247934,2256790,2266676,2267397,2285136,2289571,2292030,2295815,2297866,2297926,2251545)</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QUIT;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w:t>
      </w:r>
      <w:proofErr w:type="spellStart"/>
      <w:r w:rsidRPr="00C94CF9">
        <w:rPr>
          <w:rFonts w:ascii="Segoe UI" w:hAnsi="Segoe UI" w:cs="Segoe UI"/>
          <w:sz w:val="18"/>
          <w:szCs w:val="18"/>
        </w:rPr>
        <w:t>mend</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OPTIONS MPRINT;</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%MACRO boucle (</w:t>
      </w:r>
      <w:proofErr w:type="spellStart"/>
      <w:r w:rsidRPr="00C94CF9">
        <w:rPr>
          <w:rFonts w:ascii="Segoe UI" w:hAnsi="Segoe UI" w:cs="Segoe UI"/>
          <w:sz w:val="18"/>
          <w:szCs w:val="18"/>
        </w:rPr>
        <w:t>annee</w:t>
      </w:r>
      <w:proofErr w:type="spellEnd"/>
      <w:r w:rsidRPr="00C94CF9">
        <w:rPr>
          <w:rFonts w:ascii="Segoe UI" w:hAnsi="Segoe UI" w:cs="Segoe UI"/>
          <w:sz w:val="18"/>
          <w:szCs w:val="18"/>
        </w:rPr>
        <w:t>)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%let </w:t>
      </w:r>
      <w:proofErr w:type="spellStart"/>
      <w:r w:rsidRPr="00C94CF9">
        <w:rPr>
          <w:rFonts w:ascii="Segoe UI" w:hAnsi="Segoe UI" w:cs="Segoe UI"/>
          <w:sz w:val="18"/>
          <w:szCs w:val="18"/>
        </w:rPr>
        <w:t>anb</w:t>
      </w:r>
      <w:proofErr w:type="spellEnd"/>
      <w:r w:rsidRPr="00C94CF9">
        <w:rPr>
          <w:rFonts w:ascii="Segoe UI" w:hAnsi="Segoe UI" w:cs="Segoe UI"/>
          <w:sz w:val="18"/>
          <w:szCs w:val="18"/>
        </w:rPr>
        <w:t>=%</w:t>
      </w:r>
      <w:proofErr w:type="spellStart"/>
      <w:r w:rsidRPr="00C94CF9">
        <w:rPr>
          <w:rFonts w:ascii="Segoe UI" w:hAnsi="Segoe UI" w:cs="Segoe UI"/>
          <w:sz w:val="18"/>
          <w:szCs w:val="18"/>
        </w:rPr>
        <w:t>eval</w:t>
      </w:r>
      <w:proofErr w:type="spellEnd"/>
      <w:r w:rsidRPr="00C94CF9">
        <w:rPr>
          <w:rFonts w:ascii="Segoe UI" w:hAnsi="Segoe UI" w:cs="Segoe UI"/>
          <w:sz w:val="18"/>
          <w:szCs w:val="18"/>
        </w:rPr>
        <w:t>(&amp;annee+1);</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Flux de soins remontés en 2015 pour les soins de l'année 2015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%do i = 2 %to 12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w:t>
      </w:r>
      <w:proofErr w:type="gramStart"/>
      <w:r w:rsidRPr="00C94CF9">
        <w:rPr>
          <w:rFonts w:ascii="Segoe UI" w:hAnsi="Segoe UI" w:cs="Segoe UI"/>
          <w:sz w:val="18"/>
          <w:szCs w:val="18"/>
        </w:rPr>
        <w:t>data</w:t>
      </w:r>
      <w:proofErr w:type="gramEnd"/>
      <w:r w:rsidRPr="00C94CF9">
        <w:rPr>
          <w:rFonts w:ascii="Segoe UI" w:hAnsi="Segoe UI" w:cs="Segoe UI"/>
          <w:sz w:val="18"/>
          <w:szCs w:val="18"/>
        </w:rPr>
        <w:t xml:space="preserve"> _</w:t>
      </w:r>
      <w:proofErr w:type="spellStart"/>
      <w:r w:rsidRPr="00C94CF9">
        <w:rPr>
          <w:rFonts w:ascii="Segoe UI" w:hAnsi="Segoe UI" w:cs="Segoe UI"/>
          <w:sz w:val="18"/>
          <w:szCs w:val="18"/>
        </w:rPr>
        <w:t>null</w:t>
      </w:r>
      <w:proofErr w:type="spellEnd"/>
      <w:r w:rsidRPr="00C94CF9">
        <w:rPr>
          <w:rFonts w:ascii="Segoe UI" w:hAnsi="Segoe UI" w:cs="Segoe UI"/>
          <w:sz w:val="18"/>
          <w:szCs w:val="18"/>
        </w:rPr>
        <w:t xml:space="preserve">_; call </w:t>
      </w:r>
      <w:proofErr w:type="spellStart"/>
      <w:r w:rsidRPr="00C94CF9">
        <w:rPr>
          <w:rFonts w:ascii="Segoe UI" w:hAnsi="Segoe UI" w:cs="Segoe UI"/>
          <w:sz w:val="18"/>
          <w:szCs w:val="18"/>
        </w:rPr>
        <w:t>symput</w:t>
      </w:r>
      <w:proofErr w:type="spellEnd"/>
      <w:r w:rsidRPr="00C94CF9">
        <w:rPr>
          <w:rFonts w:ascii="Segoe UI" w:hAnsi="Segoe UI" w:cs="Segoe UI"/>
          <w:sz w:val="18"/>
          <w:szCs w:val="18"/>
        </w:rPr>
        <w:t xml:space="preserve"> ('j',put(%</w:t>
      </w:r>
      <w:proofErr w:type="spellStart"/>
      <w:r w:rsidRPr="00C94CF9">
        <w:rPr>
          <w:rFonts w:ascii="Segoe UI" w:hAnsi="Segoe UI" w:cs="Segoe UI"/>
          <w:sz w:val="18"/>
          <w:szCs w:val="18"/>
        </w:rPr>
        <w:t>eval</w:t>
      </w:r>
      <w:proofErr w:type="spellEnd"/>
      <w:r w:rsidRPr="00C94CF9">
        <w:rPr>
          <w:rFonts w:ascii="Segoe UI" w:hAnsi="Segoe UI" w:cs="Segoe UI"/>
          <w:sz w:val="18"/>
          <w:szCs w:val="18"/>
        </w:rPr>
        <w:t>(&amp;i),z2.));</w:t>
      </w:r>
      <w:proofErr w:type="spellStart"/>
      <w:r w:rsidRPr="00C94CF9">
        <w:rPr>
          <w:rFonts w:ascii="Segoe UI" w:hAnsi="Segoe UI" w:cs="Segoe UI"/>
          <w:sz w:val="18"/>
          <w:szCs w:val="18"/>
        </w:rPr>
        <w:t>run</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w:t>
      </w:r>
      <w:proofErr w:type="spellStart"/>
      <w:r w:rsidRPr="00C94CF9">
        <w:rPr>
          <w:rFonts w:ascii="Segoe UI" w:hAnsi="Segoe UI" w:cs="Segoe UI"/>
          <w:sz w:val="18"/>
          <w:szCs w:val="18"/>
        </w:rPr>
        <w:t>Tables_MENSUELLES</w:t>
      </w:r>
      <w:proofErr w:type="spellEnd"/>
      <w:r w:rsidRPr="00C94CF9">
        <w:rPr>
          <w:rFonts w:ascii="Segoe UI" w:hAnsi="Segoe UI" w:cs="Segoe UI"/>
          <w:sz w:val="18"/>
          <w:szCs w:val="18"/>
        </w:rPr>
        <w:t>(&amp;</w:t>
      </w:r>
      <w:proofErr w:type="gramStart"/>
      <w:r w:rsidRPr="00C94CF9">
        <w:rPr>
          <w:rFonts w:ascii="Segoe UI" w:hAnsi="Segoe UI" w:cs="Segoe UI"/>
          <w:sz w:val="18"/>
          <w:szCs w:val="18"/>
        </w:rPr>
        <w:t>annee.&amp;</w:t>
      </w:r>
      <w:proofErr w:type="gramEnd"/>
      <w:r w:rsidRPr="00C94CF9">
        <w:rPr>
          <w:rFonts w:ascii="Segoe UI" w:hAnsi="Segoe UI" w:cs="Segoe UI"/>
          <w:sz w:val="18"/>
          <w:szCs w:val="18"/>
        </w:rPr>
        <w:t>i.,01&amp;j.&amp;annee.,&amp;annee.)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%end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Flux de soins remontés en 2016 pour les soins de l'année 2015: 6 mois de remontée de flux après décembre 2015*/</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%do i = 1 %to 6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w:t>
      </w:r>
      <w:proofErr w:type="gramStart"/>
      <w:r w:rsidRPr="00C94CF9">
        <w:rPr>
          <w:rFonts w:ascii="Segoe UI" w:hAnsi="Segoe UI" w:cs="Segoe UI"/>
          <w:sz w:val="18"/>
          <w:szCs w:val="18"/>
        </w:rPr>
        <w:t>data</w:t>
      </w:r>
      <w:proofErr w:type="gramEnd"/>
      <w:r w:rsidRPr="00C94CF9">
        <w:rPr>
          <w:rFonts w:ascii="Segoe UI" w:hAnsi="Segoe UI" w:cs="Segoe UI"/>
          <w:sz w:val="18"/>
          <w:szCs w:val="18"/>
        </w:rPr>
        <w:t xml:space="preserve"> _</w:t>
      </w:r>
      <w:proofErr w:type="spellStart"/>
      <w:r w:rsidRPr="00C94CF9">
        <w:rPr>
          <w:rFonts w:ascii="Segoe UI" w:hAnsi="Segoe UI" w:cs="Segoe UI"/>
          <w:sz w:val="18"/>
          <w:szCs w:val="18"/>
        </w:rPr>
        <w:t>null</w:t>
      </w:r>
      <w:proofErr w:type="spellEnd"/>
      <w:r w:rsidRPr="00C94CF9">
        <w:rPr>
          <w:rFonts w:ascii="Segoe UI" w:hAnsi="Segoe UI" w:cs="Segoe UI"/>
          <w:sz w:val="18"/>
          <w:szCs w:val="18"/>
        </w:rPr>
        <w:t xml:space="preserve">_; call </w:t>
      </w:r>
      <w:proofErr w:type="spellStart"/>
      <w:r w:rsidRPr="00C94CF9">
        <w:rPr>
          <w:rFonts w:ascii="Segoe UI" w:hAnsi="Segoe UI" w:cs="Segoe UI"/>
          <w:sz w:val="18"/>
          <w:szCs w:val="18"/>
        </w:rPr>
        <w:t>symput</w:t>
      </w:r>
      <w:proofErr w:type="spellEnd"/>
      <w:r w:rsidRPr="00C94CF9">
        <w:rPr>
          <w:rFonts w:ascii="Segoe UI" w:hAnsi="Segoe UI" w:cs="Segoe UI"/>
          <w:sz w:val="18"/>
          <w:szCs w:val="18"/>
        </w:rPr>
        <w:t xml:space="preserve"> ('j',put(%</w:t>
      </w:r>
      <w:proofErr w:type="spellStart"/>
      <w:r w:rsidRPr="00C94CF9">
        <w:rPr>
          <w:rFonts w:ascii="Segoe UI" w:hAnsi="Segoe UI" w:cs="Segoe UI"/>
          <w:sz w:val="18"/>
          <w:szCs w:val="18"/>
        </w:rPr>
        <w:t>eval</w:t>
      </w:r>
      <w:proofErr w:type="spellEnd"/>
      <w:r w:rsidRPr="00C94CF9">
        <w:rPr>
          <w:rFonts w:ascii="Segoe UI" w:hAnsi="Segoe UI" w:cs="Segoe UI"/>
          <w:sz w:val="18"/>
          <w:szCs w:val="18"/>
        </w:rPr>
        <w:t>(&amp;i),z2.));</w:t>
      </w:r>
      <w:proofErr w:type="spellStart"/>
      <w:r w:rsidRPr="00C94CF9">
        <w:rPr>
          <w:rFonts w:ascii="Segoe UI" w:hAnsi="Segoe UI" w:cs="Segoe UI"/>
          <w:sz w:val="18"/>
          <w:szCs w:val="18"/>
        </w:rPr>
        <w:t>run</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      %</w:t>
      </w:r>
      <w:proofErr w:type="spellStart"/>
      <w:r w:rsidRPr="00C94CF9">
        <w:rPr>
          <w:rFonts w:ascii="Segoe UI" w:hAnsi="Segoe UI" w:cs="Segoe UI"/>
          <w:sz w:val="18"/>
          <w:szCs w:val="18"/>
        </w:rPr>
        <w:t>Tables_MENSUELLES</w:t>
      </w:r>
      <w:proofErr w:type="spellEnd"/>
      <w:r w:rsidRPr="00C94CF9">
        <w:rPr>
          <w:rFonts w:ascii="Segoe UI" w:hAnsi="Segoe UI" w:cs="Segoe UI"/>
          <w:sz w:val="18"/>
          <w:szCs w:val="18"/>
        </w:rPr>
        <w:t>(&amp;</w:t>
      </w:r>
      <w:proofErr w:type="gramStart"/>
      <w:r w:rsidRPr="00C94CF9">
        <w:rPr>
          <w:rFonts w:ascii="Segoe UI" w:hAnsi="Segoe UI" w:cs="Segoe UI"/>
          <w:sz w:val="18"/>
          <w:szCs w:val="18"/>
        </w:rPr>
        <w:t>anb.&amp;</w:t>
      </w:r>
      <w:proofErr w:type="gramEnd"/>
      <w:r w:rsidRPr="00C94CF9">
        <w:rPr>
          <w:rFonts w:ascii="Segoe UI" w:hAnsi="Segoe UI" w:cs="Segoe UI"/>
          <w:sz w:val="18"/>
          <w:szCs w:val="18"/>
        </w:rPr>
        <w:t>i.,01&amp;j.&amp;anb.,&amp;annee.)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%end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%MEND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w:t>
      </w:r>
      <w:proofErr w:type="gramStart"/>
      <w:r w:rsidRPr="00C94CF9">
        <w:rPr>
          <w:rFonts w:ascii="Segoe UI" w:hAnsi="Segoe UI" w:cs="Segoe UI"/>
          <w:sz w:val="18"/>
          <w:szCs w:val="18"/>
        </w:rPr>
        <w:t>boucle(</w:t>
      </w:r>
      <w:proofErr w:type="gramEnd"/>
      <w:r w:rsidRPr="00C94CF9">
        <w:rPr>
          <w:rFonts w:ascii="Segoe UI" w:hAnsi="Segoe UI" w:cs="Segoe UI"/>
          <w:sz w:val="18"/>
          <w:szCs w:val="18"/>
        </w:rPr>
        <w:t>2015);</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/*On crée la table annuelle à partir des tables mensuelles*/</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 xml:space="preserve">%MACRO </w:t>
      </w:r>
      <w:proofErr w:type="spellStart"/>
      <w:r w:rsidRPr="00C94CF9">
        <w:rPr>
          <w:rFonts w:ascii="Segoe UI" w:hAnsi="Segoe UI" w:cs="Segoe UI"/>
          <w:sz w:val="18"/>
          <w:szCs w:val="18"/>
        </w:rPr>
        <w:t>crea_table</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 xml:space="preserve">DATA </w:t>
      </w:r>
      <w:proofErr w:type="gramStart"/>
      <w:r w:rsidRPr="00C94CF9">
        <w:rPr>
          <w:rFonts w:ascii="Segoe UI" w:hAnsi="Segoe UI" w:cs="Segoe UI"/>
          <w:sz w:val="18"/>
          <w:szCs w:val="18"/>
        </w:rPr>
        <w:t>libopttb.extraction</w:t>
      </w:r>
      <w:proofErr w:type="gramEnd"/>
      <w:r w:rsidRPr="00C94CF9">
        <w:rPr>
          <w:rFonts w:ascii="Segoe UI" w:hAnsi="Segoe UI" w:cs="Segoe UI"/>
          <w:sz w:val="18"/>
          <w:szCs w:val="18"/>
        </w:rPr>
        <w:t>_optique_2015;</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 xml:space="preserve">SET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 xml:space="preserve">%DO </w:t>
      </w:r>
      <w:proofErr w:type="spellStart"/>
      <w:r w:rsidRPr="00C94CF9">
        <w:rPr>
          <w:rFonts w:ascii="Segoe UI" w:hAnsi="Segoe UI" w:cs="Segoe UI"/>
          <w:sz w:val="18"/>
          <w:szCs w:val="18"/>
        </w:rPr>
        <w:t>annee</w:t>
      </w:r>
      <w:proofErr w:type="spellEnd"/>
      <w:r w:rsidRPr="00C94CF9">
        <w:rPr>
          <w:rFonts w:ascii="Segoe UI" w:hAnsi="Segoe UI" w:cs="Segoe UI"/>
          <w:sz w:val="18"/>
          <w:szCs w:val="18"/>
        </w:rPr>
        <w:t>=2015 %TO  2016;</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%if &amp;</w:t>
      </w:r>
      <w:proofErr w:type="spellStart"/>
      <w:r w:rsidRPr="00C94CF9">
        <w:rPr>
          <w:rFonts w:ascii="Segoe UI" w:hAnsi="Segoe UI" w:cs="Segoe UI"/>
          <w:sz w:val="18"/>
          <w:szCs w:val="18"/>
        </w:rPr>
        <w:t>annee</w:t>
      </w:r>
      <w:proofErr w:type="spellEnd"/>
      <w:r w:rsidRPr="00C94CF9">
        <w:rPr>
          <w:rFonts w:ascii="Segoe UI" w:hAnsi="Segoe UI" w:cs="Segoe UI"/>
          <w:sz w:val="18"/>
          <w:szCs w:val="18"/>
        </w:rPr>
        <w:t xml:space="preserve"> = 2016 %</w:t>
      </w:r>
      <w:proofErr w:type="spellStart"/>
      <w:r w:rsidRPr="00C94CF9">
        <w:rPr>
          <w:rFonts w:ascii="Segoe UI" w:hAnsi="Segoe UI" w:cs="Segoe UI"/>
          <w:sz w:val="18"/>
          <w:szCs w:val="18"/>
        </w:rPr>
        <w:t>then</w:t>
      </w:r>
      <w:proofErr w:type="spellEnd"/>
      <w:r w:rsidRPr="00C94CF9">
        <w:rPr>
          <w:rFonts w:ascii="Segoe UI" w:hAnsi="Segoe UI" w:cs="Segoe UI"/>
          <w:sz w:val="18"/>
          <w:szCs w:val="18"/>
        </w:rPr>
        <w:t xml:space="preserve"> %do;</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 xml:space="preserve">%DO i= 1 %TO 6; </w:t>
      </w:r>
      <w:proofErr w:type="spellStart"/>
      <w:r w:rsidRPr="00C94CF9">
        <w:rPr>
          <w:rFonts w:ascii="Segoe UI" w:hAnsi="Segoe UI" w:cs="Segoe UI"/>
          <w:sz w:val="18"/>
          <w:szCs w:val="18"/>
        </w:rPr>
        <w:t>base_opt</w:t>
      </w:r>
      <w:proofErr w:type="spellEnd"/>
      <w:r w:rsidRPr="00C94CF9">
        <w:rPr>
          <w:rFonts w:ascii="Segoe UI" w:hAnsi="Segoe UI" w:cs="Segoe UI"/>
          <w:sz w:val="18"/>
          <w:szCs w:val="18"/>
        </w:rPr>
        <w:t>&amp;&amp;</w:t>
      </w:r>
      <w:proofErr w:type="spellStart"/>
      <w:proofErr w:type="gramStart"/>
      <w:r w:rsidRPr="00C94CF9">
        <w:rPr>
          <w:rFonts w:ascii="Segoe UI" w:hAnsi="Segoe UI" w:cs="Segoe UI"/>
          <w:sz w:val="18"/>
          <w:szCs w:val="18"/>
        </w:rPr>
        <w:t>annee</w:t>
      </w:r>
      <w:proofErr w:type="spellEnd"/>
      <w:r w:rsidRPr="00C94CF9">
        <w:rPr>
          <w:rFonts w:ascii="Segoe UI" w:hAnsi="Segoe UI" w:cs="Segoe UI"/>
          <w:sz w:val="18"/>
          <w:szCs w:val="18"/>
        </w:rPr>
        <w:t>.&amp;</w:t>
      </w:r>
      <w:proofErr w:type="gramEnd"/>
      <w:r w:rsidRPr="00C94CF9">
        <w:rPr>
          <w:rFonts w:ascii="Segoe UI" w:hAnsi="Segoe UI" w:cs="Segoe UI"/>
          <w:sz w:val="18"/>
          <w:szCs w:val="18"/>
        </w:rPr>
        <w:t>i. %END;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%END;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w:t>
      </w:r>
      <w:proofErr w:type="spellStart"/>
      <w:r w:rsidRPr="00C94CF9">
        <w:rPr>
          <w:rFonts w:ascii="Segoe UI" w:hAnsi="Segoe UI" w:cs="Segoe UI"/>
          <w:sz w:val="18"/>
          <w:szCs w:val="18"/>
        </w:rPr>
        <w:t>else</w:t>
      </w:r>
      <w:proofErr w:type="spellEnd"/>
      <w:r w:rsidRPr="00C94CF9">
        <w:rPr>
          <w:rFonts w:ascii="Segoe UI" w:hAnsi="Segoe UI" w:cs="Segoe UI"/>
          <w:sz w:val="18"/>
          <w:szCs w:val="18"/>
        </w:rPr>
        <w:t xml:space="preserve"> %do;</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 xml:space="preserve">%DO i= 2 %TO 12; </w:t>
      </w:r>
      <w:proofErr w:type="spellStart"/>
      <w:r w:rsidRPr="00C94CF9">
        <w:rPr>
          <w:rFonts w:ascii="Segoe UI" w:hAnsi="Segoe UI" w:cs="Segoe UI"/>
          <w:sz w:val="18"/>
          <w:szCs w:val="18"/>
        </w:rPr>
        <w:t>base_opt</w:t>
      </w:r>
      <w:proofErr w:type="spellEnd"/>
      <w:r w:rsidRPr="00C94CF9">
        <w:rPr>
          <w:rFonts w:ascii="Segoe UI" w:hAnsi="Segoe UI" w:cs="Segoe UI"/>
          <w:sz w:val="18"/>
          <w:szCs w:val="18"/>
        </w:rPr>
        <w:t>&amp;&amp;</w:t>
      </w:r>
      <w:proofErr w:type="spellStart"/>
      <w:proofErr w:type="gramStart"/>
      <w:r w:rsidRPr="00C94CF9">
        <w:rPr>
          <w:rFonts w:ascii="Segoe UI" w:hAnsi="Segoe UI" w:cs="Segoe UI"/>
          <w:sz w:val="18"/>
          <w:szCs w:val="18"/>
        </w:rPr>
        <w:t>annee</w:t>
      </w:r>
      <w:proofErr w:type="spellEnd"/>
      <w:r w:rsidRPr="00C94CF9">
        <w:rPr>
          <w:rFonts w:ascii="Segoe UI" w:hAnsi="Segoe UI" w:cs="Segoe UI"/>
          <w:sz w:val="18"/>
          <w:szCs w:val="18"/>
        </w:rPr>
        <w:t>.&amp;</w:t>
      </w:r>
      <w:proofErr w:type="gramEnd"/>
      <w:r w:rsidRPr="00C94CF9">
        <w:rPr>
          <w:rFonts w:ascii="Segoe UI" w:hAnsi="Segoe UI" w:cs="Segoe UI"/>
          <w:sz w:val="18"/>
          <w:szCs w:val="18"/>
        </w:rPr>
        <w:t>i. %END;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r>
      <w:r w:rsidRPr="00C94CF9">
        <w:rPr>
          <w:rFonts w:ascii="Segoe UI" w:hAnsi="Segoe UI" w:cs="Segoe UI"/>
          <w:sz w:val="18"/>
          <w:szCs w:val="18"/>
        </w:rPr>
        <w:tab/>
        <w:t>%END;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%END;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 xml:space="preserve">;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t>RUN;</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%MEND;</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w:t>
      </w:r>
      <w:proofErr w:type="spellStart"/>
      <w:r w:rsidRPr="00C94CF9">
        <w:rPr>
          <w:rFonts w:ascii="Segoe UI" w:hAnsi="Segoe UI" w:cs="Segoe UI"/>
          <w:sz w:val="18"/>
          <w:szCs w:val="18"/>
        </w:rPr>
        <w:t>crea_table</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/*Marché de l'optique remboursable en 2015 : 5 842 721 868€*/</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PROC SQL;</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 xml:space="preserve">CREATE TABLE dep_totale_2015 AS </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 xml:space="preserve">SELECT </w:t>
      </w:r>
      <w:proofErr w:type="spellStart"/>
      <w:r w:rsidRPr="00C94CF9">
        <w:rPr>
          <w:rFonts w:ascii="Segoe UI" w:hAnsi="Segoe UI" w:cs="Segoe UI"/>
          <w:sz w:val="18"/>
          <w:szCs w:val="18"/>
        </w:rPr>
        <w:t>sum</w:t>
      </w:r>
      <w:proofErr w:type="spellEnd"/>
      <w:r w:rsidRPr="00C94CF9">
        <w:rPr>
          <w:rFonts w:ascii="Segoe UI" w:hAnsi="Segoe UI" w:cs="Segoe UI"/>
          <w:sz w:val="18"/>
          <w:szCs w:val="18"/>
        </w:rPr>
        <w:t>(</w:t>
      </w:r>
      <w:proofErr w:type="spellStart"/>
      <w:r w:rsidRPr="00C94CF9">
        <w:rPr>
          <w:rFonts w:ascii="Segoe UI" w:hAnsi="Segoe UI" w:cs="Segoe UI"/>
          <w:sz w:val="18"/>
          <w:szCs w:val="18"/>
        </w:rPr>
        <w:t>prs_pai_mnt</w:t>
      </w:r>
      <w:proofErr w:type="spellEnd"/>
      <w:r w:rsidRPr="00C94CF9">
        <w:rPr>
          <w:rFonts w:ascii="Segoe UI" w:hAnsi="Segoe UI" w:cs="Segoe UI"/>
          <w:sz w:val="18"/>
          <w:szCs w:val="18"/>
        </w:rPr>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 xml:space="preserve">FROM </w:t>
      </w:r>
      <w:proofErr w:type="gramStart"/>
      <w:r w:rsidRPr="00C94CF9">
        <w:rPr>
          <w:rFonts w:ascii="Segoe UI" w:hAnsi="Segoe UI" w:cs="Segoe UI"/>
          <w:sz w:val="18"/>
          <w:szCs w:val="18"/>
        </w:rPr>
        <w:t>libopttb.extraction</w:t>
      </w:r>
      <w:proofErr w:type="gramEnd"/>
      <w:r w:rsidRPr="00C94CF9">
        <w:rPr>
          <w:rFonts w:ascii="Segoe UI" w:hAnsi="Segoe UI" w:cs="Segoe UI"/>
          <w:sz w:val="18"/>
          <w:szCs w:val="18"/>
        </w:rPr>
        <w:t>_optique_2015</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 xml:space="preserve">WHERE </w:t>
      </w:r>
      <w:proofErr w:type="spellStart"/>
      <w:r w:rsidRPr="00C94CF9">
        <w:rPr>
          <w:rFonts w:ascii="Segoe UI" w:hAnsi="Segoe UI" w:cs="Segoe UI"/>
          <w:sz w:val="18"/>
          <w:szCs w:val="18"/>
        </w:rPr>
        <w:t>tip_ord_num</w:t>
      </w:r>
      <w:proofErr w:type="spellEnd"/>
      <w:r w:rsidRPr="00C94CF9">
        <w:rPr>
          <w:rFonts w:ascii="Segoe UI" w:hAnsi="Segoe UI" w:cs="Segoe UI"/>
          <w:sz w:val="18"/>
          <w:szCs w:val="18"/>
        </w:rPr>
        <w:t>=1</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ab/>
      </w:r>
      <w:r w:rsidRPr="00C94CF9">
        <w:rPr>
          <w:rFonts w:ascii="Segoe UI" w:hAnsi="Segoe UI" w:cs="Segoe UI"/>
          <w:sz w:val="18"/>
          <w:szCs w:val="18"/>
        </w:rPr>
        <w:tab/>
        <w:t>;</w:t>
      </w:r>
    </w:p>
    <w:p w:rsidR="00A374B3" w:rsidRPr="00C94CF9" w:rsidRDefault="00A374B3" w:rsidP="00A374B3">
      <w:pPr>
        <w:spacing w:after="0" w:line="240" w:lineRule="auto"/>
        <w:jc w:val="both"/>
        <w:rPr>
          <w:rFonts w:ascii="Segoe UI" w:hAnsi="Segoe UI" w:cs="Segoe UI"/>
          <w:sz w:val="18"/>
          <w:szCs w:val="18"/>
        </w:rPr>
      </w:pPr>
      <w:r w:rsidRPr="00C94CF9">
        <w:rPr>
          <w:rFonts w:ascii="Segoe UI" w:hAnsi="Segoe UI" w:cs="Segoe UI"/>
          <w:sz w:val="18"/>
          <w:szCs w:val="18"/>
        </w:rPr>
        <w:t>QUIT;</w:t>
      </w:r>
    </w:p>
    <w:p w:rsidR="00006255" w:rsidRDefault="00006255" w:rsidP="00A374B3">
      <w:pPr>
        <w:spacing w:after="0" w:line="240" w:lineRule="auto"/>
        <w:jc w:val="both"/>
        <w:rPr>
          <w:rFonts w:ascii="Segoe UI" w:hAnsi="Segoe UI" w:cs="Segoe UI"/>
          <w:sz w:val="20"/>
          <w:szCs w:val="20"/>
        </w:rPr>
      </w:pPr>
    </w:p>
    <w:p w:rsidR="00341C6F" w:rsidRPr="009560A3" w:rsidRDefault="00341C6F" w:rsidP="00F70270">
      <w:pPr>
        <w:spacing w:after="0" w:line="240" w:lineRule="auto"/>
        <w:jc w:val="both"/>
        <w:rPr>
          <w:rFonts w:ascii="Segoe UI" w:hAnsi="Segoe UI" w:cs="Segoe UI"/>
          <w:sz w:val="20"/>
          <w:szCs w:val="20"/>
        </w:rPr>
      </w:pPr>
      <w:r w:rsidRPr="009560A3">
        <w:rPr>
          <w:rFonts w:ascii="Segoe UI" w:hAnsi="Segoe UI" w:cs="Segoe UI"/>
          <w:sz w:val="20"/>
          <w:szCs w:val="20"/>
        </w:rPr>
        <w:t xml:space="preserve">Le programme est conçu pour être utilisé sur le DCIR. Les tables du DCIR se trouvent dans la bibliothèque ORAVUE. </w:t>
      </w:r>
    </w:p>
    <w:p w:rsidR="00341C6F" w:rsidRPr="009560A3" w:rsidRDefault="00341C6F" w:rsidP="00F70270">
      <w:pPr>
        <w:spacing w:after="0" w:line="240" w:lineRule="auto"/>
        <w:jc w:val="both"/>
        <w:rPr>
          <w:rFonts w:ascii="Segoe UI" w:hAnsi="Segoe UI" w:cs="Segoe UI"/>
          <w:sz w:val="20"/>
          <w:szCs w:val="20"/>
        </w:rPr>
      </w:pPr>
    </w:p>
    <w:p w:rsidR="00D04BBE" w:rsidRPr="009560A3" w:rsidRDefault="00D04BBE" w:rsidP="00F70270">
      <w:pPr>
        <w:spacing w:after="0" w:line="240" w:lineRule="auto"/>
        <w:jc w:val="both"/>
        <w:rPr>
          <w:rFonts w:ascii="Segoe UI" w:hAnsi="Segoe UI" w:cs="Segoe UI"/>
          <w:sz w:val="20"/>
          <w:szCs w:val="20"/>
        </w:rPr>
      </w:pPr>
      <w:r w:rsidRPr="009560A3">
        <w:rPr>
          <w:rFonts w:ascii="Segoe UI" w:hAnsi="Segoe UI" w:cs="Segoe UI"/>
          <w:sz w:val="20"/>
          <w:szCs w:val="20"/>
        </w:rPr>
        <w:t xml:space="preserve">Dans le DCIR, les données sont partitionnées via la date de remontée de flux (FLX_DIS_DTD). Pour optimiser le temps de traitement, il est nécessaire de créer un filtre sur cette variable lorsqu’on effectue une requête. Il est fortement recommandé d’extraire les données mensuellement et de les fusionner ensuite pour créer une table annuelle ou pluriannuelle. Pour cela, nous proposons le macro-programme </w:t>
      </w:r>
      <w:proofErr w:type="spellStart"/>
      <w:r w:rsidRPr="009560A3">
        <w:rPr>
          <w:rFonts w:ascii="Segoe UI" w:hAnsi="Segoe UI" w:cs="Segoe UI"/>
          <w:sz w:val="20"/>
          <w:szCs w:val="20"/>
        </w:rPr>
        <w:t>Tables_MENSUELLES</w:t>
      </w:r>
      <w:proofErr w:type="spellEnd"/>
      <w:r w:rsidRPr="009560A3">
        <w:rPr>
          <w:rFonts w:ascii="Segoe UI" w:hAnsi="Segoe UI" w:cs="Segoe UI"/>
          <w:sz w:val="20"/>
          <w:szCs w:val="20"/>
        </w:rPr>
        <w:t xml:space="preserve">. </w:t>
      </w:r>
      <w:r w:rsidR="00906EFF">
        <w:rPr>
          <w:rFonts w:ascii="Segoe UI" w:hAnsi="Segoe UI" w:cs="Segoe UI"/>
          <w:sz w:val="20"/>
          <w:szCs w:val="20"/>
        </w:rPr>
        <w:t xml:space="preserve">Le macro-programme </w:t>
      </w:r>
      <w:proofErr w:type="gramStart"/>
      <w:r w:rsidRPr="009560A3">
        <w:rPr>
          <w:rFonts w:ascii="Segoe UI" w:hAnsi="Segoe UI" w:cs="Segoe UI"/>
          <w:sz w:val="20"/>
          <w:szCs w:val="20"/>
        </w:rPr>
        <w:t>a</w:t>
      </w:r>
      <w:proofErr w:type="gramEnd"/>
      <w:r w:rsidRPr="009560A3">
        <w:rPr>
          <w:rFonts w:ascii="Segoe UI" w:hAnsi="Segoe UI" w:cs="Segoe UI"/>
          <w:sz w:val="20"/>
          <w:szCs w:val="20"/>
        </w:rPr>
        <w:t xml:space="preserve"> trois arguments : un indice (donnant le nom des différentes tables créées), la date de remontée de flux et l’année en date de soins. </w:t>
      </w:r>
    </w:p>
    <w:p w:rsidR="00D04BBE" w:rsidRPr="009560A3" w:rsidRDefault="00EF607D" w:rsidP="002F0A54">
      <w:pPr>
        <w:autoSpaceDE w:val="0"/>
        <w:autoSpaceDN w:val="0"/>
        <w:adjustRightInd w:val="0"/>
        <w:spacing w:after="0"/>
        <w:jc w:val="both"/>
        <w:rPr>
          <w:rFonts w:ascii="Segoe UI" w:hAnsi="Segoe UI" w:cs="Segoe UI"/>
          <w:sz w:val="20"/>
          <w:szCs w:val="20"/>
          <w:shd w:val="clear" w:color="auto" w:fill="FFFFFF"/>
        </w:rPr>
      </w:pPr>
      <w:r>
        <w:rPr>
          <w:rFonts w:ascii="Segoe UI" w:hAnsi="Segoe UI" w:cs="Segoe UI"/>
          <w:sz w:val="20"/>
          <w:szCs w:val="20"/>
        </w:rPr>
        <w:t xml:space="preserve">Ainsi, </w:t>
      </w:r>
      <w:proofErr w:type="spellStart"/>
      <w:r w:rsidRPr="009560A3">
        <w:rPr>
          <w:rFonts w:ascii="Segoe UI" w:hAnsi="Segoe UI" w:cs="Segoe UI"/>
          <w:sz w:val="20"/>
          <w:szCs w:val="20"/>
        </w:rPr>
        <w:t>Tables_MENSUELLES</w:t>
      </w:r>
      <w:proofErr w:type="spellEnd"/>
      <w:r w:rsidRPr="009560A3">
        <w:rPr>
          <w:rFonts w:ascii="Segoe UI" w:hAnsi="Segoe UI" w:cs="Segoe UI"/>
          <w:sz w:val="20"/>
          <w:szCs w:val="20"/>
        </w:rPr>
        <w:t xml:space="preserve"> </w:t>
      </w:r>
      <w:r w:rsidR="00D04BBE" w:rsidRPr="009560A3">
        <w:rPr>
          <w:rFonts w:ascii="Segoe UI" w:hAnsi="Segoe UI" w:cs="Segoe UI"/>
          <w:sz w:val="20"/>
          <w:szCs w:val="20"/>
        </w:rPr>
        <w:t xml:space="preserve">crée 17 tables qui correspondent à </w:t>
      </w:r>
      <w:r w:rsidR="00D04BBE" w:rsidRPr="009560A3">
        <w:rPr>
          <w:rFonts w:ascii="Segoe UI" w:hAnsi="Segoe UI" w:cs="Segoe UI"/>
          <w:sz w:val="20"/>
          <w:szCs w:val="20"/>
          <w:shd w:val="clear" w:color="auto" w:fill="FFFFFF"/>
        </w:rPr>
        <w:t xml:space="preserve">11 mois de remontée de flux en 2015 et 6 mois de remontée de flux en 2016. </w:t>
      </w:r>
    </w:p>
    <w:p w:rsidR="00A374B3" w:rsidRPr="009560A3" w:rsidRDefault="00A374B3" w:rsidP="002F0A54">
      <w:pPr>
        <w:spacing w:after="0"/>
        <w:jc w:val="both"/>
        <w:rPr>
          <w:rFonts w:ascii="Segoe UI" w:hAnsi="Segoe UI" w:cs="Segoe UI"/>
          <w:sz w:val="20"/>
          <w:szCs w:val="20"/>
        </w:rPr>
      </w:pPr>
    </w:p>
    <w:p w:rsidR="00391BF8" w:rsidRPr="009560A3" w:rsidRDefault="00A374B3" w:rsidP="002F0A54">
      <w:pPr>
        <w:spacing w:after="0"/>
        <w:jc w:val="both"/>
        <w:rPr>
          <w:rFonts w:ascii="Segoe UI" w:hAnsi="Segoe UI" w:cs="Segoe UI"/>
          <w:sz w:val="20"/>
          <w:szCs w:val="20"/>
        </w:rPr>
      </w:pPr>
      <w:r w:rsidRPr="009560A3">
        <w:rPr>
          <w:rFonts w:ascii="Segoe UI" w:hAnsi="Segoe UI" w:cs="Segoe UI"/>
          <w:sz w:val="20"/>
          <w:szCs w:val="20"/>
        </w:rPr>
        <w:t>Afin</w:t>
      </w:r>
      <w:r w:rsidR="004C790E" w:rsidRPr="009560A3">
        <w:rPr>
          <w:rFonts w:ascii="Segoe UI" w:hAnsi="Segoe UI" w:cs="Segoe UI"/>
          <w:sz w:val="20"/>
          <w:szCs w:val="20"/>
        </w:rPr>
        <w:t xml:space="preserve"> d’extraire toutes les dépenses d’op</w:t>
      </w:r>
      <w:r w:rsidRPr="009560A3">
        <w:rPr>
          <w:rFonts w:ascii="Segoe UI" w:hAnsi="Segoe UI" w:cs="Segoe UI"/>
          <w:sz w:val="20"/>
          <w:szCs w:val="20"/>
        </w:rPr>
        <w:t xml:space="preserve">tique médicale de l’année 2015, </w:t>
      </w:r>
      <w:r w:rsidR="004C790E" w:rsidRPr="009560A3">
        <w:rPr>
          <w:rFonts w:ascii="Segoe UI" w:hAnsi="Segoe UI" w:cs="Segoe UI"/>
          <w:sz w:val="20"/>
          <w:szCs w:val="20"/>
        </w:rPr>
        <w:t>nous utilisons le</w:t>
      </w:r>
      <w:r w:rsidRPr="009560A3">
        <w:rPr>
          <w:rFonts w:ascii="Segoe UI" w:hAnsi="Segoe UI" w:cs="Segoe UI"/>
          <w:sz w:val="20"/>
          <w:szCs w:val="20"/>
        </w:rPr>
        <w:t>s</w:t>
      </w:r>
      <w:r w:rsidR="004C790E" w:rsidRPr="009560A3">
        <w:rPr>
          <w:rFonts w:ascii="Segoe UI" w:hAnsi="Segoe UI" w:cs="Segoe UI"/>
          <w:sz w:val="20"/>
          <w:szCs w:val="20"/>
        </w:rPr>
        <w:t xml:space="preserve"> code</w:t>
      </w:r>
      <w:r w:rsidRPr="009560A3">
        <w:rPr>
          <w:rFonts w:ascii="Segoe UI" w:hAnsi="Segoe UI" w:cs="Segoe UI"/>
          <w:sz w:val="20"/>
          <w:szCs w:val="20"/>
        </w:rPr>
        <w:t>s</w:t>
      </w:r>
      <w:r w:rsidR="004C790E" w:rsidRPr="009560A3">
        <w:rPr>
          <w:rFonts w:ascii="Segoe UI" w:hAnsi="Segoe UI" w:cs="Segoe UI"/>
          <w:sz w:val="20"/>
          <w:szCs w:val="20"/>
        </w:rPr>
        <w:t xml:space="preserve"> LPP. Ces codes sont donnés par la variable TIP_PRS_IDE dans la table de prestation affinée des dispositifs médicaux : ER_TIP_F. </w:t>
      </w:r>
      <w:r w:rsidR="00391BF8" w:rsidRPr="009560A3">
        <w:rPr>
          <w:rFonts w:ascii="Segoe UI" w:hAnsi="Segoe UI" w:cs="Segoe UI"/>
          <w:sz w:val="20"/>
          <w:szCs w:val="20"/>
        </w:rPr>
        <w:t xml:space="preserve">Le libellé des codes LPP donne </w:t>
      </w:r>
      <w:r w:rsidR="00CA2295" w:rsidRPr="009560A3">
        <w:rPr>
          <w:rFonts w:ascii="Segoe UI" w:hAnsi="Segoe UI" w:cs="Segoe UI"/>
          <w:sz w:val="20"/>
          <w:szCs w:val="20"/>
        </w:rPr>
        <w:t>les caractéristiques de verres :</w:t>
      </w:r>
    </w:p>
    <w:p w:rsidR="00391BF8" w:rsidRPr="009560A3" w:rsidRDefault="00391BF8" w:rsidP="002F0A54">
      <w:pPr>
        <w:pStyle w:val="Paragraphedeliste"/>
        <w:numPr>
          <w:ilvl w:val="0"/>
          <w:numId w:val="1"/>
        </w:numPr>
        <w:spacing w:after="0"/>
        <w:jc w:val="both"/>
        <w:rPr>
          <w:rFonts w:ascii="Segoe UI" w:hAnsi="Segoe UI" w:cs="Segoe UI"/>
          <w:sz w:val="20"/>
          <w:szCs w:val="20"/>
        </w:rPr>
      </w:pPr>
      <w:r w:rsidRPr="009560A3">
        <w:rPr>
          <w:rFonts w:ascii="Segoe UI" w:hAnsi="Segoe UI" w:cs="Segoe UI"/>
          <w:sz w:val="20"/>
          <w:szCs w:val="20"/>
        </w:rPr>
        <w:t>Adultes ou enfants</w:t>
      </w:r>
    </w:p>
    <w:p w:rsidR="00391BF8" w:rsidRPr="009560A3" w:rsidRDefault="00391BF8" w:rsidP="002F0A54">
      <w:pPr>
        <w:pStyle w:val="Paragraphedeliste"/>
        <w:numPr>
          <w:ilvl w:val="0"/>
          <w:numId w:val="1"/>
        </w:numPr>
        <w:spacing w:after="0"/>
        <w:jc w:val="both"/>
        <w:rPr>
          <w:rFonts w:ascii="Segoe UI" w:hAnsi="Segoe UI" w:cs="Segoe UI"/>
          <w:sz w:val="20"/>
          <w:szCs w:val="20"/>
        </w:rPr>
      </w:pPr>
      <w:r w:rsidRPr="009560A3">
        <w:rPr>
          <w:rFonts w:ascii="Segoe UI" w:hAnsi="Segoe UI" w:cs="Segoe UI"/>
          <w:sz w:val="20"/>
          <w:szCs w:val="20"/>
        </w:rPr>
        <w:t>Verre blanc ou teinté</w:t>
      </w:r>
    </w:p>
    <w:p w:rsidR="00391BF8" w:rsidRPr="009560A3" w:rsidRDefault="00391BF8" w:rsidP="002F0A54">
      <w:pPr>
        <w:pStyle w:val="Paragraphedeliste"/>
        <w:numPr>
          <w:ilvl w:val="0"/>
          <w:numId w:val="1"/>
        </w:numPr>
        <w:spacing w:after="0"/>
        <w:jc w:val="both"/>
        <w:rPr>
          <w:rFonts w:ascii="Segoe UI" w:hAnsi="Segoe UI" w:cs="Segoe UI"/>
          <w:sz w:val="20"/>
          <w:szCs w:val="20"/>
        </w:rPr>
      </w:pPr>
      <w:proofErr w:type="spellStart"/>
      <w:r w:rsidRPr="009560A3">
        <w:rPr>
          <w:rFonts w:ascii="Segoe UI" w:hAnsi="Segoe UI" w:cs="Segoe UI"/>
          <w:sz w:val="20"/>
          <w:szCs w:val="20"/>
        </w:rPr>
        <w:t>Unifocal</w:t>
      </w:r>
      <w:proofErr w:type="spellEnd"/>
      <w:r w:rsidRPr="009560A3">
        <w:rPr>
          <w:rFonts w:ascii="Segoe UI" w:hAnsi="Segoe UI" w:cs="Segoe UI"/>
          <w:sz w:val="20"/>
          <w:szCs w:val="20"/>
        </w:rPr>
        <w:t xml:space="preserve"> ou multifocal </w:t>
      </w:r>
    </w:p>
    <w:p w:rsidR="00391BF8" w:rsidRPr="009560A3" w:rsidRDefault="00391BF8" w:rsidP="002F0A54">
      <w:pPr>
        <w:pStyle w:val="Paragraphedeliste"/>
        <w:numPr>
          <w:ilvl w:val="0"/>
          <w:numId w:val="1"/>
        </w:numPr>
        <w:spacing w:after="0"/>
        <w:jc w:val="both"/>
        <w:rPr>
          <w:rFonts w:ascii="Segoe UI" w:hAnsi="Segoe UI" w:cs="Segoe UI"/>
          <w:sz w:val="20"/>
          <w:szCs w:val="20"/>
        </w:rPr>
      </w:pPr>
      <w:r w:rsidRPr="009560A3">
        <w:rPr>
          <w:rFonts w:ascii="Segoe UI" w:hAnsi="Segoe UI" w:cs="Segoe UI"/>
          <w:sz w:val="20"/>
          <w:szCs w:val="20"/>
        </w:rPr>
        <w:t xml:space="preserve">Sphériques ou </w:t>
      </w:r>
      <w:proofErr w:type="spellStart"/>
      <w:r w:rsidRPr="009560A3">
        <w:rPr>
          <w:rFonts w:ascii="Segoe UI" w:hAnsi="Segoe UI" w:cs="Segoe UI"/>
          <w:sz w:val="20"/>
          <w:szCs w:val="20"/>
        </w:rPr>
        <w:t>sphéro</w:t>
      </w:r>
      <w:proofErr w:type="spellEnd"/>
      <w:r w:rsidRPr="009560A3">
        <w:rPr>
          <w:rFonts w:ascii="Segoe UI" w:hAnsi="Segoe UI" w:cs="Segoe UI"/>
          <w:sz w:val="20"/>
          <w:szCs w:val="20"/>
        </w:rPr>
        <w:t>-cylindriques ainsi que l’intensité de cette correction</w:t>
      </w:r>
    </w:p>
    <w:p w:rsidR="00391BF8" w:rsidRDefault="00391BF8" w:rsidP="002F0A54">
      <w:pPr>
        <w:spacing w:after="0"/>
        <w:jc w:val="both"/>
        <w:rPr>
          <w:rFonts w:ascii="Segoe UI" w:hAnsi="Segoe UI" w:cs="Segoe UI"/>
          <w:sz w:val="20"/>
          <w:szCs w:val="20"/>
        </w:rPr>
      </w:pPr>
    </w:p>
    <w:p w:rsidR="00341C6F" w:rsidRPr="009560A3" w:rsidRDefault="00341C6F" w:rsidP="002F0A54">
      <w:pPr>
        <w:spacing w:after="0"/>
        <w:jc w:val="both"/>
        <w:rPr>
          <w:rFonts w:ascii="Segoe UI" w:hAnsi="Segoe UI" w:cs="Segoe UI"/>
          <w:sz w:val="20"/>
          <w:szCs w:val="20"/>
        </w:rPr>
      </w:pPr>
    </w:p>
    <w:p w:rsidR="004C790E" w:rsidRPr="009560A3" w:rsidRDefault="00341C6F" w:rsidP="002F0A54">
      <w:pPr>
        <w:spacing w:after="0"/>
        <w:jc w:val="both"/>
        <w:rPr>
          <w:rFonts w:ascii="Segoe UI" w:hAnsi="Segoe UI" w:cs="Segoe UI"/>
          <w:sz w:val="20"/>
          <w:szCs w:val="20"/>
        </w:rPr>
      </w:pPr>
      <w:r w:rsidRPr="009560A3">
        <w:rPr>
          <w:rFonts w:ascii="Segoe UI" w:hAnsi="Segoe UI" w:cs="Segoe UI"/>
          <w:sz w:val="20"/>
          <w:szCs w:val="20"/>
        </w:rPr>
        <w:t xml:space="preserve">Lorsque </w:t>
      </w:r>
      <w:proofErr w:type="spellStart"/>
      <w:r w:rsidRPr="009560A3">
        <w:rPr>
          <w:rFonts w:ascii="Segoe UI" w:hAnsi="Segoe UI" w:cs="Segoe UI"/>
          <w:sz w:val="20"/>
          <w:szCs w:val="20"/>
        </w:rPr>
        <w:t>tip_ord_num</w:t>
      </w:r>
      <w:proofErr w:type="spellEnd"/>
      <w:r w:rsidRPr="009560A3">
        <w:rPr>
          <w:rFonts w:ascii="Segoe UI" w:hAnsi="Segoe UI" w:cs="Segoe UI"/>
          <w:sz w:val="20"/>
          <w:szCs w:val="20"/>
        </w:rPr>
        <w:t xml:space="preserve"> est supérieur à 1, cela signifie que pour une ligne de la table prestation, on a n lignes sur la table affinée</w:t>
      </w:r>
      <w:r w:rsidR="00F70270">
        <w:rPr>
          <w:rFonts w:ascii="Segoe UI" w:hAnsi="Segoe UI" w:cs="Segoe UI"/>
          <w:sz w:val="20"/>
          <w:szCs w:val="20"/>
        </w:rPr>
        <w:t>. Il faut donc être prudent car</w:t>
      </w:r>
      <w:r w:rsidRPr="009560A3">
        <w:rPr>
          <w:rFonts w:ascii="Segoe UI" w:hAnsi="Segoe UI" w:cs="Segoe UI"/>
          <w:sz w:val="20"/>
          <w:szCs w:val="20"/>
        </w:rPr>
        <w:t xml:space="preserve"> les infos de la table prestations ont été dupliquées sur ces</w:t>
      </w:r>
      <w:r w:rsidR="001A050B">
        <w:rPr>
          <w:rFonts w:ascii="Segoe UI" w:hAnsi="Segoe UI" w:cs="Segoe UI"/>
          <w:sz w:val="20"/>
          <w:szCs w:val="20"/>
        </w:rPr>
        <w:t xml:space="preserve"> lignes</w:t>
      </w:r>
      <w:r w:rsidR="00F70270">
        <w:rPr>
          <w:rFonts w:ascii="Segoe UI" w:hAnsi="Segoe UI" w:cs="Segoe UI"/>
          <w:sz w:val="20"/>
          <w:szCs w:val="20"/>
        </w:rPr>
        <w:t>. Ci-dessous un exemple</w:t>
      </w:r>
      <w:r w:rsidR="001A050B">
        <w:rPr>
          <w:rFonts w:ascii="Segoe UI" w:hAnsi="Segoe UI" w:cs="Segoe UI"/>
          <w:sz w:val="20"/>
          <w:szCs w:val="20"/>
        </w:rPr>
        <w:t xml:space="preserve"> dans le DCIRS</w:t>
      </w:r>
      <w:r w:rsidR="00F70270">
        <w:rPr>
          <w:rFonts w:ascii="Segoe UI" w:hAnsi="Segoe UI" w:cs="Segoe UI"/>
          <w:sz w:val="20"/>
          <w:szCs w:val="20"/>
        </w:rPr>
        <w:t> </w:t>
      </w:r>
      <w:r w:rsidR="00DF500A" w:rsidRPr="009560A3">
        <w:rPr>
          <w:rFonts w:ascii="Segoe UI" w:hAnsi="Segoe UI" w:cs="Segoe UI"/>
          <w:sz w:val="20"/>
          <w:szCs w:val="20"/>
        </w:rPr>
        <w:t>(En violet, les données de la table prestation, en orange les données de la table affinées</w:t>
      </w:r>
      <w:r w:rsidR="00EA2526" w:rsidRPr="009560A3">
        <w:rPr>
          <w:rFonts w:ascii="Segoe UI" w:hAnsi="Segoe UI" w:cs="Segoe UI"/>
          <w:sz w:val="20"/>
          <w:szCs w:val="20"/>
        </w:rPr>
        <w:t>)</w:t>
      </w:r>
      <w:r w:rsidR="006B2FC2" w:rsidRPr="009560A3">
        <w:rPr>
          <w:rFonts w:ascii="Segoe UI" w:hAnsi="Segoe UI" w:cs="Segoe UI"/>
          <w:sz w:val="20"/>
          <w:szCs w:val="20"/>
        </w:rPr>
        <w:t xml:space="preserve"> : </w:t>
      </w:r>
    </w:p>
    <w:p w:rsidR="006840D9" w:rsidRPr="009560A3" w:rsidRDefault="006840D9" w:rsidP="00F70270">
      <w:pPr>
        <w:spacing w:after="0"/>
        <w:jc w:val="both"/>
        <w:rPr>
          <w:rFonts w:ascii="Segoe UI" w:hAnsi="Segoe UI" w:cs="Segoe UI"/>
          <w:sz w:val="20"/>
          <w:szCs w:val="20"/>
        </w:rPr>
      </w:pPr>
      <w:r w:rsidRPr="009560A3">
        <w:rPr>
          <w:rFonts w:ascii="Segoe UI" w:hAnsi="Segoe UI" w:cs="Segoe UI"/>
          <w:noProof/>
          <w:sz w:val="20"/>
          <w:szCs w:val="20"/>
          <w:lang w:eastAsia="fr-FR"/>
        </w:rPr>
        <w:drawing>
          <wp:inline distT="0" distB="0" distL="0" distR="0" wp14:anchorId="4FCD9D79" wp14:editId="1E1F0E8A">
            <wp:extent cx="5734050" cy="6187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6604" cy="623330"/>
                    </a:xfrm>
                    <a:prstGeom prst="rect">
                      <a:avLst/>
                    </a:prstGeom>
                    <a:noFill/>
                    <a:ln>
                      <a:noFill/>
                    </a:ln>
                  </pic:spPr>
                </pic:pic>
              </a:graphicData>
            </a:graphic>
          </wp:inline>
        </w:drawing>
      </w:r>
    </w:p>
    <w:p w:rsidR="006B2FC2" w:rsidRPr="009560A3" w:rsidRDefault="00741D1A" w:rsidP="00F70270">
      <w:pPr>
        <w:spacing w:after="0"/>
        <w:jc w:val="both"/>
        <w:rPr>
          <w:rFonts w:ascii="Segoe UI" w:hAnsi="Segoe UI" w:cs="Segoe UI"/>
          <w:sz w:val="20"/>
          <w:szCs w:val="20"/>
        </w:rPr>
      </w:pPr>
      <w:r w:rsidRPr="009560A3">
        <w:rPr>
          <w:rFonts w:ascii="Segoe UI" w:hAnsi="Segoe UI" w:cs="Segoe UI"/>
          <w:sz w:val="20"/>
          <w:szCs w:val="20"/>
        </w:rPr>
        <w:t xml:space="preserve">Pour </w:t>
      </w:r>
      <w:r w:rsidR="001211A5" w:rsidRPr="009560A3">
        <w:rPr>
          <w:rFonts w:ascii="Segoe UI" w:hAnsi="Segoe UI" w:cs="Segoe UI"/>
          <w:sz w:val="20"/>
          <w:szCs w:val="20"/>
        </w:rPr>
        <w:t xml:space="preserve">un même acte (même </w:t>
      </w:r>
      <w:r w:rsidR="00126ABC" w:rsidRPr="009560A3">
        <w:rPr>
          <w:rFonts w:ascii="Segoe UI" w:hAnsi="Segoe UI" w:cs="Segoe UI"/>
          <w:sz w:val="20"/>
          <w:szCs w:val="20"/>
        </w:rPr>
        <w:t>bénéficiaire</w:t>
      </w:r>
      <w:r w:rsidR="001211A5" w:rsidRPr="009560A3">
        <w:rPr>
          <w:rFonts w:ascii="Segoe UI" w:hAnsi="Segoe UI" w:cs="Segoe UI"/>
          <w:sz w:val="20"/>
          <w:szCs w:val="20"/>
        </w:rPr>
        <w:t xml:space="preserve">, même professionnel de santé et une même date de soins) et </w:t>
      </w:r>
      <w:r w:rsidRPr="009560A3">
        <w:rPr>
          <w:rFonts w:ascii="Segoe UI" w:hAnsi="Segoe UI" w:cs="Segoe UI"/>
          <w:sz w:val="20"/>
          <w:szCs w:val="20"/>
        </w:rPr>
        <w:t>une même prestatio</w:t>
      </w:r>
      <w:r w:rsidR="001211A5" w:rsidRPr="009560A3">
        <w:rPr>
          <w:rFonts w:ascii="Segoe UI" w:hAnsi="Segoe UI" w:cs="Segoe UI"/>
          <w:sz w:val="20"/>
          <w:szCs w:val="20"/>
        </w:rPr>
        <w:t>n</w:t>
      </w:r>
      <w:r w:rsidR="00126ABC" w:rsidRPr="009560A3">
        <w:rPr>
          <w:rFonts w:ascii="Segoe UI" w:hAnsi="Segoe UI" w:cs="Segoe UI"/>
          <w:sz w:val="20"/>
          <w:szCs w:val="20"/>
        </w:rPr>
        <w:t xml:space="preserve"> (3533 ici)</w:t>
      </w:r>
      <w:r w:rsidRPr="009560A3">
        <w:rPr>
          <w:rFonts w:ascii="Segoe UI" w:hAnsi="Segoe UI" w:cs="Segoe UI"/>
          <w:sz w:val="20"/>
          <w:szCs w:val="20"/>
        </w:rPr>
        <w:t>, on a un code LPP</w:t>
      </w:r>
      <w:r w:rsidR="00126ABC" w:rsidRPr="009560A3">
        <w:rPr>
          <w:rFonts w:ascii="Segoe UI" w:hAnsi="Segoe UI" w:cs="Segoe UI"/>
          <w:sz w:val="20"/>
          <w:szCs w:val="20"/>
        </w:rPr>
        <w:t xml:space="preserve"> (TIP_PRS_IDE)</w:t>
      </w:r>
      <w:r w:rsidRPr="009560A3">
        <w:rPr>
          <w:rFonts w:ascii="Segoe UI" w:hAnsi="Segoe UI" w:cs="Segoe UI"/>
          <w:sz w:val="20"/>
          <w:szCs w:val="20"/>
        </w:rPr>
        <w:t xml:space="preserve"> différent avec une base de remboursement différente (TIP_ACT_PRU)</w:t>
      </w:r>
      <w:r w:rsidR="003817D7" w:rsidRPr="009560A3">
        <w:rPr>
          <w:rFonts w:ascii="Segoe UI" w:hAnsi="Segoe UI" w:cs="Segoe UI"/>
          <w:sz w:val="20"/>
          <w:szCs w:val="20"/>
        </w:rPr>
        <w:t xml:space="preserve"> ce qui donne lieu à une ligne supplémentaire sur la table affinée. </w:t>
      </w:r>
      <w:r w:rsidR="00BE47D8" w:rsidRPr="009560A3">
        <w:rPr>
          <w:rFonts w:ascii="Segoe UI" w:hAnsi="Segoe UI" w:cs="Segoe UI"/>
          <w:sz w:val="20"/>
          <w:szCs w:val="20"/>
        </w:rPr>
        <w:t>La variable de numéro séquentiel</w:t>
      </w:r>
      <w:r w:rsidR="00565E7A">
        <w:rPr>
          <w:rFonts w:ascii="Segoe UI" w:hAnsi="Segoe UI" w:cs="Segoe UI"/>
          <w:sz w:val="20"/>
          <w:szCs w:val="20"/>
        </w:rPr>
        <w:t xml:space="preserve"> </w:t>
      </w:r>
      <w:r w:rsidR="003817D7" w:rsidRPr="009560A3">
        <w:rPr>
          <w:rFonts w:ascii="Segoe UI" w:hAnsi="Segoe UI" w:cs="Segoe UI"/>
          <w:sz w:val="20"/>
          <w:szCs w:val="20"/>
        </w:rPr>
        <w:t>(TIP_SEQ_NUM</w:t>
      </w:r>
      <w:r w:rsidR="00565E7A">
        <w:rPr>
          <w:rFonts w:ascii="Segoe UI" w:hAnsi="Segoe UI" w:cs="Segoe UI"/>
          <w:sz w:val="20"/>
          <w:szCs w:val="20"/>
        </w:rPr>
        <w:t xml:space="preserve"> ici, </w:t>
      </w:r>
      <w:r w:rsidR="00565E7A" w:rsidRPr="009560A3">
        <w:rPr>
          <w:rFonts w:ascii="Segoe UI" w:hAnsi="Segoe UI" w:cs="Segoe UI"/>
          <w:sz w:val="20"/>
          <w:szCs w:val="20"/>
        </w:rPr>
        <w:t>TIP_ORD_NUM</w:t>
      </w:r>
      <w:r w:rsidR="00565E7A">
        <w:rPr>
          <w:rFonts w:ascii="Segoe UI" w:hAnsi="Segoe UI" w:cs="Segoe UI"/>
          <w:sz w:val="20"/>
          <w:szCs w:val="20"/>
        </w:rPr>
        <w:t xml:space="preserve"> dans le DCIR</w:t>
      </w:r>
      <w:r w:rsidR="003817D7" w:rsidRPr="009560A3">
        <w:rPr>
          <w:rFonts w:ascii="Segoe UI" w:hAnsi="Segoe UI" w:cs="Segoe UI"/>
          <w:sz w:val="20"/>
          <w:szCs w:val="20"/>
        </w:rPr>
        <w:t>) indique le nombre de lignes dans la table affinée</w:t>
      </w:r>
      <w:r w:rsidR="00BE47D8" w:rsidRPr="009560A3">
        <w:rPr>
          <w:rFonts w:ascii="Segoe UI" w:hAnsi="Segoe UI" w:cs="Segoe UI"/>
          <w:sz w:val="20"/>
          <w:szCs w:val="20"/>
        </w:rPr>
        <w:t xml:space="preserve"> pour un acte</w:t>
      </w:r>
      <w:r w:rsidR="003817D7" w:rsidRPr="009560A3">
        <w:rPr>
          <w:rFonts w:ascii="Segoe UI" w:hAnsi="Segoe UI" w:cs="Segoe UI"/>
          <w:sz w:val="20"/>
          <w:szCs w:val="20"/>
        </w:rPr>
        <w:t>. Le</w:t>
      </w:r>
      <w:r w:rsidR="000B3045" w:rsidRPr="009560A3">
        <w:rPr>
          <w:rFonts w:ascii="Segoe UI" w:hAnsi="Segoe UI" w:cs="Segoe UI"/>
          <w:sz w:val="20"/>
          <w:szCs w:val="20"/>
        </w:rPr>
        <w:t xml:space="preserve">s informations de la ligne unique de la table prestation ont été </w:t>
      </w:r>
      <w:r w:rsidR="00126ABC" w:rsidRPr="009560A3">
        <w:rPr>
          <w:rFonts w:ascii="Segoe UI" w:hAnsi="Segoe UI" w:cs="Segoe UI"/>
          <w:sz w:val="20"/>
          <w:szCs w:val="20"/>
        </w:rPr>
        <w:t>dupliquées</w:t>
      </w:r>
      <w:r w:rsidR="000B3045" w:rsidRPr="009560A3">
        <w:rPr>
          <w:rFonts w:ascii="Segoe UI" w:hAnsi="Segoe UI" w:cs="Segoe UI"/>
          <w:sz w:val="20"/>
          <w:szCs w:val="20"/>
        </w:rPr>
        <w:t xml:space="preserve"> lors de la jointure</w:t>
      </w:r>
      <w:r w:rsidR="00126ABC" w:rsidRPr="009560A3">
        <w:rPr>
          <w:rFonts w:ascii="Segoe UI" w:hAnsi="Segoe UI" w:cs="Segoe UI"/>
          <w:sz w:val="20"/>
          <w:szCs w:val="20"/>
        </w:rPr>
        <w:t xml:space="preserve">, notamment le </w:t>
      </w:r>
      <w:r w:rsidR="003817D7" w:rsidRPr="009560A3">
        <w:rPr>
          <w:rFonts w:ascii="Segoe UI" w:hAnsi="Segoe UI" w:cs="Segoe UI"/>
          <w:sz w:val="20"/>
          <w:szCs w:val="20"/>
        </w:rPr>
        <w:t>montant total (</w:t>
      </w:r>
      <w:proofErr w:type="spellStart"/>
      <w:r w:rsidR="003817D7" w:rsidRPr="009560A3">
        <w:rPr>
          <w:rFonts w:ascii="Segoe UI" w:hAnsi="Segoe UI" w:cs="Segoe UI"/>
          <w:sz w:val="20"/>
          <w:szCs w:val="20"/>
        </w:rPr>
        <w:t>prs_pai_mnt</w:t>
      </w:r>
      <w:proofErr w:type="spellEnd"/>
      <w:r w:rsidR="003817D7" w:rsidRPr="009560A3">
        <w:rPr>
          <w:rFonts w:ascii="Segoe UI" w:hAnsi="Segoe UI" w:cs="Segoe UI"/>
          <w:sz w:val="20"/>
          <w:szCs w:val="20"/>
        </w:rPr>
        <w:t xml:space="preserve">) </w:t>
      </w:r>
      <w:r w:rsidR="00126ABC" w:rsidRPr="009560A3">
        <w:rPr>
          <w:rFonts w:ascii="Segoe UI" w:hAnsi="Segoe UI" w:cs="Segoe UI"/>
          <w:sz w:val="20"/>
          <w:szCs w:val="20"/>
        </w:rPr>
        <w:t xml:space="preserve">de 400,8€. </w:t>
      </w:r>
    </w:p>
    <w:p w:rsidR="00F70270" w:rsidRDefault="00F70270" w:rsidP="00F70270">
      <w:pPr>
        <w:spacing w:after="0"/>
        <w:jc w:val="both"/>
        <w:rPr>
          <w:sz w:val="20"/>
          <w:szCs w:val="20"/>
        </w:rPr>
      </w:pPr>
    </w:p>
    <w:p w:rsidR="00BF6BF2" w:rsidRDefault="00BF6BF2" w:rsidP="00F70270">
      <w:pPr>
        <w:spacing w:after="0"/>
        <w:jc w:val="both"/>
        <w:rPr>
          <w:sz w:val="20"/>
          <w:szCs w:val="20"/>
        </w:rPr>
      </w:pPr>
    </w:p>
    <w:p w:rsidR="00F70270" w:rsidRPr="009560A3" w:rsidRDefault="00F70270" w:rsidP="00F70270">
      <w:pPr>
        <w:spacing w:after="0"/>
        <w:jc w:val="both"/>
        <w:rPr>
          <w:sz w:val="20"/>
          <w:szCs w:val="20"/>
        </w:rPr>
      </w:pPr>
    </w:p>
    <w:sectPr w:rsidR="00F70270" w:rsidRPr="009560A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F89" w:rsidRDefault="006F4F89" w:rsidP="007A081A">
      <w:pPr>
        <w:spacing w:after="0" w:line="240" w:lineRule="auto"/>
      </w:pPr>
      <w:r>
        <w:separator/>
      </w:r>
    </w:p>
  </w:endnote>
  <w:endnote w:type="continuationSeparator" w:id="0">
    <w:p w:rsidR="006F4F89" w:rsidRDefault="006F4F89" w:rsidP="007A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F89" w:rsidRDefault="006F4F89" w:rsidP="007A081A">
      <w:pPr>
        <w:spacing w:after="0" w:line="240" w:lineRule="auto"/>
      </w:pPr>
      <w:r>
        <w:separator/>
      </w:r>
    </w:p>
  </w:footnote>
  <w:footnote w:type="continuationSeparator" w:id="0">
    <w:p w:rsidR="006F4F89" w:rsidRDefault="006F4F89" w:rsidP="007A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0" w:type="dxa"/>
      <w:tblLook w:val="04A0" w:firstRow="1" w:lastRow="0" w:firstColumn="1" w:lastColumn="0" w:noHBand="0" w:noVBand="1"/>
    </w:tblPr>
    <w:tblGrid>
      <w:gridCol w:w="4534"/>
      <w:gridCol w:w="4538"/>
    </w:tblGrid>
    <w:tr w:rsidR="007A081A" w:rsidTr="007A081A">
      <w:tc>
        <w:tcPr>
          <w:tcW w:w="4606" w:type="dxa"/>
          <w:tcBorders>
            <w:top w:val="nil"/>
            <w:left w:val="nil"/>
            <w:bottom w:val="nil"/>
            <w:right w:val="nil"/>
          </w:tcBorders>
        </w:tcPr>
        <w:p w:rsidR="007A081A" w:rsidRDefault="007A081A" w:rsidP="007A081A">
          <w:pPr>
            <w:pStyle w:val="En-tte"/>
            <w:rPr>
              <w:caps/>
              <w:color w:val="1F497D" w:themeColor="text2"/>
              <w:sz w:val="20"/>
              <w:szCs w:val="20"/>
            </w:rPr>
          </w:pPr>
          <w:r>
            <w:rPr>
              <w:caps/>
              <w:color w:val="1F497D" w:themeColor="text2"/>
              <w:sz w:val="20"/>
              <w:szCs w:val="20"/>
            </w:rPr>
            <w:t xml:space="preserve">Auteur: </w:t>
          </w:r>
        </w:p>
        <w:p w:rsidR="007A081A" w:rsidRDefault="007A081A" w:rsidP="007A081A">
          <w:pPr>
            <w:pStyle w:val="En-tte"/>
            <w:rPr>
              <w:caps/>
              <w:color w:val="1F497D" w:themeColor="text2"/>
              <w:sz w:val="20"/>
              <w:szCs w:val="20"/>
            </w:rPr>
          </w:pPr>
          <w:r>
            <w:rPr>
              <w:caps/>
              <w:color w:val="1F497D" w:themeColor="text2"/>
              <w:sz w:val="20"/>
              <w:szCs w:val="20"/>
            </w:rPr>
            <w:t>Kristel jacquier</w:t>
          </w:r>
        </w:p>
      </w:tc>
      <w:tc>
        <w:tcPr>
          <w:tcW w:w="4606" w:type="dxa"/>
          <w:tcBorders>
            <w:top w:val="nil"/>
            <w:left w:val="nil"/>
            <w:bottom w:val="nil"/>
            <w:right w:val="nil"/>
          </w:tcBorders>
        </w:tcPr>
        <w:p w:rsidR="007A081A" w:rsidRDefault="007A081A" w:rsidP="007A081A">
          <w:pPr>
            <w:pStyle w:val="En-tte"/>
            <w:jc w:val="right"/>
            <w:rPr>
              <w:caps/>
              <w:color w:val="1F497D" w:themeColor="text2"/>
              <w:sz w:val="20"/>
              <w:szCs w:val="20"/>
            </w:rPr>
          </w:pPr>
          <w:r>
            <w:rPr>
              <w:caps/>
              <w:color w:val="1F497D" w:themeColor="text2"/>
              <w:sz w:val="20"/>
              <w:szCs w:val="20"/>
            </w:rPr>
            <w:t>Dernière MISE à jour :</w:t>
          </w:r>
        </w:p>
        <w:sdt>
          <w:sdtPr>
            <w:rPr>
              <w:caps/>
              <w:color w:val="1F497D" w:themeColor="text2"/>
              <w:sz w:val="20"/>
              <w:szCs w:val="20"/>
            </w:rPr>
            <w:alias w:val="Date de publication"/>
            <w:id w:val="-1520772617"/>
            <w:placeholder>
              <w:docPart w:val="7A932216C4574DD5B1EE9BBA1FE8F273"/>
            </w:placeholder>
            <w:dataBinding w:prefixMappings="xmlns:ns0='http://schemas.microsoft.com/office/2006/coverPageProps' " w:xpath="/ns0:CoverPageProperties[1]/ns0:PublishDate[1]" w:storeItemID="{55AF091B-3C7A-41E3-B477-F2FDAA23CFDA}"/>
            <w:date w:fullDate="2019-06-28T00:00:00Z">
              <w:dateFormat w:val="dd/MM/yyyy"/>
              <w:lid w:val="fr-FR"/>
              <w:storeMappedDataAs w:val="dateTime"/>
              <w:calendar w:val="gregorian"/>
            </w:date>
          </w:sdtPr>
          <w:sdtEndPr/>
          <w:sdtContent>
            <w:p w:rsidR="007A081A" w:rsidRDefault="006779D7" w:rsidP="007A081A">
              <w:pPr>
                <w:pStyle w:val="En-tte"/>
                <w:jc w:val="right"/>
                <w:rPr>
                  <w:caps/>
                  <w:color w:val="1F497D" w:themeColor="text2"/>
                  <w:sz w:val="20"/>
                  <w:szCs w:val="20"/>
                </w:rPr>
              </w:pPr>
              <w:r>
                <w:rPr>
                  <w:caps/>
                  <w:color w:val="1F497D" w:themeColor="text2"/>
                  <w:sz w:val="20"/>
                  <w:szCs w:val="20"/>
                </w:rPr>
                <w:t>28/06</w:t>
              </w:r>
              <w:r w:rsidR="007A081A">
                <w:rPr>
                  <w:caps/>
                  <w:color w:val="1F497D" w:themeColor="text2"/>
                  <w:sz w:val="20"/>
                  <w:szCs w:val="20"/>
                </w:rPr>
                <w:t>/201</w:t>
              </w:r>
              <w:r>
                <w:rPr>
                  <w:caps/>
                  <w:color w:val="1F497D" w:themeColor="text2"/>
                  <w:sz w:val="20"/>
                  <w:szCs w:val="20"/>
                </w:rPr>
                <w:t>9</w:t>
              </w:r>
            </w:p>
          </w:sdtContent>
        </w:sdt>
        <w:p w:rsidR="007A081A" w:rsidRDefault="007A081A" w:rsidP="007A081A">
          <w:pPr>
            <w:pStyle w:val="En-tte"/>
            <w:rPr>
              <w:caps/>
              <w:color w:val="1F497D" w:themeColor="text2"/>
              <w:sz w:val="20"/>
              <w:szCs w:val="20"/>
            </w:rPr>
          </w:pPr>
        </w:p>
      </w:tc>
    </w:tr>
  </w:tbl>
  <w:p w:rsidR="007A081A" w:rsidRPr="007A081A" w:rsidRDefault="007A081A" w:rsidP="007A08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1EF9"/>
    <w:multiLevelType w:val="hybridMultilevel"/>
    <w:tmpl w:val="DB82946C"/>
    <w:lvl w:ilvl="0" w:tplc="6B587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6F"/>
    <w:rsid w:val="00006255"/>
    <w:rsid w:val="00017EE5"/>
    <w:rsid w:val="00096E06"/>
    <w:rsid w:val="000B3045"/>
    <w:rsid w:val="00120A37"/>
    <w:rsid w:val="001211A5"/>
    <w:rsid w:val="00126ABC"/>
    <w:rsid w:val="00170EA0"/>
    <w:rsid w:val="00197633"/>
    <w:rsid w:val="001A050B"/>
    <w:rsid w:val="001A33F8"/>
    <w:rsid w:val="001A77D9"/>
    <w:rsid w:val="001C77C5"/>
    <w:rsid w:val="002551EF"/>
    <w:rsid w:val="00285D51"/>
    <w:rsid w:val="00295CF0"/>
    <w:rsid w:val="002F0A54"/>
    <w:rsid w:val="00341C6F"/>
    <w:rsid w:val="003817D7"/>
    <w:rsid w:val="00391BF8"/>
    <w:rsid w:val="003B0C2B"/>
    <w:rsid w:val="003B5114"/>
    <w:rsid w:val="003C13F2"/>
    <w:rsid w:val="00441171"/>
    <w:rsid w:val="004816D8"/>
    <w:rsid w:val="004C790E"/>
    <w:rsid w:val="00520F3D"/>
    <w:rsid w:val="00565E7A"/>
    <w:rsid w:val="0062173E"/>
    <w:rsid w:val="006779D7"/>
    <w:rsid w:val="006840D9"/>
    <w:rsid w:val="00693884"/>
    <w:rsid w:val="006A3D66"/>
    <w:rsid w:val="006B2FC2"/>
    <w:rsid w:val="006B6BAB"/>
    <w:rsid w:val="006E5919"/>
    <w:rsid w:val="006F4F89"/>
    <w:rsid w:val="007042F1"/>
    <w:rsid w:val="0070695E"/>
    <w:rsid w:val="00722329"/>
    <w:rsid w:val="00741D1A"/>
    <w:rsid w:val="007A081A"/>
    <w:rsid w:val="008179CF"/>
    <w:rsid w:val="00862FA2"/>
    <w:rsid w:val="008C5223"/>
    <w:rsid w:val="008F22A3"/>
    <w:rsid w:val="00906EFF"/>
    <w:rsid w:val="0093045A"/>
    <w:rsid w:val="00934D8D"/>
    <w:rsid w:val="009560A3"/>
    <w:rsid w:val="009C7DCB"/>
    <w:rsid w:val="009D0F7B"/>
    <w:rsid w:val="00A27366"/>
    <w:rsid w:val="00A374B3"/>
    <w:rsid w:val="00A73E3D"/>
    <w:rsid w:val="00B101BC"/>
    <w:rsid w:val="00B70EBC"/>
    <w:rsid w:val="00BE47D8"/>
    <w:rsid w:val="00BF1A76"/>
    <w:rsid w:val="00BF6BF2"/>
    <w:rsid w:val="00C47284"/>
    <w:rsid w:val="00C801A0"/>
    <w:rsid w:val="00C92AC6"/>
    <w:rsid w:val="00C94CF9"/>
    <w:rsid w:val="00CA2295"/>
    <w:rsid w:val="00D04BBE"/>
    <w:rsid w:val="00D604CA"/>
    <w:rsid w:val="00D67E89"/>
    <w:rsid w:val="00DF500A"/>
    <w:rsid w:val="00E84263"/>
    <w:rsid w:val="00E97B48"/>
    <w:rsid w:val="00EA2526"/>
    <w:rsid w:val="00EF607D"/>
    <w:rsid w:val="00F70270"/>
    <w:rsid w:val="00F71D6F"/>
    <w:rsid w:val="00FA544A"/>
    <w:rsid w:val="00FC66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9601"/>
  <w15:docId w15:val="{E599A41D-5003-4E78-B8E2-D544884A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77C5"/>
    <w:pPr>
      <w:ind w:left="720"/>
      <w:contextualSpacing/>
    </w:pPr>
  </w:style>
  <w:style w:type="paragraph" w:styleId="Textedebulles">
    <w:name w:val="Balloon Text"/>
    <w:basedOn w:val="Normal"/>
    <w:link w:val="TextedebullesCar"/>
    <w:uiPriority w:val="99"/>
    <w:semiHidden/>
    <w:unhideWhenUsed/>
    <w:rsid w:val="006840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40D9"/>
    <w:rPr>
      <w:rFonts w:ascii="Tahoma" w:hAnsi="Tahoma" w:cs="Tahoma"/>
      <w:sz w:val="16"/>
      <w:szCs w:val="16"/>
    </w:rPr>
  </w:style>
  <w:style w:type="character" w:styleId="Lienhypertexte">
    <w:name w:val="Hyperlink"/>
    <w:basedOn w:val="Policepardfaut"/>
    <w:uiPriority w:val="99"/>
    <w:unhideWhenUsed/>
    <w:rsid w:val="00295CF0"/>
    <w:rPr>
      <w:color w:val="0000FF" w:themeColor="hyperlink"/>
      <w:u w:val="single"/>
    </w:rPr>
  </w:style>
  <w:style w:type="paragraph" w:styleId="En-tte">
    <w:name w:val="header"/>
    <w:basedOn w:val="Normal"/>
    <w:link w:val="En-tteCar"/>
    <w:uiPriority w:val="99"/>
    <w:unhideWhenUsed/>
    <w:rsid w:val="007A081A"/>
    <w:pPr>
      <w:tabs>
        <w:tab w:val="center" w:pos="4536"/>
        <w:tab w:val="right" w:pos="9072"/>
      </w:tabs>
      <w:spacing w:after="0" w:line="240" w:lineRule="auto"/>
    </w:pPr>
  </w:style>
  <w:style w:type="character" w:customStyle="1" w:styleId="En-tteCar">
    <w:name w:val="En-tête Car"/>
    <w:basedOn w:val="Policepardfaut"/>
    <w:link w:val="En-tte"/>
    <w:uiPriority w:val="99"/>
    <w:rsid w:val="007A081A"/>
  </w:style>
  <w:style w:type="paragraph" w:styleId="Pieddepage">
    <w:name w:val="footer"/>
    <w:basedOn w:val="Normal"/>
    <w:link w:val="PieddepageCar"/>
    <w:uiPriority w:val="99"/>
    <w:unhideWhenUsed/>
    <w:rsid w:val="007A08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81A"/>
  </w:style>
  <w:style w:type="table" w:styleId="Grilledutableau">
    <w:name w:val="Table Grid"/>
    <w:basedOn w:val="TableauNormal"/>
    <w:uiPriority w:val="59"/>
    <w:rsid w:val="007A08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A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541784">
      <w:bodyDiv w:val="1"/>
      <w:marLeft w:val="0"/>
      <w:marRight w:val="0"/>
      <w:marTop w:val="0"/>
      <w:marBottom w:val="0"/>
      <w:divBdr>
        <w:top w:val="none" w:sz="0" w:space="0" w:color="auto"/>
        <w:left w:val="none" w:sz="0" w:space="0" w:color="auto"/>
        <w:bottom w:val="none" w:sz="0" w:space="0" w:color="auto"/>
        <w:right w:val="none" w:sz="0" w:space="0" w:color="auto"/>
      </w:divBdr>
    </w:div>
    <w:div w:id="8210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932216C4574DD5B1EE9BBA1FE8F273"/>
        <w:category>
          <w:name w:val="Général"/>
          <w:gallery w:val="placeholder"/>
        </w:category>
        <w:types>
          <w:type w:val="bbPlcHdr"/>
        </w:types>
        <w:behaviors>
          <w:behavior w:val="content"/>
        </w:behaviors>
        <w:guid w:val="{2B394681-6CB8-4704-AE79-F889CABDA94F}"/>
      </w:docPartPr>
      <w:docPartBody>
        <w:p w:rsidR="002538F2" w:rsidRDefault="00F824BC" w:rsidP="00F824BC">
          <w:pPr>
            <w:pStyle w:val="7A932216C4574DD5B1EE9BBA1FE8F27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BC"/>
    <w:rsid w:val="002538F2"/>
    <w:rsid w:val="00747826"/>
    <w:rsid w:val="00C931F3"/>
    <w:rsid w:val="00F82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24BC"/>
  </w:style>
  <w:style w:type="paragraph" w:customStyle="1" w:styleId="7A932216C4574DD5B1EE9BBA1FE8F273">
    <w:name w:val="7A932216C4574DD5B1EE9BBA1FE8F273"/>
    <w:rsid w:val="00F824BC"/>
  </w:style>
  <w:style w:type="paragraph" w:customStyle="1" w:styleId="2F17AE2BE07C48B2BF78B13AE92F8347">
    <w:name w:val="2F17AE2BE07C48B2BF78B13AE92F8347"/>
    <w:rsid w:val="00F82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961</Words>
  <Characters>5291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JACQUIER, Kristel (DREES/OSAM/DSRAM)</dc:creator>
  <cp:lastModifiedBy>JACQUIER, Kristel (DSS/SD6 ETUDES ET PREVISIONS FINANCIERES/6B)</cp:lastModifiedBy>
  <cp:revision>20</cp:revision>
  <dcterms:created xsi:type="dcterms:W3CDTF">2019-06-28T14:20:00Z</dcterms:created>
  <dcterms:modified xsi:type="dcterms:W3CDTF">2019-06-28T14:58:00Z</dcterms:modified>
</cp:coreProperties>
</file>