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237"/>
        <w:gridCol w:w="1448"/>
      </w:tblGrid>
      <w:tr w:rsidR="00604E6B" w:rsidRPr="003C266B" w:rsidTr="00C57B52">
        <w:trPr>
          <w:trHeight w:val="255"/>
        </w:trPr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04E6B" w:rsidRPr="003C266B" w:rsidRDefault="00D26246" w:rsidP="003C266B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6192" behindDoc="1" locked="0" layoutInCell="1" allowOverlap="0">
                  <wp:simplePos x="0" y="0"/>
                  <wp:positionH relativeFrom="column">
                    <wp:posOffset>-253365</wp:posOffset>
                  </wp:positionH>
                  <wp:positionV relativeFrom="paragraph">
                    <wp:posOffset>34925</wp:posOffset>
                  </wp:positionV>
                  <wp:extent cx="1466850" cy="961390"/>
                  <wp:effectExtent l="19050" t="19050" r="19050" b="29210"/>
                  <wp:wrapNone/>
                  <wp:docPr id="7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0000">
                            <a:off x="0" y="0"/>
                            <a:ext cx="1466850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shd w:val="clear" w:color="auto" w:fill="548DD4"/>
            <w:vAlign w:val="center"/>
          </w:tcPr>
          <w:p w:rsidR="00604E6B" w:rsidRPr="00385CAF" w:rsidRDefault="00DC1787" w:rsidP="00C57B52">
            <w:pPr>
              <w:spacing w:before="240" w:after="240" w:line="240" w:lineRule="auto"/>
              <w:jc w:val="center"/>
              <w:rPr>
                <w:rFonts w:ascii="Century Gothic" w:hAnsi="Century Gothic"/>
                <w:b/>
                <w:color w:val="FFFFFF"/>
                <w:sz w:val="28"/>
                <w:szCs w:val="28"/>
              </w:rPr>
            </w:pPr>
            <w:r w:rsidRPr="00385CAF">
              <w:rPr>
                <w:rFonts w:ascii="Century Gothic" w:hAnsi="Century Gothic"/>
                <w:b/>
                <w:color w:val="FFFFFF"/>
                <w:sz w:val="28"/>
                <w:szCs w:val="28"/>
              </w:rPr>
              <w:t xml:space="preserve">Consignes </w:t>
            </w:r>
            <w:r w:rsidR="00E4215B" w:rsidRPr="00385CAF">
              <w:rPr>
                <w:rFonts w:ascii="Century Gothic" w:hAnsi="Century Gothic"/>
                <w:b/>
                <w:color w:val="FFFFFF"/>
                <w:sz w:val="28"/>
                <w:szCs w:val="28"/>
              </w:rPr>
              <w:t xml:space="preserve">pour la </w:t>
            </w:r>
            <w:r w:rsidRPr="00385CAF">
              <w:rPr>
                <w:rFonts w:ascii="Century Gothic" w:hAnsi="Century Gothic"/>
                <w:b/>
                <w:color w:val="FFFFFF"/>
                <w:sz w:val="28"/>
                <w:szCs w:val="28"/>
              </w:rPr>
              <w:t>Pseudonymisation</w:t>
            </w:r>
            <w:r w:rsidR="00876233" w:rsidRPr="00385CAF">
              <w:rPr>
                <w:rFonts w:ascii="Century Gothic" w:hAnsi="Century Gothic"/>
                <w:b/>
                <w:color w:val="FFFFFF"/>
                <w:sz w:val="28"/>
                <w:szCs w:val="28"/>
              </w:rPr>
              <w:t xml:space="preserve"> des Identifiants Bénéficiaires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5E6CBD" w:rsidRDefault="005E6CBD" w:rsidP="003C266B">
            <w:pPr>
              <w:spacing w:after="0" w:line="240" w:lineRule="auto"/>
              <w:rPr>
                <w:noProof/>
                <w:lang w:eastAsia="fr-FR"/>
              </w:rPr>
            </w:pPr>
          </w:p>
          <w:p w:rsidR="00604E6B" w:rsidRPr="003C266B" w:rsidRDefault="00604E6B" w:rsidP="005E6CBD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6F1E1F" w:rsidRDefault="006F1E1F" w:rsidP="006234AE">
      <w:pPr>
        <w:spacing w:after="0" w:line="240" w:lineRule="auto"/>
        <w:rPr>
          <w:rFonts w:ascii="Century Gothic" w:hAnsi="Century Gothic"/>
        </w:rPr>
      </w:pPr>
    </w:p>
    <w:p w:rsidR="00565B4F" w:rsidRDefault="00565B4F" w:rsidP="006234AE">
      <w:pPr>
        <w:spacing w:after="0" w:line="240" w:lineRule="auto"/>
        <w:rPr>
          <w:rFonts w:ascii="Century Gothic" w:hAnsi="Century Gothic"/>
        </w:rPr>
      </w:pPr>
    </w:p>
    <w:p w:rsidR="000B0A41" w:rsidRDefault="000B0A41" w:rsidP="000B0A4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D746F" wp14:editId="309877A1">
                <wp:simplePos x="0" y="0"/>
                <wp:positionH relativeFrom="column">
                  <wp:posOffset>-76835</wp:posOffset>
                </wp:positionH>
                <wp:positionV relativeFrom="paragraph">
                  <wp:posOffset>84455</wp:posOffset>
                </wp:positionV>
                <wp:extent cx="6306820" cy="1076325"/>
                <wp:effectExtent l="0" t="0" r="17780" b="285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6820" cy="1076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6.05pt;margin-top:6.65pt;width:496.6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" filled="f" strokecolor="#548dd4" strokeweight="1.5pt"/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0B0A41" w:rsidRPr="00385CAF" w:rsidTr="0064692E">
        <w:tc>
          <w:tcPr>
            <w:tcW w:w="1384" w:type="dxa"/>
            <w:shd w:val="clear" w:color="auto" w:fill="auto"/>
          </w:tcPr>
          <w:p w:rsidR="000B0A41" w:rsidRPr="00385CAF" w:rsidRDefault="000B0A41" w:rsidP="0064692E">
            <w:pPr>
              <w:spacing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385CAF">
              <w:rPr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8CFF24C" wp14:editId="7C8F049A">
                  <wp:extent cx="832485" cy="633095"/>
                  <wp:effectExtent l="0" t="0" r="5715" b="0"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shd w:val="clear" w:color="auto" w:fill="auto"/>
          </w:tcPr>
          <w:p w:rsidR="000B0A41" w:rsidRPr="00385CAF" w:rsidRDefault="000B0A41" w:rsidP="0064692E">
            <w:pPr>
              <w:spacing w:after="0" w:line="240" w:lineRule="auto"/>
              <w:rPr>
                <w:rFonts w:ascii="Century Gothic" w:hAnsi="Century Gothic"/>
                <w:b/>
                <w:i/>
                <w:color w:val="92D050"/>
                <w:sz w:val="20"/>
                <w:szCs w:val="20"/>
              </w:rPr>
            </w:pPr>
            <w:r w:rsidRPr="00385CAF">
              <w:rPr>
                <w:rFonts w:ascii="Century Gothic" w:hAnsi="Century Gothic"/>
                <w:b/>
                <w:i/>
                <w:color w:val="92D050"/>
                <w:sz w:val="20"/>
                <w:szCs w:val="20"/>
              </w:rPr>
              <w:t>Objectif</w:t>
            </w:r>
          </w:p>
          <w:p w:rsidR="000B0A41" w:rsidRPr="00385CAF" w:rsidRDefault="000B0A41" w:rsidP="0064692E">
            <w:p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85CAF">
              <w:rPr>
                <w:rFonts w:ascii="Century Gothic" w:hAnsi="Century Gothic"/>
                <w:sz w:val="20"/>
                <w:szCs w:val="20"/>
              </w:rPr>
              <w:t>Donner des consignes sur le traitement des données afin de préparer au mieux les prochain</w:t>
            </w:r>
            <w:r w:rsidR="00BD361C">
              <w:rPr>
                <w:rFonts w:ascii="Century Gothic" w:hAnsi="Century Gothic"/>
                <w:sz w:val="20"/>
                <w:szCs w:val="20"/>
              </w:rPr>
              <w:t>s paliers de changement de pseudonymes</w:t>
            </w:r>
          </w:p>
          <w:p w:rsidR="000B0A41" w:rsidRPr="00385CAF" w:rsidRDefault="000B0A41" w:rsidP="0064692E">
            <w:pPr>
              <w:spacing w:after="0" w:line="240" w:lineRule="auto"/>
              <w:rPr>
                <w:rFonts w:ascii="Century Gothic" w:hAnsi="Century Gothic"/>
                <w:b/>
                <w:i/>
                <w:color w:val="92D050"/>
                <w:sz w:val="20"/>
                <w:szCs w:val="20"/>
              </w:rPr>
            </w:pPr>
            <w:r w:rsidRPr="00385CAF">
              <w:rPr>
                <w:rFonts w:ascii="Century Gothic" w:hAnsi="Century Gothic"/>
                <w:b/>
                <w:i/>
                <w:color w:val="92D050"/>
                <w:sz w:val="20"/>
                <w:szCs w:val="20"/>
              </w:rPr>
              <w:t>Public ciblé</w:t>
            </w:r>
          </w:p>
          <w:p w:rsidR="000B0A41" w:rsidRPr="00385CAF" w:rsidRDefault="000B0A41" w:rsidP="00BD361C">
            <w:p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385CAF">
              <w:rPr>
                <w:rFonts w:ascii="Century Gothic" w:hAnsi="Century Gothic"/>
                <w:sz w:val="20"/>
                <w:szCs w:val="20"/>
              </w:rPr>
              <w:t xml:space="preserve">Toute personne ayant accès aux données </w:t>
            </w:r>
            <w:r w:rsidR="0093713F" w:rsidRPr="00385CAF">
              <w:rPr>
                <w:rFonts w:ascii="Century Gothic" w:hAnsi="Century Gothic"/>
                <w:sz w:val="20"/>
                <w:szCs w:val="20"/>
              </w:rPr>
              <w:t xml:space="preserve">individuelles </w:t>
            </w:r>
            <w:r w:rsidR="00BD361C">
              <w:rPr>
                <w:rFonts w:ascii="Century Gothic" w:hAnsi="Century Gothic"/>
                <w:sz w:val="20"/>
                <w:szCs w:val="20"/>
              </w:rPr>
              <w:t xml:space="preserve">bénéficiaires </w:t>
            </w:r>
            <w:r w:rsidR="0093713F" w:rsidRPr="00385CAF">
              <w:rPr>
                <w:rFonts w:ascii="Century Gothic" w:hAnsi="Century Gothic"/>
                <w:sz w:val="20"/>
                <w:szCs w:val="20"/>
              </w:rPr>
              <w:t xml:space="preserve">du </w:t>
            </w:r>
            <w:r w:rsidRPr="00385CAF">
              <w:rPr>
                <w:rFonts w:ascii="Century Gothic" w:hAnsi="Century Gothic"/>
                <w:sz w:val="20"/>
                <w:szCs w:val="20"/>
              </w:rPr>
              <w:t>SNDS, produits SAS (hors extractions DEMEX).</w:t>
            </w:r>
          </w:p>
        </w:tc>
      </w:tr>
    </w:tbl>
    <w:p w:rsidR="000B0A41" w:rsidRDefault="000B0A41" w:rsidP="000B0A41">
      <w:pPr>
        <w:spacing w:after="0" w:line="240" w:lineRule="auto"/>
        <w:rPr>
          <w:rFonts w:ascii="Century Gothic" w:hAnsi="Century Gothic"/>
        </w:rPr>
      </w:pPr>
    </w:p>
    <w:p w:rsidR="00F15405" w:rsidRDefault="00D26246" w:rsidP="000B0A41">
      <w:pPr>
        <w:spacing w:after="0" w:line="240" w:lineRule="auto"/>
        <w:rPr>
          <w:rFonts w:ascii="Century Gothic" w:hAnsi="Century Gothic"/>
          <w:b/>
          <w:color w:val="000000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73A55D" wp14:editId="669BD466">
                <wp:simplePos x="0" y="0"/>
                <wp:positionH relativeFrom="column">
                  <wp:posOffset>371475</wp:posOffset>
                </wp:positionH>
                <wp:positionV relativeFrom="paragraph">
                  <wp:posOffset>8728710</wp:posOffset>
                </wp:positionV>
                <wp:extent cx="6814820" cy="1198880"/>
                <wp:effectExtent l="0" t="0" r="24130" b="20320"/>
                <wp:wrapNone/>
                <wp:docPr id="6" name="Rectangle à coins arrondis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814820" cy="119888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99" o:spid="_x0000_s1026" style="position:absolute;margin-left:29.25pt;margin-top:687.3pt;width:536.6pt;height:9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" filled="f" strokecolor="#558ed5" strokeweight="2pt"/>
            </w:pict>
          </mc:Fallback>
        </mc:AlternateContent>
      </w:r>
    </w:p>
    <w:p w:rsidR="000B0A41" w:rsidRPr="00385CAF" w:rsidRDefault="000B0A41" w:rsidP="000B0A41">
      <w:pPr>
        <w:spacing w:after="0" w:line="240" w:lineRule="auto"/>
        <w:rPr>
          <w:rFonts w:ascii="Century Gothic" w:hAnsi="Century Gothic"/>
          <w:b/>
          <w:color w:val="000000"/>
          <w:sz w:val="24"/>
          <w:szCs w:val="24"/>
        </w:rPr>
      </w:pPr>
      <w:r w:rsidRPr="00385CAF">
        <w:rPr>
          <w:rFonts w:ascii="Century Gothic" w:hAnsi="Century Gothic"/>
          <w:b/>
          <w:color w:val="000000"/>
          <w:sz w:val="24"/>
          <w:szCs w:val="24"/>
        </w:rPr>
        <w:t>Définition</w:t>
      </w:r>
    </w:p>
    <w:p w:rsidR="000B0A41" w:rsidRPr="00385CAF" w:rsidRDefault="000B0A41" w:rsidP="000B0A4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85CAF">
        <w:rPr>
          <w:rFonts w:ascii="Century Gothic" w:hAnsi="Century Gothic"/>
          <w:sz w:val="20"/>
          <w:szCs w:val="20"/>
        </w:rPr>
        <w:t xml:space="preserve">Pseudonyme : Terme </w:t>
      </w:r>
      <w:r w:rsidR="00B32D3B">
        <w:rPr>
          <w:rFonts w:ascii="Century Gothic" w:hAnsi="Century Gothic"/>
          <w:sz w:val="20"/>
          <w:szCs w:val="20"/>
        </w:rPr>
        <w:t xml:space="preserve">désignant </w:t>
      </w:r>
      <w:r w:rsidRPr="00385CAF">
        <w:rPr>
          <w:rFonts w:ascii="Century Gothic" w:hAnsi="Century Gothic"/>
          <w:sz w:val="20"/>
          <w:szCs w:val="20"/>
        </w:rPr>
        <w:t>tout identifiant</w:t>
      </w:r>
      <w:r w:rsidR="00B32D3B">
        <w:rPr>
          <w:rFonts w:ascii="Century Gothic" w:hAnsi="Century Gothic"/>
          <w:sz w:val="20"/>
          <w:szCs w:val="20"/>
        </w:rPr>
        <w:t xml:space="preserve"> de bénéficiaire</w:t>
      </w:r>
      <w:r w:rsidRPr="00385CAF">
        <w:rPr>
          <w:rFonts w:ascii="Century Gothic" w:hAnsi="Century Gothic"/>
          <w:sz w:val="20"/>
          <w:szCs w:val="20"/>
        </w:rPr>
        <w:t xml:space="preserve">, ayant subi une pseudonymisation, afin d’empêcher la possibilité d'identification directe de l'individu auquel il </w:t>
      </w:r>
      <w:r w:rsidR="00B32D3B">
        <w:rPr>
          <w:rFonts w:ascii="Century Gothic" w:hAnsi="Century Gothic"/>
          <w:sz w:val="20"/>
          <w:szCs w:val="20"/>
        </w:rPr>
        <w:t xml:space="preserve">se rattache </w:t>
      </w:r>
      <w:r w:rsidRPr="00385CAF">
        <w:rPr>
          <w:rFonts w:ascii="Century Gothic" w:hAnsi="Century Gothic"/>
          <w:sz w:val="20"/>
          <w:szCs w:val="20"/>
        </w:rPr>
        <w:t xml:space="preserve">(ex : BEN_NIR_PSA, </w:t>
      </w:r>
      <w:r w:rsidR="00B32D3B">
        <w:rPr>
          <w:rFonts w:ascii="Century Gothic" w:hAnsi="Century Gothic"/>
          <w:sz w:val="20"/>
          <w:szCs w:val="20"/>
        </w:rPr>
        <w:t xml:space="preserve">BEN NIR_ANO, </w:t>
      </w:r>
      <w:r w:rsidRPr="00385CAF">
        <w:rPr>
          <w:rFonts w:ascii="Century Gothic" w:hAnsi="Century Gothic"/>
          <w:sz w:val="20"/>
          <w:szCs w:val="20"/>
        </w:rPr>
        <w:t>BEN_NIR_IDT, …).</w:t>
      </w:r>
    </w:p>
    <w:p w:rsidR="000B0A41" w:rsidRPr="00385CAF" w:rsidRDefault="000B0A41" w:rsidP="000B0A41">
      <w:pPr>
        <w:spacing w:after="0" w:line="240" w:lineRule="auto"/>
        <w:rPr>
          <w:rFonts w:ascii="Century Gothic" w:hAnsi="Century Gothic"/>
          <w:b/>
          <w:color w:val="000000"/>
          <w:sz w:val="20"/>
          <w:szCs w:val="20"/>
        </w:rPr>
      </w:pPr>
    </w:p>
    <w:p w:rsidR="000B0A41" w:rsidRPr="00385CAF" w:rsidRDefault="000B0A41" w:rsidP="000B0A41">
      <w:pPr>
        <w:spacing w:after="0" w:line="240" w:lineRule="auto"/>
        <w:rPr>
          <w:rFonts w:ascii="Century Gothic" w:hAnsi="Century Gothic"/>
          <w:b/>
          <w:color w:val="000000"/>
          <w:sz w:val="24"/>
          <w:szCs w:val="24"/>
        </w:rPr>
      </w:pPr>
      <w:r w:rsidRPr="00385CAF">
        <w:rPr>
          <w:rFonts w:ascii="Century Gothic" w:hAnsi="Century Gothic"/>
          <w:b/>
          <w:color w:val="000000"/>
          <w:sz w:val="24"/>
          <w:szCs w:val="24"/>
        </w:rPr>
        <w:t>Contexte</w:t>
      </w:r>
    </w:p>
    <w:p w:rsidR="000B0A41" w:rsidRPr="00385CAF" w:rsidRDefault="000B0A41" w:rsidP="000B0A4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85CAF">
        <w:rPr>
          <w:rFonts w:ascii="Century Gothic" w:hAnsi="Century Gothic"/>
          <w:sz w:val="20"/>
          <w:szCs w:val="20"/>
        </w:rPr>
        <w:t xml:space="preserve">Le référentiel de sécurité du SNDS définit des </w:t>
      </w:r>
      <w:r w:rsidRPr="00385CAF">
        <w:rPr>
          <w:rFonts w:ascii="Century Gothic" w:hAnsi="Century Gothic"/>
          <w:b/>
          <w:sz w:val="20"/>
          <w:szCs w:val="20"/>
        </w:rPr>
        <w:t>règles strictes</w:t>
      </w:r>
      <w:r w:rsidRPr="00385CAF">
        <w:rPr>
          <w:rFonts w:ascii="Century Gothic" w:hAnsi="Century Gothic"/>
          <w:sz w:val="20"/>
          <w:szCs w:val="20"/>
        </w:rPr>
        <w:t xml:space="preserve"> concernant la gestion des pseudonymes du bénéficiaire. </w:t>
      </w:r>
      <w:r w:rsidRPr="00EB10F0">
        <w:rPr>
          <w:rFonts w:ascii="Century Gothic" w:hAnsi="Century Gothic"/>
          <w:b/>
          <w:sz w:val="20"/>
          <w:szCs w:val="20"/>
        </w:rPr>
        <w:t>Ainsi, un changement de pseudonymisation des identifiants bénéficiaires aura lieu environ tous les deux ans</w:t>
      </w:r>
      <w:r w:rsidRPr="00385CAF">
        <w:rPr>
          <w:rFonts w:ascii="Century Gothic" w:hAnsi="Century Gothic"/>
          <w:sz w:val="20"/>
          <w:szCs w:val="20"/>
        </w:rPr>
        <w:t>. L</w:t>
      </w:r>
      <w:r w:rsidR="00B32D3B">
        <w:rPr>
          <w:rFonts w:ascii="Century Gothic" w:hAnsi="Century Gothic"/>
          <w:sz w:val="20"/>
          <w:szCs w:val="20"/>
        </w:rPr>
        <w:t>e</w:t>
      </w:r>
      <w:r w:rsidRPr="00385CAF">
        <w:rPr>
          <w:rFonts w:ascii="Century Gothic" w:hAnsi="Century Gothic"/>
          <w:sz w:val="20"/>
          <w:szCs w:val="20"/>
        </w:rPr>
        <w:t xml:space="preserve"> derni</w:t>
      </w:r>
      <w:r w:rsidR="00B32D3B">
        <w:rPr>
          <w:rFonts w:ascii="Century Gothic" w:hAnsi="Century Gothic"/>
          <w:sz w:val="20"/>
          <w:szCs w:val="20"/>
        </w:rPr>
        <w:t>er</w:t>
      </w:r>
      <w:r w:rsidRPr="00385CAF">
        <w:rPr>
          <w:rFonts w:ascii="Century Gothic" w:hAnsi="Century Gothic"/>
          <w:sz w:val="20"/>
          <w:szCs w:val="20"/>
        </w:rPr>
        <w:t xml:space="preserve"> en date a eu lieu en </w:t>
      </w:r>
      <w:r w:rsidR="00B32D3B">
        <w:rPr>
          <w:rFonts w:ascii="Century Gothic" w:hAnsi="Century Gothic"/>
          <w:sz w:val="20"/>
          <w:szCs w:val="20"/>
        </w:rPr>
        <w:t xml:space="preserve">août </w:t>
      </w:r>
      <w:r w:rsidRPr="00385CAF">
        <w:rPr>
          <w:rFonts w:ascii="Century Gothic" w:hAnsi="Century Gothic"/>
          <w:sz w:val="20"/>
          <w:szCs w:val="20"/>
        </w:rPr>
        <w:t>2019.</w:t>
      </w:r>
    </w:p>
    <w:p w:rsidR="000B0A41" w:rsidRPr="00385CAF" w:rsidRDefault="000B0A41" w:rsidP="000B0A4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0B0A41" w:rsidRPr="00385CAF" w:rsidRDefault="000B0A41" w:rsidP="000B0A4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85CAF">
        <w:rPr>
          <w:rFonts w:ascii="Century Gothic" w:hAnsi="Century Gothic"/>
          <w:sz w:val="20"/>
          <w:szCs w:val="20"/>
        </w:rPr>
        <w:t xml:space="preserve">Afin de faciliter les futurs traitements et </w:t>
      </w:r>
      <w:r w:rsidR="00B32D3B">
        <w:rPr>
          <w:rFonts w:ascii="Century Gothic" w:hAnsi="Century Gothic"/>
          <w:sz w:val="20"/>
          <w:szCs w:val="20"/>
        </w:rPr>
        <w:t xml:space="preserve">de </w:t>
      </w:r>
      <w:r w:rsidRPr="00385CAF">
        <w:rPr>
          <w:rFonts w:ascii="Century Gothic" w:hAnsi="Century Gothic"/>
          <w:sz w:val="20"/>
          <w:szCs w:val="20"/>
        </w:rPr>
        <w:t xml:space="preserve">faire en sorte que </w:t>
      </w:r>
      <w:r w:rsidR="00B32D3B">
        <w:rPr>
          <w:rFonts w:ascii="Century Gothic" w:hAnsi="Century Gothic"/>
          <w:sz w:val="20"/>
          <w:szCs w:val="20"/>
        </w:rPr>
        <w:t xml:space="preserve">les </w:t>
      </w:r>
      <w:r w:rsidRPr="00385CAF">
        <w:rPr>
          <w:rFonts w:ascii="Century Gothic" w:hAnsi="Century Gothic"/>
          <w:sz w:val="20"/>
          <w:szCs w:val="20"/>
        </w:rPr>
        <w:t xml:space="preserve"> tables puissent être </w:t>
      </w:r>
      <w:r w:rsidRPr="00FB50C0">
        <w:rPr>
          <w:rFonts w:ascii="Century Gothic" w:hAnsi="Century Gothic"/>
          <w:sz w:val="20"/>
          <w:szCs w:val="20"/>
        </w:rPr>
        <w:t xml:space="preserve">régulièrement migrées sans problèmes dans </w:t>
      </w:r>
      <w:r w:rsidR="00B32D3B">
        <w:rPr>
          <w:rFonts w:ascii="Century Gothic" w:hAnsi="Century Gothic"/>
          <w:sz w:val="20"/>
          <w:szCs w:val="20"/>
        </w:rPr>
        <w:t>les</w:t>
      </w:r>
      <w:r w:rsidRPr="00FB50C0">
        <w:rPr>
          <w:rFonts w:ascii="Century Gothic" w:hAnsi="Century Gothic"/>
          <w:sz w:val="20"/>
          <w:szCs w:val="20"/>
        </w:rPr>
        <w:t xml:space="preserve"> espaces de travail, </w:t>
      </w:r>
      <w:r w:rsidRPr="00EB10F0">
        <w:rPr>
          <w:rFonts w:ascii="Century Gothic" w:hAnsi="Century Gothic"/>
          <w:b/>
          <w:sz w:val="20"/>
          <w:szCs w:val="20"/>
        </w:rPr>
        <w:t xml:space="preserve">des consignes de base sont à suivre </w:t>
      </w:r>
      <w:r w:rsidR="00EB10F0" w:rsidRPr="00EB10F0">
        <w:rPr>
          <w:rFonts w:ascii="Century Gothic" w:hAnsi="Century Gothic"/>
          <w:b/>
          <w:sz w:val="20"/>
          <w:szCs w:val="20"/>
        </w:rPr>
        <w:t>impérativement</w:t>
      </w:r>
      <w:r w:rsidR="00EB10F0">
        <w:rPr>
          <w:rFonts w:ascii="Century Gothic" w:hAnsi="Century Gothic"/>
          <w:sz w:val="20"/>
          <w:szCs w:val="20"/>
        </w:rPr>
        <w:t xml:space="preserve"> </w:t>
      </w:r>
      <w:r w:rsidRPr="00385CAF">
        <w:rPr>
          <w:rFonts w:ascii="Century Gothic" w:hAnsi="Century Gothic"/>
          <w:sz w:val="20"/>
          <w:szCs w:val="20"/>
        </w:rPr>
        <w:t xml:space="preserve">dès maintenant. </w:t>
      </w:r>
    </w:p>
    <w:p w:rsidR="00EB10F0" w:rsidRDefault="00EB10F0" w:rsidP="000B0A4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0B0A41" w:rsidRPr="00EB10F0" w:rsidRDefault="000B0A41" w:rsidP="000B0A41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EB10F0">
        <w:rPr>
          <w:rFonts w:ascii="Century Gothic" w:hAnsi="Century Gothic"/>
          <w:b/>
          <w:sz w:val="20"/>
          <w:szCs w:val="20"/>
        </w:rPr>
        <w:t xml:space="preserve">Ces consignes sont valables </w:t>
      </w:r>
      <w:proofErr w:type="spellStart"/>
      <w:r w:rsidRPr="00EB10F0">
        <w:rPr>
          <w:rFonts w:ascii="Century Gothic" w:hAnsi="Century Gothic"/>
          <w:b/>
          <w:sz w:val="20"/>
          <w:szCs w:val="20"/>
        </w:rPr>
        <w:t>quelque</w:t>
      </w:r>
      <w:proofErr w:type="spellEnd"/>
      <w:r w:rsidRPr="00EB10F0">
        <w:rPr>
          <w:rFonts w:ascii="Century Gothic" w:hAnsi="Century Gothic"/>
          <w:b/>
          <w:sz w:val="20"/>
          <w:szCs w:val="20"/>
        </w:rPr>
        <w:t xml:space="preserve"> soit le type de fichier (SAS, Citrix, Excel, R</w:t>
      </w:r>
      <w:r w:rsidR="00B32D3B">
        <w:rPr>
          <w:rFonts w:ascii="Century Gothic" w:hAnsi="Century Gothic"/>
          <w:b/>
          <w:sz w:val="20"/>
          <w:szCs w:val="20"/>
        </w:rPr>
        <w:t xml:space="preserve"> </w:t>
      </w:r>
      <w:r w:rsidRPr="00EB10F0">
        <w:rPr>
          <w:rFonts w:ascii="Century Gothic" w:hAnsi="Century Gothic"/>
          <w:b/>
          <w:sz w:val="20"/>
          <w:szCs w:val="20"/>
        </w:rPr>
        <w:t>…) et pour tout outil d’exploitation : SAS, R</w:t>
      </w:r>
      <w:r w:rsidR="00B32D3B">
        <w:rPr>
          <w:rFonts w:ascii="Century Gothic" w:hAnsi="Century Gothic"/>
          <w:b/>
          <w:sz w:val="20"/>
          <w:szCs w:val="20"/>
        </w:rPr>
        <w:t xml:space="preserve"> </w:t>
      </w:r>
      <w:r w:rsidRPr="00EB10F0">
        <w:rPr>
          <w:rFonts w:ascii="Century Gothic" w:hAnsi="Century Gothic"/>
          <w:b/>
          <w:sz w:val="20"/>
          <w:szCs w:val="20"/>
        </w:rPr>
        <w:t>…</w:t>
      </w:r>
    </w:p>
    <w:p w:rsidR="000B0A41" w:rsidRPr="00385CAF" w:rsidRDefault="000B0A41" w:rsidP="000B0A41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8C3279" w:rsidRPr="00385CAF" w:rsidRDefault="008C3279" w:rsidP="008C3279">
      <w:pPr>
        <w:spacing w:after="0" w:line="240" w:lineRule="auto"/>
        <w:rPr>
          <w:rFonts w:ascii="Century Gothic" w:hAnsi="Century Gothic"/>
          <w:b/>
          <w:color w:val="FF0000"/>
          <w:sz w:val="24"/>
          <w:szCs w:val="24"/>
        </w:rPr>
      </w:pPr>
      <w:r w:rsidRPr="00385CAF">
        <w:rPr>
          <w:rFonts w:ascii="Century Gothic" w:hAnsi="Century Gothic"/>
          <w:b/>
          <w:color w:val="FF0000"/>
          <w:sz w:val="24"/>
          <w:szCs w:val="24"/>
        </w:rPr>
        <w:t>Consignes à respecter</w:t>
      </w:r>
    </w:p>
    <w:p w:rsidR="008C3279" w:rsidRPr="00385CAF" w:rsidRDefault="008C3279" w:rsidP="006234A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8C3279" w:rsidRPr="00385CAF" w:rsidRDefault="008C3279" w:rsidP="008C3279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>Ne pas renommer les identifiants bénéficiaires : conserver dans vos tables le nom initial des variables des pseudonymes tels que trouvés dans les bases du SNDS.</w:t>
      </w:r>
    </w:p>
    <w:p w:rsidR="008C3279" w:rsidRPr="00385CAF" w:rsidRDefault="008C3279" w:rsidP="008C3279">
      <w:pPr>
        <w:spacing w:after="0" w:line="240" w:lineRule="auto"/>
        <w:jc w:val="both"/>
        <w:rPr>
          <w:rFonts w:ascii="Century Gothic" w:hAnsi="Century Gothic"/>
          <w:b/>
          <w:color w:val="548DD4"/>
          <w:sz w:val="20"/>
          <w:szCs w:val="20"/>
        </w:rPr>
      </w:pPr>
    </w:p>
    <w:p w:rsidR="008C3279" w:rsidRPr="00385CAF" w:rsidRDefault="008C3279" w:rsidP="008C3279">
      <w:pPr>
        <w:pStyle w:val="Paragraphedeliste"/>
        <w:numPr>
          <w:ilvl w:val="0"/>
          <w:numId w:val="34"/>
        </w:numPr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 xml:space="preserve">La concaténation des variables BEN_NIR_PSA||BEN_RNG_GEM doit être renommée </w:t>
      </w:r>
      <w:r w:rsidR="00EE63C1">
        <w:rPr>
          <w:rFonts w:ascii="Century Gothic" w:hAnsi="Century Gothic"/>
          <w:b/>
          <w:color w:val="548DD4"/>
          <w:sz w:val="20"/>
          <w:szCs w:val="20"/>
        </w:rPr>
        <w:t xml:space="preserve">en </w:t>
      </w:r>
      <w:bookmarkStart w:id="0" w:name="_GoBack"/>
      <w:bookmarkEnd w:id="0"/>
      <w:r w:rsidRPr="00385CAF">
        <w:rPr>
          <w:rFonts w:ascii="Century Gothic" w:hAnsi="Century Gothic"/>
          <w:b/>
          <w:color w:val="548DD4"/>
          <w:sz w:val="20"/>
          <w:szCs w:val="20"/>
        </w:rPr>
        <w:t>BEN_NIR_TOT</w:t>
      </w:r>
      <w:r w:rsidR="00110BFE">
        <w:rPr>
          <w:rFonts w:ascii="Century Gothic" w:hAnsi="Century Gothic"/>
          <w:b/>
          <w:color w:val="548DD4"/>
          <w:sz w:val="20"/>
          <w:szCs w:val="20"/>
        </w:rPr>
        <w:t xml:space="preserve"> </w:t>
      </w:r>
    </w:p>
    <w:p w:rsidR="008C3279" w:rsidRPr="00385CAF" w:rsidRDefault="008C3279" w:rsidP="008C3279">
      <w:pPr>
        <w:pStyle w:val="Paragraphedeliste"/>
        <w:numPr>
          <w:ilvl w:val="0"/>
          <w:numId w:val="34"/>
        </w:numPr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>Eviter de créer des champs composites (concaténation de plusieurs variables).</w:t>
      </w:r>
    </w:p>
    <w:p w:rsidR="008C3279" w:rsidRDefault="008C3279" w:rsidP="008C3279">
      <w:pPr>
        <w:pStyle w:val="Paragraphedeliste"/>
        <w:numPr>
          <w:ilvl w:val="0"/>
          <w:numId w:val="34"/>
        </w:numPr>
        <w:spacing w:after="0" w:line="240" w:lineRule="auto"/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>Respecter les règles de nommage SAS :</w:t>
      </w:r>
    </w:p>
    <w:p w:rsidR="00EB10F0" w:rsidRPr="00385CAF" w:rsidRDefault="00EB10F0" w:rsidP="00EB10F0">
      <w:pPr>
        <w:pStyle w:val="Paragraphedeliste"/>
        <w:spacing w:after="0" w:line="240" w:lineRule="auto"/>
        <w:ind w:left="720"/>
        <w:jc w:val="both"/>
        <w:rPr>
          <w:rFonts w:ascii="Century Gothic" w:hAnsi="Century Gothic"/>
          <w:b/>
          <w:color w:val="548DD4"/>
          <w:sz w:val="20"/>
          <w:szCs w:val="20"/>
        </w:rPr>
      </w:pPr>
    </w:p>
    <w:p w:rsidR="008C3279" w:rsidRPr="00385CAF" w:rsidRDefault="008C3279" w:rsidP="008C3279">
      <w:pPr>
        <w:pStyle w:val="Paragraphedeliste"/>
        <w:numPr>
          <w:ilvl w:val="0"/>
          <w:numId w:val="36"/>
        </w:numPr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 xml:space="preserve">Ne pas mettre de caractères spéciaux et espaces dans vos noms de répertoires, tables ou variables car le traitement de pseudonymisation ne les détecte pas. (NB : </w:t>
      </w:r>
      <w:proofErr w:type="gramStart"/>
      <w:r w:rsidRPr="00385CAF">
        <w:rPr>
          <w:rFonts w:ascii="Century Gothic" w:hAnsi="Century Gothic"/>
          <w:b/>
          <w:color w:val="548DD4"/>
          <w:sz w:val="20"/>
          <w:szCs w:val="20"/>
        </w:rPr>
        <w:t>le underscore</w:t>
      </w:r>
      <w:proofErr w:type="gramEnd"/>
      <w:r w:rsidRPr="00385CAF">
        <w:rPr>
          <w:rFonts w:ascii="Century Gothic" w:hAnsi="Century Gothic"/>
          <w:b/>
          <w:color w:val="548DD4"/>
          <w:sz w:val="20"/>
          <w:szCs w:val="20"/>
        </w:rPr>
        <w:t xml:space="preserve"> « _ » est toléré).</w:t>
      </w:r>
    </w:p>
    <w:p w:rsidR="008C3279" w:rsidRPr="00385CAF" w:rsidRDefault="008C3279" w:rsidP="008C3279">
      <w:pPr>
        <w:pStyle w:val="Paragraphedeliste"/>
        <w:numPr>
          <w:ilvl w:val="0"/>
          <w:numId w:val="36"/>
        </w:numPr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>Ne pas commencer un nom de variable par un chiffre.</w:t>
      </w:r>
    </w:p>
    <w:p w:rsidR="008C3279" w:rsidRPr="00385CAF" w:rsidRDefault="008C3279" w:rsidP="008C3279">
      <w:pPr>
        <w:pStyle w:val="Paragraphedeliste"/>
        <w:numPr>
          <w:ilvl w:val="0"/>
          <w:numId w:val="34"/>
        </w:numPr>
        <w:jc w:val="both"/>
        <w:rPr>
          <w:rFonts w:ascii="Century Gothic" w:hAnsi="Century Gothic"/>
          <w:b/>
          <w:color w:val="548DD4"/>
          <w:sz w:val="20"/>
          <w:szCs w:val="20"/>
        </w:rPr>
      </w:pPr>
      <w:r w:rsidRPr="00385CAF">
        <w:rPr>
          <w:rFonts w:ascii="Century Gothic" w:hAnsi="Century Gothic"/>
          <w:b/>
          <w:color w:val="548DD4"/>
          <w:sz w:val="20"/>
          <w:szCs w:val="20"/>
        </w:rPr>
        <w:t>Supprimer régulièrement les tables que vous n’utilisez pas. Cela facilitera le processus futur et réduira la taille de vos dossiers.</w:t>
      </w:r>
    </w:p>
    <w:p w:rsidR="006A34E9" w:rsidRPr="00385CAF" w:rsidRDefault="006A34E9" w:rsidP="006A34E9">
      <w:pPr>
        <w:spacing w:after="0" w:line="240" w:lineRule="auto"/>
        <w:rPr>
          <w:rFonts w:ascii="Century Gothic" w:hAnsi="Century Gothic"/>
          <w:b/>
          <w:color w:val="000000"/>
          <w:sz w:val="24"/>
          <w:szCs w:val="24"/>
        </w:rPr>
      </w:pPr>
      <w:r w:rsidRPr="00385CAF">
        <w:rPr>
          <w:rFonts w:ascii="Century Gothic" w:hAnsi="Century Gothic"/>
          <w:b/>
          <w:color w:val="000000"/>
          <w:sz w:val="24"/>
          <w:szCs w:val="24"/>
        </w:rPr>
        <w:t>Contact</w:t>
      </w:r>
    </w:p>
    <w:p w:rsidR="00DC1787" w:rsidRPr="00385CAF" w:rsidRDefault="008C3279" w:rsidP="006234A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385CAF">
        <w:rPr>
          <w:rFonts w:ascii="Century Gothic" w:hAnsi="Century Gothic"/>
          <w:sz w:val="20"/>
          <w:szCs w:val="20"/>
        </w:rPr>
        <w:t xml:space="preserve">Vous pouvez à tout moment adresser vos </w:t>
      </w:r>
      <w:r w:rsidR="006A34E9" w:rsidRPr="00385CAF">
        <w:rPr>
          <w:rFonts w:ascii="Century Gothic" w:hAnsi="Century Gothic"/>
          <w:sz w:val="20"/>
          <w:szCs w:val="20"/>
        </w:rPr>
        <w:t xml:space="preserve">remarques et vos </w:t>
      </w:r>
      <w:r w:rsidRPr="00385CAF">
        <w:rPr>
          <w:rFonts w:ascii="Century Gothic" w:hAnsi="Century Gothic"/>
          <w:sz w:val="20"/>
          <w:szCs w:val="20"/>
        </w:rPr>
        <w:t>questions à la boite mail suivante : ddu_snds.cnam@assurance-maladie.fr</w:t>
      </w:r>
    </w:p>
    <w:sectPr w:rsidR="00DC1787" w:rsidRPr="00385CAF" w:rsidSect="00685593">
      <w:footerReference w:type="default" r:id="rId11"/>
      <w:pgSz w:w="11906" w:h="16838" w:code="9"/>
      <w:pgMar w:top="1021" w:right="1134" w:bottom="1418" w:left="1021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0A1" w:rsidRDefault="00AC70A1" w:rsidP="005A634C">
      <w:pPr>
        <w:spacing w:after="0" w:line="240" w:lineRule="auto"/>
      </w:pPr>
      <w:r>
        <w:separator/>
      </w:r>
    </w:p>
  </w:endnote>
  <w:endnote w:type="continuationSeparator" w:id="0">
    <w:p w:rsidR="00AC70A1" w:rsidRDefault="00AC70A1" w:rsidP="005A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AC7" w:rsidRPr="009053FE" w:rsidRDefault="00D26246">
    <w:pPr>
      <w:pStyle w:val="Pieddepage"/>
      <w:rPr>
        <w:sz w:val="20"/>
        <w:szCs w:val="20"/>
      </w:rPr>
    </w:pPr>
    <w:r>
      <w:rPr>
        <w:rFonts w:ascii="Century Gothic" w:eastAsia="Times New Roman" w:hAnsi="Century Gothic"/>
        <w:i/>
        <w:noProof/>
        <w:color w:val="548DD4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72131A" wp14:editId="6253C261">
              <wp:simplePos x="0" y="0"/>
              <wp:positionH relativeFrom="column">
                <wp:posOffset>5080</wp:posOffset>
              </wp:positionH>
              <wp:positionV relativeFrom="paragraph">
                <wp:posOffset>201295</wp:posOffset>
              </wp:positionV>
              <wp:extent cx="5347970" cy="228600"/>
              <wp:effectExtent l="0" t="1270" r="0" b="0"/>
              <wp:wrapNone/>
              <wp:docPr id="3" name="Zone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A2E" w:rsidRPr="00171A2E" w:rsidRDefault="00171A2E" w:rsidP="00171A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rFonts w:ascii="Century Gothic" w:hAnsi="Century Gothic"/>
                              <w:b/>
                              <w:color w:val="548DD4"/>
                              <w:sz w:val="12"/>
                              <w:szCs w:val="12"/>
                              <w:lang w:eastAsia="en-US"/>
                            </w:rPr>
                          </w:pPr>
                          <w:r w:rsidRPr="00E042E4">
                            <w:rPr>
                              <w:rFonts w:ascii="Century Gothic" w:hAnsi="Century Gothic"/>
                              <w:b/>
                              <w:color w:val="548DD4"/>
                              <w:sz w:val="12"/>
                              <w:szCs w:val="12"/>
                              <w:lang w:eastAsia="en-US"/>
                            </w:rPr>
                            <w:t xml:space="preserve">La </w:t>
                          </w:r>
                          <w:proofErr w:type="spellStart"/>
                          <w:r w:rsidRPr="00E042E4">
                            <w:rPr>
                              <w:rFonts w:ascii="Century Gothic" w:hAnsi="Century Gothic"/>
                              <w:b/>
                              <w:color w:val="548DD4"/>
                              <w:sz w:val="12"/>
                              <w:szCs w:val="12"/>
                              <w:lang w:eastAsia="en-US"/>
                            </w:rPr>
                            <w:t>Cnam</w:t>
                          </w:r>
                          <w:proofErr w:type="spellEnd"/>
                          <w:r w:rsidRPr="00E042E4">
                            <w:rPr>
                              <w:rFonts w:ascii="Century Gothic" w:hAnsi="Century Gothic"/>
                              <w:b/>
                              <w:color w:val="548DD4"/>
                              <w:sz w:val="12"/>
                              <w:szCs w:val="12"/>
                              <w:lang w:eastAsia="en-US"/>
                            </w:rPr>
                            <w:t xml:space="preserve"> est titulaire des droits de propriété intellectuelle sur le contenu du présent document.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Texte 8" o:spid="_x0000_s1026" type="#_x0000_t202" style="position:absolute;margin-left:.4pt;margin-top:15.85pt;width:421.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" filled="f" stroked="f">
              <v:textbox>
                <w:txbxContent>
                  <w:p w:rsidR="00171A2E" w:rsidRPr="00171A2E" w:rsidRDefault="00171A2E" w:rsidP="00171A2E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right"/>
                      <w:textAlignment w:val="baseline"/>
                      <w:rPr>
                        <w:rFonts w:ascii="Century Gothic" w:hAnsi="Century Gothic"/>
                        <w:b/>
                        <w:color w:val="548DD4"/>
                        <w:sz w:val="12"/>
                        <w:szCs w:val="12"/>
                        <w:lang w:eastAsia="en-US"/>
                      </w:rPr>
                    </w:pPr>
                    <w:r w:rsidRPr="00E042E4">
                      <w:rPr>
                        <w:rFonts w:ascii="Century Gothic" w:hAnsi="Century Gothic"/>
                        <w:b/>
                        <w:color w:val="548DD4"/>
                        <w:sz w:val="12"/>
                        <w:szCs w:val="12"/>
                        <w:lang w:eastAsia="en-US"/>
                      </w:rPr>
                      <w:t xml:space="preserve">La </w:t>
                    </w:r>
                    <w:proofErr w:type="spellStart"/>
                    <w:r w:rsidRPr="00E042E4">
                      <w:rPr>
                        <w:rFonts w:ascii="Century Gothic" w:hAnsi="Century Gothic"/>
                        <w:b/>
                        <w:color w:val="548DD4"/>
                        <w:sz w:val="12"/>
                        <w:szCs w:val="12"/>
                        <w:lang w:eastAsia="en-US"/>
                      </w:rPr>
                      <w:t>Cnam</w:t>
                    </w:r>
                    <w:proofErr w:type="spellEnd"/>
                    <w:r w:rsidRPr="00E042E4">
                      <w:rPr>
                        <w:rFonts w:ascii="Century Gothic" w:hAnsi="Century Gothic"/>
                        <w:b/>
                        <w:color w:val="548DD4"/>
                        <w:sz w:val="12"/>
                        <w:szCs w:val="12"/>
                        <w:lang w:eastAsia="en-US"/>
                      </w:rPr>
                      <w:t xml:space="preserve"> est titulaire des droits de propriété intellectuelle sur le contenu du présent document. </w:t>
                    </w:r>
                  </w:p>
                </w:txbxContent>
              </v:textbox>
            </v:shape>
          </w:pict>
        </mc:Fallback>
      </mc:AlternateContent>
    </w:r>
    <w:r w:rsidR="008C3279" w:rsidRPr="008C3279">
      <w:t xml:space="preserve"> </w:t>
    </w:r>
    <w:r w:rsidR="008C3279" w:rsidRPr="008C3279">
      <w:rPr>
        <w:rFonts w:ascii="Century Gothic" w:eastAsia="Times New Roman" w:hAnsi="Century Gothic"/>
        <w:b/>
        <w:noProof/>
        <w:color w:val="548DD4"/>
        <w:sz w:val="20"/>
        <w:szCs w:val="20"/>
        <w:lang w:eastAsia="fr-FR"/>
      </w:rPr>
      <w:t>Consignes pour la Pseudonymisation des Identifiants Bénéficiaires</w:t>
    </w:r>
    <w:r w:rsidR="00382AC7" w:rsidRPr="009053FE">
      <w:rPr>
        <w:rFonts w:ascii="Century Gothic" w:eastAsia="Times New Roman" w:hAnsi="Century Gothic"/>
        <w:b/>
        <w:sz w:val="20"/>
        <w:szCs w:val="20"/>
      </w:rPr>
      <w:tab/>
      <w:t xml:space="preserve">Page </w:t>
    </w:r>
    <w:r w:rsidR="00382AC7" w:rsidRPr="009053FE">
      <w:rPr>
        <w:rFonts w:ascii="Century Gothic" w:eastAsia="Times New Roman" w:hAnsi="Century Gothic"/>
        <w:b/>
        <w:sz w:val="20"/>
        <w:szCs w:val="20"/>
      </w:rPr>
      <w:fldChar w:fldCharType="begin"/>
    </w:r>
    <w:r w:rsidR="00382AC7" w:rsidRPr="009053FE">
      <w:rPr>
        <w:rFonts w:ascii="Century Gothic" w:hAnsi="Century Gothic"/>
        <w:b/>
        <w:sz w:val="20"/>
        <w:szCs w:val="20"/>
      </w:rPr>
      <w:instrText>PAGE   \* MERGEFORMAT</w:instrText>
    </w:r>
    <w:r w:rsidR="00382AC7" w:rsidRPr="009053FE">
      <w:rPr>
        <w:rFonts w:ascii="Century Gothic" w:eastAsia="Times New Roman" w:hAnsi="Century Gothic"/>
        <w:b/>
        <w:sz w:val="20"/>
        <w:szCs w:val="20"/>
      </w:rPr>
      <w:fldChar w:fldCharType="separate"/>
    </w:r>
    <w:r w:rsidR="00EE63C1" w:rsidRPr="00EE63C1">
      <w:rPr>
        <w:rFonts w:ascii="Century Gothic" w:eastAsia="Times New Roman" w:hAnsi="Century Gothic"/>
        <w:b/>
        <w:noProof/>
        <w:sz w:val="20"/>
        <w:szCs w:val="20"/>
      </w:rPr>
      <w:t>1</w:t>
    </w:r>
    <w:r w:rsidR="00382AC7" w:rsidRPr="009053FE">
      <w:rPr>
        <w:rFonts w:ascii="Century Gothic" w:eastAsia="Times New Roman" w:hAnsi="Century Gothic"/>
        <w:b/>
        <w:sz w:val="20"/>
        <w:szCs w:val="20"/>
      </w:rPr>
      <w:fldChar w:fldCharType="end"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254FFD8" wp14:editId="51E7DD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2530" cy="81915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2530" cy="8191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Arrowheads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593.9pt;height:64.5pt;flip:y;z-index:25165619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>
                <v:path arrowok="f"/>
                <o:lock v:ext="edit" shapetype="f"/>
              </v:shape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39D2D8" wp14:editId="105A8B14">
              <wp:simplePos x="0" y="0"/>
              <wp:positionH relativeFrom="page">
                <wp:posOffset>402590</wp:posOffset>
              </wp:positionH>
              <wp:positionV relativeFrom="page">
                <wp:posOffset>9892030</wp:posOffset>
              </wp:positionV>
              <wp:extent cx="90805" cy="791845"/>
              <wp:effectExtent l="12065" t="5080" r="11430" b="13335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84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>
                        <a:solidFill>
                          <a:srgbClr val="548DD4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1.7pt;margin-top:778.9pt;width:7.15pt;height:62.3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" fillcolor="#548dd4" strokecolor="#548dd4">
              <w10:wrap anchorx="page" anchory="page"/>
            </v:rect>
          </w:pict>
        </mc:Fallback>
      </mc:AlternateContent>
    </w:r>
    <w:r>
      <w:rPr>
        <w:noProof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96333D" wp14:editId="2938951C">
              <wp:simplePos x="0" y="0"/>
              <wp:positionH relativeFrom="page">
                <wp:posOffset>7063105</wp:posOffset>
              </wp:positionH>
              <wp:positionV relativeFrom="page">
                <wp:posOffset>9892030</wp:posOffset>
              </wp:positionV>
              <wp:extent cx="91440" cy="791845"/>
              <wp:effectExtent l="5080" t="5080" r="8255" b="13335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79184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>
                        <a:solidFill>
                          <a:srgbClr val="548DD4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6.15pt;margin-top:778.9pt;width:7.2pt;height:62.3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" fillcolor="#548dd4" strokecolor="#548dd4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0A1" w:rsidRDefault="00AC70A1" w:rsidP="005A634C">
      <w:pPr>
        <w:spacing w:after="0" w:line="240" w:lineRule="auto"/>
      </w:pPr>
      <w:r>
        <w:separator/>
      </w:r>
    </w:p>
  </w:footnote>
  <w:footnote w:type="continuationSeparator" w:id="0">
    <w:p w:rsidR="00AC70A1" w:rsidRDefault="00AC70A1" w:rsidP="005A6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4E1"/>
    <w:multiLevelType w:val="hybridMultilevel"/>
    <w:tmpl w:val="C1FA4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D17D6"/>
    <w:multiLevelType w:val="hybridMultilevel"/>
    <w:tmpl w:val="33D6E83C"/>
    <w:lvl w:ilvl="0" w:tplc="D2104586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156C"/>
    <w:multiLevelType w:val="hybridMultilevel"/>
    <w:tmpl w:val="182E18EA"/>
    <w:lvl w:ilvl="0" w:tplc="4BFEA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89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65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2D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09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22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F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62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0D4D3A"/>
    <w:multiLevelType w:val="hybridMultilevel"/>
    <w:tmpl w:val="F36E45BC"/>
    <w:lvl w:ilvl="0" w:tplc="D062B7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85B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F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E1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CB7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CA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81A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42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82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F9073C"/>
    <w:multiLevelType w:val="hybridMultilevel"/>
    <w:tmpl w:val="8AEAD30E"/>
    <w:lvl w:ilvl="0" w:tplc="7410E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BE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69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EEA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A1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62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C27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E4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A3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644C62"/>
    <w:multiLevelType w:val="hybridMultilevel"/>
    <w:tmpl w:val="7372518C"/>
    <w:lvl w:ilvl="0" w:tplc="1A60194A">
      <w:start w:val="2"/>
      <w:numFmt w:val="bullet"/>
      <w:lvlText w:val="-"/>
      <w:lvlJc w:val="left"/>
      <w:pPr>
        <w:ind w:left="1776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58D0280"/>
    <w:multiLevelType w:val="hybridMultilevel"/>
    <w:tmpl w:val="EAE4B2F0"/>
    <w:lvl w:ilvl="0" w:tplc="18525EC4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6023C"/>
    <w:multiLevelType w:val="hybridMultilevel"/>
    <w:tmpl w:val="C41604F8"/>
    <w:lvl w:ilvl="0" w:tplc="FBF8DB8E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64B1D"/>
    <w:multiLevelType w:val="hybridMultilevel"/>
    <w:tmpl w:val="9728820E"/>
    <w:lvl w:ilvl="0" w:tplc="F258AB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ED1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69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E5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83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8E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2B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A9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AE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E24697"/>
    <w:multiLevelType w:val="hybridMultilevel"/>
    <w:tmpl w:val="8CCAAB9C"/>
    <w:lvl w:ilvl="0" w:tplc="F21CA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897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3CA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859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B4F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AD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4E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61D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CE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096521"/>
    <w:multiLevelType w:val="hybridMultilevel"/>
    <w:tmpl w:val="D7BA9216"/>
    <w:lvl w:ilvl="0" w:tplc="E39EAF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11CE7"/>
    <w:multiLevelType w:val="hybridMultilevel"/>
    <w:tmpl w:val="1E4242C6"/>
    <w:lvl w:ilvl="0" w:tplc="07C42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8C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1C6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265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4A8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AB0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C79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BE5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D03AAA"/>
    <w:multiLevelType w:val="hybridMultilevel"/>
    <w:tmpl w:val="9EBC0A60"/>
    <w:lvl w:ilvl="0" w:tplc="87401A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546E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3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AE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C3A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0A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47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C3D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4F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F54AD3"/>
    <w:multiLevelType w:val="hybridMultilevel"/>
    <w:tmpl w:val="B2920116"/>
    <w:lvl w:ilvl="0" w:tplc="74A2F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572D2"/>
    <w:multiLevelType w:val="hybridMultilevel"/>
    <w:tmpl w:val="D7BA9216"/>
    <w:lvl w:ilvl="0" w:tplc="E39EAF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94E43"/>
    <w:multiLevelType w:val="hybridMultilevel"/>
    <w:tmpl w:val="4902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96D81"/>
    <w:multiLevelType w:val="hybridMultilevel"/>
    <w:tmpl w:val="95E86E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138BE"/>
    <w:multiLevelType w:val="hybridMultilevel"/>
    <w:tmpl w:val="0FEC1D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D7554"/>
    <w:multiLevelType w:val="hybridMultilevel"/>
    <w:tmpl w:val="D138EA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02CC3"/>
    <w:multiLevelType w:val="hybridMultilevel"/>
    <w:tmpl w:val="D7BA9216"/>
    <w:lvl w:ilvl="0" w:tplc="E39EAF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4B5F"/>
    <w:multiLevelType w:val="hybridMultilevel"/>
    <w:tmpl w:val="A5CE4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A46DC"/>
    <w:multiLevelType w:val="hybridMultilevel"/>
    <w:tmpl w:val="6D98CC48"/>
    <w:lvl w:ilvl="0" w:tplc="A5262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1AF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4AB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04B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E5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E01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28A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EF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A3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ABA5E2E"/>
    <w:multiLevelType w:val="hybridMultilevel"/>
    <w:tmpl w:val="986E4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E6109D"/>
    <w:multiLevelType w:val="hybridMultilevel"/>
    <w:tmpl w:val="96C22122"/>
    <w:lvl w:ilvl="0" w:tplc="D2104586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184051"/>
    <w:multiLevelType w:val="hybridMultilevel"/>
    <w:tmpl w:val="5B94DAAA"/>
    <w:lvl w:ilvl="0" w:tplc="2DE4EBB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F51E6"/>
    <w:multiLevelType w:val="hybridMultilevel"/>
    <w:tmpl w:val="6A3E5E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116E6"/>
    <w:multiLevelType w:val="hybridMultilevel"/>
    <w:tmpl w:val="4F6EA070"/>
    <w:lvl w:ilvl="0" w:tplc="C436FCC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85431A3"/>
    <w:multiLevelType w:val="hybridMultilevel"/>
    <w:tmpl w:val="D7BA9216"/>
    <w:lvl w:ilvl="0" w:tplc="E39EA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A5D28"/>
    <w:multiLevelType w:val="hybridMultilevel"/>
    <w:tmpl w:val="2646B578"/>
    <w:lvl w:ilvl="0" w:tplc="74EE3F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E30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EF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4B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CB3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401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AEA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EF9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A6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037DFF"/>
    <w:multiLevelType w:val="hybridMultilevel"/>
    <w:tmpl w:val="D7BA9216"/>
    <w:lvl w:ilvl="0" w:tplc="E39EAF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>
    <w:nsid w:val="743144F1"/>
    <w:multiLevelType w:val="hybridMultilevel"/>
    <w:tmpl w:val="A7469C86"/>
    <w:lvl w:ilvl="0" w:tplc="FBF8DB8E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85FF8"/>
    <w:multiLevelType w:val="hybridMultilevel"/>
    <w:tmpl w:val="B22012A2"/>
    <w:lvl w:ilvl="0" w:tplc="F5B2663E">
      <w:start w:val="2"/>
      <w:numFmt w:val="bullet"/>
      <w:lvlText w:val="-"/>
      <w:lvlJc w:val="left"/>
      <w:pPr>
        <w:ind w:left="1068" w:hanging="360"/>
      </w:pPr>
      <w:rPr>
        <w:rFonts w:ascii="Century Gothic" w:eastAsia="Calibri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4687929"/>
    <w:multiLevelType w:val="hybridMultilevel"/>
    <w:tmpl w:val="D7BA9216"/>
    <w:lvl w:ilvl="0" w:tplc="E39EAF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DF6719"/>
    <w:multiLevelType w:val="hybridMultilevel"/>
    <w:tmpl w:val="1902A692"/>
    <w:lvl w:ilvl="0" w:tplc="CE845652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A2AE6"/>
    <w:multiLevelType w:val="hybridMultilevel"/>
    <w:tmpl w:val="6F4C4B40"/>
    <w:lvl w:ilvl="0" w:tplc="911C796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3567F"/>
    <w:multiLevelType w:val="hybridMultilevel"/>
    <w:tmpl w:val="73B8CBE6"/>
    <w:lvl w:ilvl="0" w:tplc="F43066FE">
      <w:numFmt w:val="bullet"/>
      <w:lvlText w:val=""/>
      <w:lvlJc w:val="left"/>
      <w:pPr>
        <w:ind w:left="720" w:hanging="360"/>
      </w:pPr>
      <w:rPr>
        <w:rFonts w:ascii="Wingdings" w:eastAsia="Calibri" w:hAnsi="Wingdings" w:cs="Courier New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14"/>
  </w:num>
  <w:num w:numId="4">
    <w:abstractNumId w:val="10"/>
  </w:num>
  <w:num w:numId="5">
    <w:abstractNumId w:val="19"/>
  </w:num>
  <w:num w:numId="6">
    <w:abstractNumId w:val="32"/>
  </w:num>
  <w:num w:numId="7">
    <w:abstractNumId w:val="24"/>
  </w:num>
  <w:num w:numId="8">
    <w:abstractNumId w:val="6"/>
  </w:num>
  <w:num w:numId="9">
    <w:abstractNumId w:val="15"/>
  </w:num>
  <w:num w:numId="10">
    <w:abstractNumId w:val="13"/>
  </w:num>
  <w:num w:numId="11">
    <w:abstractNumId w:val="26"/>
  </w:num>
  <w:num w:numId="12">
    <w:abstractNumId w:val="30"/>
  </w:num>
  <w:num w:numId="13">
    <w:abstractNumId w:val="7"/>
  </w:num>
  <w:num w:numId="14">
    <w:abstractNumId w:val="18"/>
  </w:num>
  <w:num w:numId="15">
    <w:abstractNumId w:val="16"/>
  </w:num>
  <w:num w:numId="16">
    <w:abstractNumId w:val="33"/>
  </w:num>
  <w:num w:numId="17">
    <w:abstractNumId w:val="2"/>
  </w:num>
  <w:num w:numId="18">
    <w:abstractNumId w:val="21"/>
  </w:num>
  <w:num w:numId="19">
    <w:abstractNumId w:val="4"/>
  </w:num>
  <w:num w:numId="20">
    <w:abstractNumId w:val="12"/>
  </w:num>
  <w:num w:numId="21">
    <w:abstractNumId w:val="8"/>
  </w:num>
  <w:num w:numId="22">
    <w:abstractNumId w:val="0"/>
  </w:num>
  <w:num w:numId="23">
    <w:abstractNumId w:val="34"/>
  </w:num>
  <w:num w:numId="24">
    <w:abstractNumId w:val="9"/>
  </w:num>
  <w:num w:numId="25">
    <w:abstractNumId w:val="28"/>
  </w:num>
  <w:num w:numId="26">
    <w:abstractNumId w:val="11"/>
  </w:num>
  <w:num w:numId="27">
    <w:abstractNumId w:val="3"/>
  </w:num>
  <w:num w:numId="28">
    <w:abstractNumId w:val="25"/>
  </w:num>
  <w:num w:numId="29">
    <w:abstractNumId w:val="23"/>
  </w:num>
  <w:num w:numId="30">
    <w:abstractNumId w:val="1"/>
  </w:num>
  <w:num w:numId="31">
    <w:abstractNumId w:val="17"/>
  </w:num>
  <w:num w:numId="32">
    <w:abstractNumId w:val="35"/>
  </w:num>
  <w:num w:numId="33">
    <w:abstractNumId w:val="22"/>
  </w:num>
  <w:num w:numId="34">
    <w:abstractNumId w:val="20"/>
  </w:num>
  <w:num w:numId="35">
    <w:abstractNumId w:val="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CE"/>
    <w:rsid w:val="000007FC"/>
    <w:rsid w:val="00020879"/>
    <w:rsid w:val="000258F8"/>
    <w:rsid w:val="000324CE"/>
    <w:rsid w:val="00035065"/>
    <w:rsid w:val="000409BC"/>
    <w:rsid w:val="00040D47"/>
    <w:rsid w:val="00060116"/>
    <w:rsid w:val="00072B33"/>
    <w:rsid w:val="00073D59"/>
    <w:rsid w:val="000761C9"/>
    <w:rsid w:val="00076C8C"/>
    <w:rsid w:val="00097A61"/>
    <w:rsid w:val="000A00DE"/>
    <w:rsid w:val="000A6202"/>
    <w:rsid w:val="000B0A41"/>
    <w:rsid w:val="000B6EC4"/>
    <w:rsid w:val="000C6EA5"/>
    <w:rsid w:val="000D4643"/>
    <w:rsid w:val="000D554D"/>
    <w:rsid w:val="000E1819"/>
    <w:rsid w:val="000F35EC"/>
    <w:rsid w:val="000F3708"/>
    <w:rsid w:val="00100F76"/>
    <w:rsid w:val="00110BFE"/>
    <w:rsid w:val="0011299B"/>
    <w:rsid w:val="001134C5"/>
    <w:rsid w:val="001217BC"/>
    <w:rsid w:val="00132AB4"/>
    <w:rsid w:val="00135634"/>
    <w:rsid w:val="0014183E"/>
    <w:rsid w:val="00141B27"/>
    <w:rsid w:val="001450E0"/>
    <w:rsid w:val="001500BC"/>
    <w:rsid w:val="00152E24"/>
    <w:rsid w:val="001627CE"/>
    <w:rsid w:val="00170F67"/>
    <w:rsid w:val="00171A2E"/>
    <w:rsid w:val="00175D5F"/>
    <w:rsid w:val="001771B1"/>
    <w:rsid w:val="00186E14"/>
    <w:rsid w:val="001974D4"/>
    <w:rsid w:val="001A4228"/>
    <w:rsid w:val="001A5821"/>
    <w:rsid w:val="001B7F99"/>
    <w:rsid w:val="001C4498"/>
    <w:rsid w:val="001D3C14"/>
    <w:rsid w:val="001F280A"/>
    <w:rsid w:val="00203836"/>
    <w:rsid w:val="0020707E"/>
    <w:rsid w:val="002125A8"/>
    <w:rsid w:val="002451C2"/>
    <w:rsid w:val="0025662A"/>
    <w:rsid w:val="00257240"/>
    <w:rsid w:val="0026323F"/>
    <w:rsid w:val="00264263"/>
    <w:rsid w:val="002705CC"/>
    <w:rsid w:val="00274898"/>
    <w:rsid w:val="0028323B"/>
    <w:rsid w:val="00290F56"/>
    <w:rsid w:val="002A6C4F"/>
    <w:rsid w:val="002A6D42"/>
    <w:rsid w:val="002A7CBC"/>
    <w:rsid w:val="002D629A"/>
    <w:rsid w:val="002F30AA"/>
    <w:rsid w:val="003235C9"/>
    <w:rsid w:val="003364DE"/>
    <w:rsid w:val="0034104A"/>
    <w:rsid w:val="00343336"/>
    <w:rsid w:val="0034646F"/>
    <w:rsid w:val="00346552"/>
    <w:rsid w:val="00350C97"/>
    <w:rsid w:val="00350E3F"/>
    <w:rsid w:val="0035735D"/>
    <w:rsid w:val="00382AC7"/>
    <w:rsid w:val="00385CAF"/>
    <w:rsid w:val="00386053"/>
    <w:rsid w:val="00391838"/>
    <w:rsid w:val="00393450"/>
    <w:rsid w:val="003A042E"/>
    <w:rsid w:val="003A5DDA"/>
    <w:rsid w:val="003C266B"/>
    <w:rsid w:val="003D0924"/>
    <w:rsid w:val="003D29AA"/>
    <w:rsid w:val="003D7B56"/>
    <w:rsid w:val="003E1189"/>
    <w:rsid w:val="003E745C"/>
    <w:rsid w:val="003F0D50"/>
    <w:rsid w:val="003F1977"/>
    <w:rsid w:val="004141AC"/>
    <w:rsid w:val="00427DAB"/>
    <w:rsid w:val="0044512A"/>
    <w:rsid w:val="00450EE6"/>
    <w:rsid w:val="00460AAC"/>
    <w:rsid w:val="0046597F"/>
    <w:rsid w:val="004831BA"/>
    <w:rsid w:val="00496300"/>
    <w:rsid w:val="00497501"/>
    <w:rsid w:val="004A0C4B"/>
    <w:rsid w:val="004A28AB"/>
    <w:rsid w:val="004B7430"/>
    <w:rsid w:val="004C2A10"/>
    <w:rsid w:val="004C3C9C"/>
    <w:rsid w:val="004D1E3E"/>
    <w:rsid w:val="004E1DE8"/>
    <w:rsid w:val="004E40F4"/>
    <w:rsid w:val="004F3562"/>
    <w:rsid w:val="0053050C"/>
    <w:rsid w:val="00556D98"/>
    <w:rsid w:val="00561334"/>
    <w:rsid w:val="005622FB"/>
    <w:rsid w:val="00565B4F"/>
    <w:rsid w:val="005732D8"/>
    <w:rsid w:val="005771F9"/>
    <w:rsid w:val="005819CD"/>
    <w:rsid w:val="00585358"/>
    <w:rsid w:val="00591B05"/>
    <w:rsid w:val="00593B61"/>
    <w:rsid w:val="00597B61"/>
    <w:rsid w:val="005A301F"/>
    <w:rsid w:val="005A634C"/>
    <w:rsid w:val="005C59C8"/>
    <w:rsid w:val="005D18A7"/>
    <w:rsid w:val="005E45C5"/>
    <w:rsid w:val="005E6651"/>
    <w:rsid w:val="005E665E"/>
    <w:rsid w:val="005E6CBD"/>
    <w:rsid w:val="005F0D09"/>
    <w:rsid w:val="00603C32"/>
    <w:rsid w:val="00604E6B"/>
    <w:rsid w:val="006166E1"/>
    <w:rsid w:val="00620DEF"/>
    <w:rsid w:val="006234AE"/>
    <w:rsid w:val="00624F06"/>
    <w:rsid w:val="006366C5"/>
    <w:rsid w:val="00657E76"/>
    <w:rsid w:val="00666B0B"/>
    <w:rsid w:val="00672EE3"/>
    <w:rsid w:val="00674000"/>
    <w:rsid w:val="006831F8"/>
    <w:rsid w:val="00683A16"/>
    <w:rsid w:val="00685593"/>
    <w:rsid w:val="006925F6"/>
    <w:rsid w:val="006A34E9"/>
    <w:rsid w:val="006A5794"/>
    <w:rsid w:val="006A6208"/>
    <w:rsid w:val="006B4310"/>
    <w:rsid w:val="006B549B"/>
    <w:rsid w:val="006C5E24"/>
    <w:rsid w:val="006D1E5A"/>
    <w:rsid w:val="006D2339"/>
    <w:rsid w:val="006D6E54"/>
    <w:rsid w:val="006F1E1F"/>
    <w:rsid w:val="006F6045"/>
    <w:rsid w:val="0070255F"/>
    <w:rsid w:val="007039EB"/>
    <w:rsid w:val="007121F4"/>
    <w:rsid w:val="00714EA5"/>
    <w:rsid w:val="00720263"/>
    <w:rsid w:val="00740EA1"/>
    <w:rsid w:val="00742D06"/>
    <w:rsid w:val="007441DE"/>
    <w:rsid w:val="00753278"/>
    <w:rsid w:val="0076528A"/>
    <w:rsid w:val="007B3B4B"/>
    <w:rsid w:val="007C2025"/>
    <w:rsid w:val="007C6FDE"/>
    <w:rsid w:val="007C79EB"/>
    <w:rsid w:val="007E0F47"/>
    <w:rsid w:val="008002FA"/>
    <w:rsid w:val="0082249C"/>
    <w:rsid w:val="00822977"/>
    <w:rsid w:val="00827B85"/>
    <w:rsid w:val="00835402"/>
    <w:rsid w:val="008472FA"/>
    <w:rsid w:val="008534AC"/>
    <w:rsid w:val="008566B4"/>
    <w:rsid w:val="00861942"/>
    <w:rsid w:val="0086795B"/>
    <w:rsid w:val="00872909"/>
    <w:rsid w:val="00876233"/>
    <w:rsid w:val="008804D1"/>
    <w:rsid w:val="008804E1"/>
    <w:rsid w:val="00880DAE"/>
    <w:rsid w:val="0088214A"/>
    <w:rsid w:val="00883171"/>
    <w:rsid w:val="00891D9C"/>
    <w:rsid w:val="008A402E"/>
    <w:rsid w:val="008C31AE"/>
    <w:rsid w:val="008C3279"/>
    <w:rsid w:val="008C49EB"/>
    <w:rsid w:val="008D55E4"/>
    <w:rsid w:val="0090531B"/>
    <w:rsid w:val="009053FE"/>
    <w:rsid w:val="00910144"/>
    <w:rsid w:val="00912298"/>
    <w:rsid w:val="0092727B"/>
    <w:rsid w:val="0093713F"/>
    <w:rsid w:val="00952959"/>
    <w:rsid w:val="009626DC"/>
    <w:rsid w:val="0096404E"/>
    <w:rsid w:val="00971276"/>
    <w:rsid w:val="009829A1"/>
    <w:rsid w:val="009875B9"/>
    <w:rsid w:val="00995772"/>
    <w:rsid w:val="00996EFE"/>
    <w:rsid w:val="009A0333"/>
    <w:rsid w:val="009C1B51"/>
    <w:rsid w:val="009C4C63"/>
    <w:rsid w:val="009C4E5B"/>
    <w:rsid w:val="009C6402"/>
    <w:rsid w:val="009C6B3C"/>
    <w:rsid w:val="009C717E"/>
    <w:rsid w:val="009D12EA"/>
    <w:rsid w:val="009E29A4"/>
    <w:rsid w:val="009F1EB3"/>
    <w:rsid w:val="009F6B0B"/>
    <w:rsid w:val="00A05E50"/>
    <w:rsid w:val="00A205A3"/>
    <w:rsid w:val="00A30739"/>
    <w:rsid w:val="00A32B65"/>
    <w:rsid w:val="00A37E45"/>
    <w:rsid w:val="00A42732"/>
    <w:rsid w:val="00A44FD7"/>
    <w:rsid w:val="00A52C57"/>
    <w:rsid w:val="00A562D5"/>
    <w:rsid w:val="00AA71D1"/>
    <w:rsid w:val="00AC031C"/>
    <w:rsid w:val="00AC0BEE"/>
    <w:rsid w:val="00AC30B3"/>
    <w:rsid w:val="00AC70A1"/>
    <w:rsid w:val="00AC7D8C"/>
    <w:rsid w:val="00AE7CC3"/>
    <w:rsid w:val="00AF0512"/>
    <w:rsid w:val="00B02310"/>
    <w:rsid w:val="00B02B37"/>
    <w:rsid w:val="00B15ACB"/>
    <w:rsid w:val="00B166BE"/>
    <w:rsid w:val="00B32D3B"/>
    <w:rsid w:val="00B56287"/>
    <w:rsid w:val="00B607A4"/>
    <w:rsid w:val="00B770BC"/>
    <w:rsid w:val="00B8033C"/>
    <w:rsid w:val="00B86B5A"/>
    <w:rsid w:val="00B95059"/>
    <w:rsid w:val="00B95946"/>
    <w:rsid w:val="00BA1794"/>
    <w:rsid w:val="00BA2F3C"/>
    <w:rsid w:val="00BB04F7"/>
    <w:rsid w:val="00BD361C"/>
    <w:rsid w:val="00BE5DDB"/>
    <w:rsid w:val="00BF1CF6"/>
    <w:rsid w:val="00BF4A46"/>
    <w:rsid w:val="00BF5C3A"/>
    <w:rsid w:val="00C018F3"/>
    <w:rsid w:val="00C06684"/>
    <w:rsid w:val="00C118D5"/>
    <w:rsid w:val="00C12883"/>
    <w:rsid w:val="00C16898"/>
    <w:rsid w:val="00C2254E"/>
    <w:rsid w:val="00C23C19"/>
    <w:rsid w:val="00C245DC"/>
    <w:rsid w:val="00C24E59"/>
    <w:rsid w:val="00C53DD2"/>
    <w:rsid w:val="00C57B52"/>
    <w:rsid w:val="00C76208"/>
    <w:rsid w:val="00C87C20"/>
    <w:rsid w:val="00C90166"/>
    <w:rsid w:val="00C94D64"/>
    <w:rsid w:val="00CB0E20"/>
    <w:rsid w:val="00CB77AE"/>
    <w:rsid w:val="00CD1693"/>
    <w:rsid w:val="00CF037C"/>
    <w:rsid w:val="00CF0BEF"/>
    <w:rsid w:val="00D176E4"/>
    <w:rsid w:val="00D26246"/>
    <w:rsid w:val="00D30987"/>
    <w:rsid w:val="00D37C46"/>
    <w:rsid w:val="00D41F08"/>
    <w:rsid w:val="00D434C9"/>
    <w:rsid w:val="00D61221"/>
    <w:rsid w:val="00D620D6"/>
    <w:rsid w:val="00D62966"/>
    <w:rsid w:val="00D6365D"/>
    <w:rsid w:val="00D72EA2"/>
    <w:rsid w:val="00D80DB3"/>
    <w:rsid w:val="00D86B49"/>
    <w:rsid w:val="00D907E8"/>
    <w:rsid w:val="00D947CE"/>
    <w:rsid w:val="00D959FE"/>
    <w:rsid w:val="00DA0D47"/>
    <w:rsid w:val="00DB79B8"/>
    <w:rsid w:val="00DC1787"/>
    <w:rsid w:val="00DC1B4B"/>
    <w:rsid w:val="00DD3CC1"/>
    <w:rsid w:val="00DE3A39"/>
    <w:rsid w:val="00DF05EA"/>
    <w:rsid w:val="00DF1220"/>
    <w:rsid w:val="00DF2713"/>
    <w:rsid w:val="00E0117B"/>
    <w:rsid w:val="00E042E4"/>
    <w:rsid w:val="00E176DD"/>
    <w:rsid w:val="00E266F0"/>
    <w:rsid w:val="00E30A61"/>
    <w:rsid w:val="00E365D9"/>
    <w:rsid w:val="00E4215B"/>
    <w:rsid w:val="00E45829"/>
    <w:rsid w:val="00E519A5"/>
    <w:rsid w:val="00E6183C"/>
    <w:rsid w:val="00E7708E"/>
    <w:rsid w:val="00E85880"/>
    <w:rsid w:val="00E95AC5"/>
    <w:rsid w:val="00EA3EF0"/>
    <w:rsid w:val="00EB10F0"/>
    <w:rsid w:val="00EB388E"/>
    <w:rsid w:val="00EB4482"/>
    <w:rsid w:val="00EB49B5"/>
    <w:rsid w:val="00EB5FCA"/>
    <w:rsid w:val="00ED5EE7"/>
    <w:rsid w:val="00EE4C45"/>
    <w:rsid w:val="00EE60A4"/>
    <w:rsid w:val="00EE63C1"/>
    <w:rsid w:val="00EE7A46"/>
    <w:rsid w:val="00EE7BCD"/>
    <w:rsid w:val="00F01C17"/>
    <w:rsid w:val="00F02221"/>
    <w:rsid w:val="00F1219E"/>
    <w:rsid w:val="00F15405"/>
    <w:rsid w:val="00F164D4"/>
    <w:rsid w:val="00F17C02"/>
    <w:rsid w:val="00F22184"/>
    <w:rsid w:val="00F26F69"/>
    <w:rsid w:val="00F3022D"/>
    <w:rsid w:val="00F407D0"/>
    <w:rsid w:val="00F43CE8"/>
    <w:rsid w:val="00F5381F"/>
    <w:rsid w:val="00F5638E"/>
    <w:rsid w:val="00F60272"/>
    <w:rsid w:val="00F6397D"/>
    <w:rsid w:val="00F66F80"/>
    <w:rsid w:val="00F8374D"/>
    <w:rsid w:val="00FB50C0"/>
    <w:rsid w:val="00FD1000"/>
    <w:rsid w:val="00FE0645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5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183C"/>
    <w:pPr>
      <w:ind w:left="708"/>
    </w:pPr>
  </w:style>
  <w:style w:type="paragraph" w:styleId="Sansinterligne">
    <w:name w:val="No Spacing"/>
    <w:uiPriority w:val="1"/>
    <w:qFormat/>
    <w:rsid w:val="005A634C"/>
    <w:rPr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A634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A634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5A6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A634C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739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30739"/>
    <w:rPr>
      <w:rFonts w:ascii="Times New Roman" w:hAnsi="Times New Roman"/>
      <w:sz w:val="18"/>
      <w:szCs w:val="18"/>
      <w:lang w:eastAsia="en-US"/>
    </w:rPr>
  </w:style>
  <w:style w:type="character" w:styleId="Marquedecommentaire">
    <w:name w:val="annotation reference"/>
    <w:uiPriority w:val="99"/>
    <w:semiHidden/>
    <w:unhideWhenUsed/>
    <w:rsid w:val="002451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51C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451C2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51C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451C2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71A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Trameclaire-Accent2">
    <w:name w:val="Light Shading Accent 2"/>
    <w:basedOn w:val="TableauNormal"/>
    <w:uiPriority w:val="60"/>
    <w:rsid w:val="00E30A61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1">
    <w:name w:val="Light Shading Accent 1"/>
    <w:basedOn w:val="TableauNormal"/>
    <w:uiPriority w:val="60"/>
    <w:rsid w:val="00E30A6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5">
    <w:name w:val="Light Shading Accent 5"/>
    <w:basedOn w:val="TableauNormal"/>
    <w:uiPriority w:val="60"/>
    <w:rsid w:val="006831F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5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183C"/>
    <w:pPr>
      <w:ind w:left="708"/>
    </w:pPr>
  </w:style>
  <w:style w:type="paragraph" w:styleId="Sansinterligne">
    <w:name w:val="No Spacing"/>
    <w:uiPriority w:val="1"/>
    <w:qFormat/>
    <w:rsid w:val="005A634C"/>
    <w:rPr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A634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A634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5A6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A634C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739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30739"/>
    <w:rPr>
      <w:rFonts w:ascii="Times New Roman" w:hAnsi="Times New Roman"/>
      <w:sz w:val="18"/>
      <w:szCs w:val="18"/>
      <w:lang w:eastAsia="en-US"/>
    </w:rPr>
  </w:style>
  <w:style w:type="character" w:styleId="Marquedecommentaire">
    <w:name w:val="annotation reference"/>
    <w:uiPriority w:val="99"/>
    <w:semiHidden/>
    <w:unhideWhenUsed/>
    <w:rsid w:val="002451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451C2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451C2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451C2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451C2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71A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Trameclaire-Accent2">
    <w:name w:val="Light Shading Accent 2"/>
    <w:basedOn w:val="TableauNormal"/>
    <w:uiPriority w:val="60"/>
    <w:rsid w:val="00E30A61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1">
    <w:name w:val="Light Shading Accent 1"/>
    <w:basedOn w:val="TableauNormal"/>
    <w:uiPriority w:val="60"/>
    <w:rsid w:val="00E30A6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5">
    <w:name w:val="Light Shading Accent 5"/>
    <w:basedOn w:val="TableauNormal"/>
    <w:uiPriority w:val="60"/>
    <w:rsid w:val="006831F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1016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91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724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51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325">
          <w:marLeft w:val="2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06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272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522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51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54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45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32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95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95125-1B2F-4E3C-96DB-A258362A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GABBAS MEHDI</dc:creator>
  <cp:lastModifiedBy>FERNANDEZ DE MARTINI LAURE</cp:lastModifiedBy>
  <cp:revision>2</cp:revision>
  <cp:lastPrinted>2019-06-18T15:30:00Z</cp:lastPrinted>
  <dcterms:created xsi:type="dcterms:W3CDTF">2019-11-20T13:38:00Z</dcterms:created>
  <dcterms:modified xsi:type="dcterms:W3CDTF">2019-11-20T13:38:00Z</dcterms:modified>
</cp:coreProperties>
</file>