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71" w:rsidRDefault="00146071">
      <w:r>
        <w:t>Texte 3 :</w:t>
      </w:r>
    </w:p>
    <w:p w:rsidR="00F465AA" w:rsidRDefault="00146071" w:rsidP="00146071">
      <w:pPr>
        <w:jc w:val="center"/>
        <w:rPr>
          <w:b/>
          <w:sz w:val="36"/>
          <w:szCs w:val="36"/>
        </w:rPr>
      </w:pPr>
      <w:r w:rsidRPr="00146071">
        <w:rPr>
          <w:b/>
          <w:sz w:val="36"/>
          <w:szCs w:val="36"/>
        </w:rPr>
        <w:t>Short-</w:t>
      </w:r>
      <w:proofErr w:type="spellStart"/>
      <w:r w:rsidRPr="00146071">
        <w:rPr>
          <w:b/>
          <w:sz w:val="36"/>
          <w:szCs w:val="36"/>
        </w:rPr>
        <w:t>term</w:t>
      </w:r>
      <w:proofErr w:type="spellEnd"/>
      <w:r w:rsidRPr="00146071">
        <w:rPr>
          <w:b/>
          <w:sz w:val="36"/>
          <w:szCs w:val="36"/>
        </w:rPr>
        <w:t xml:space="preserve"> </w:t>
      </w:r>
      <w:proofErr w:type="spellStart"/>
      <w:r w:rsidRPr="00146071">
        <w:rPr>
          <w:b/>
          <w:sz w:val="36"/>
          <w:szCs w:val="36"/>
        </w:rPr>
        <w:t>load</w:t>
      </w:r>
      <w:proofErr w:type="spellEnd"/>
      <w:r w:rsidRPr="00146071">
        <w:rPr>
          <w:b/>
          <w:sz w:val="36"/>
          <w:szCs w:val="36"/>
        </w:rPr>
        <w:t xml:space="preserve"> </w:t>
      </w:r>
      <w:proofErr w:type="spellStart"/>
      <w:r w:rsidRPr="00146071">
        <w:rPr>
          <w:b/>
          <w:sz w:val="36"/>
          <w:szCs w:val="36"/>
        </w:rPr>
        <w:t>forecasting</w:t>
      </w:r>
      <w:proofErr w:type="spellEnd"/>
      <w:r w:rsidRPr="00146071">
        <w:rPr>
          <w:b/>
          <w:sz w:val="36"/>
          <w:szCs w:val="36"/>
        </w:rPr>
        <w:t xml:space="preserve"> </w:t>
      </w:r>
      <w:proofErr w:type="spellStart"/>
      <w:r w:rsidRPr="00146071">
        <w:rPr>
          <w:b/>
          <w:sz w:val="36"/>
          <w:szCs w:val="36"/>
        </w:rPr>
        <w:t>based</w:t>
      </w:r>
      <w:proofErr w:type="spellEnd"/>
      <w:r w:rsidRPr="00146071">
        <w:rPr>
          <w:b/>
          <w:sz w:val="36"/>
          <w:szCs w:val="36"/>
        </w:rPr>
        <w:t xml:space="preserve"> on a semi-</w:t>
      </w:r>
      <w:proofErr w:type="spellStart"/>
      <w:r w:rsidRPr="00146071">
        <w:rPr>
          <w:b/>
          <w:sz w:val="36"/>
          <w:szCs w:val="36"/>
        </w:rPr>
        <w:t>parametric</w:t>
      </w:r>
      <w:proofErr w:type="spellEnd"/>
      <w:r w:rsidRPr="00146071">
        <w:rPr>
          <w:b/>
          <w:sz w:val="36"/>
          <w:szCs w:val="36"/>
        </w:rPr>
        <w:t xml:space="preserve"> additive model</w:t>
      </w:r>
    </w:p>
    <w:p w:rsidR="00146071" w:rsidRDefault="00146071" w:rsidP="00146071">
      <w:pPr>
        <w:jc w:val="center"/>
        <w:rPr>
          <w:b/>
          <w:sz w:val="36"/>
          <w:szCs w:val="36"/>
        </w:rPr>
      </w:pPr>
    </w:p>
    <w:p w:rsidR="00146071" w:rsidRDefault="00146071" w:rsidP="00146071">
      <w:r>
        <w:t xml:space="preserve">On décrit une méthode d’estimation de la demande, consommation électrique du </w:t>
      </w:r>
      <w:proofErr w:type="spellStart"/>
      <w:r>
        <w:t>Australian</w:t>
      </w:r>
      <w:proofErr w:type="spellEnd"/>
      <w:r>
        <w:t xml:space="preserve"> National </w:t>
      </w:r>
      <w:proofErr w:type="spellStart"/>
      <w:r>
        <w:t>Electricity</w:t>
      </w:r>
      <w:proofErr w:type="spellEnd"/>
      <w:r>
        <w:t xml:space="preserve"> </w:t>
      </w:r>
      <w:proofErr w:type="spellStart"/>
      <w:r>
        <w:t>Market</w:t>
      </w:r>
      <w:proofErr w:type="spellEnd"/>
      <w:r>
        <w:t>.</w:t>
      </w:r>
    </w:p>
    <w:p w:rsidR="00146071" w:rsidRDefault="00146071" w:rsidP="00146071">
      <w:r>
        <w:t>On veut estimer les demandes futures par tranches de demie heures jusqu’à 7 jours en avance.</w:t>
      </w:r>
    </w:p>
    <w:p w:rsidR="00146071" w:rsidRDefault="00146071" w:rsidP="00146071"/>
    <w:p w:rsidR="00146071" w:rsidRDefault="00146071" w:rsidP="00146071">
      <w:r>
        <w:t>Pour cela on fera un modèle additif semi-paramétrique.</w:t>
      </w:r>
    </w:p>
    <w:p w:rsidR="00146071" w:rsidRDefault="00146071" w:rsidP="00146071"/>
    <w:p w:rsidR="00146071" w:rsidRDefault="00146071" w:rsidP="00146071">
      <w:r>
        <w:t xml:space="preserve">Variables explicatives : </w:t>
      </w:r>
    </w:p>
    <w:p w:rsidR="00146071" w:rsidRDefault="00146071" w:rsidP="00146071">
      <w:pPr>
        <w:pStyle w:val="Paragraphedeliste"/>
        <w:numPr>
          <w:ilvl w:val="0"/>
          <w:numId w:val="1"/>
        </w:numPr>
      </w:pPr>
      <w:proofErr w:type="spellStart"/>
      <w:r>
        <w:t>Calendar</w:t>
      </w:r>
      <w:proofErr w:type="spellEnd"/>
      <w:r>
        <w:t xml:space="preserve"> variables</w:t>
      </w:r>
    </w:p>
    <w:p w:rsidR="00146071" w:rsidRDefault="00146071" w:rsidP="00146071">
      <w:pPr>
        <w:pStyle w:val="Paragraphedeliste"/>
        <w:numPr>
          <w:ilvl w:val="0"/>
          <w:numId w:val="1"/>
        </w:numPr>
      </w:pPr>
      <w:proofErr w:type="spellStart"/>
      <w:r>
        <w:t>Lagged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observations.</w:t>
      </w:r>
    </w:p>
    <w:p w:rsidR="00146071" w:rsidRDefault="00146071" w:rsidP="00146071">
      <w:pPr>
        <w:pStyle w:val="Paragraphedeliste"/>
        <w:numPr>
          <w:ilvl w:val="0"/>
          <w:numId w:val="1"/>
        </w:numPr>
      </w:pPr>
      <w:proofErr w:type="spellStart"/>
      <w:r>
        <w:t>Historical</w:t>
      </w:r>
      <w:proofErr w:type="spellEnd"/>
      <w:r>
        <w:t xml:space="preserve"> and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for one or more sites.</w:t>
      </w:r>
    </w:p>
    <w:p w:rsidR="00146071" w:rsidRDefault="00146071" w:rsidP="00146071">
      <w:r>
        <w:t xml:space="preserve">On obtient ainsi des Point </w:t>
      </w:r>
      <w:proofErr w:type="spellStart"/>
      <w:r>
        <w:t>forecats</w:t>
      </w:r>
      <w:proofErr w:type="spellEnd"/>
      <w:r>
        <w:t xml:space="preserve"> (</w:t>
      </w:r>
      <w:proofErr w:type="spellStart"/>
      <w:r>
        <w:t>pérédiction</w:t>
      </w:r>
      <w:proofErr w:type="spellEnd"/>
      <w:r>
        <w:t xml:space="preserve"> des moyennes et médianes de al distribution de la demande future).</w:t>
      </w:r>
    </w:p>
    <w:p w:rsidR="00146071" w:rsidRDefault="00146071" w:rsidP="00146071"/>
    <w:p w:rsidR="00146071" w:rsidRDefault="00146071" w:rsidP="00146071">
      <w:r>
        <w:t xml:space="preserve">On complète cela par une prédiction de la densité de distribution afin de déterminer des IC. Méthode : </w:t>
      </w:r>
      <w:proofErr w:type="spellStart"/>
      <w:r>
        <w:t>bootdtrap</w:t>
      </w:r>
      <w:proofErr w:type="spellEnd"/>
      <w:r>
        <w:t xml:space="preserve"> modifié pour l’adéquation avec la saisonnalité de la demande d’</w:t>
      </w:r>
      <w:proofErr w:type="spellStart"/>
      <w:r>
        <w:t>électricté</w:t>
      </w:r>
      <w:proofErr w:type="spellEnd"/>
      <w:r>
        <w:t>.</w:t>
      </w:r>
    </w:p>
    <w:p w:rsidR="00146071" w:rsidRDefault="00146071" w:rsidP="00146071"/>
    <w:p w:rsidR="00146071" w:rsidRDefault="00146071" w:rsidP="00146071"/>
    <w:p w:rsidR="00146071" w:rsidRDefault="00146071" w:rsidP="00146071">
      <w:r>
        <w:t xml:space="preserve">Jusqu’à présent : </w:t>
      </w:r>
    </w:p>
    <w:p w:rsidR="00146071" w:rsidRDefault="00146071" w:rsidP="00146071">
      <w:pPr>
        <w:pStyle w:val="Paragraphedeliste"/>
        <w:numPr>
          <w:ilvl w:val="0"/>
          <w:numId w:val="1"/>
        </w:numPr>
      </w:pPr>
      <w:r>
        <w:t>Modèle de régressions linéaires</w:t>
      </w:r>
    </w:p>
    <w:p w:rsidR="00146071" w:rsidRDefault="00146071" w:rsidP="00146071">
      <w:pPr>
        <w:pStyle w:val="Paragraphedeliste"/>
        <w:numPr>
          <w:ilvl w:val="0"/>
          <w:numId w:val="1"/>
        </w:numPr>
      </w:pPr>
      <w:r>
        <w:t>Modèle de processus stochastiques.</w:t>
      </w:r>
    </w:p>
    <w:p w:rsidR="00146071" w:rsidRDefault="00146071" w:rsidP="00146071">
      <w:pPr>
        <w:pStyle w:val="Paragraphedeliste"/>
        <w:numPr>
          <w:ilvl w:val="0"/>
          <w:numId w:val="1"/>
        </w:numPr>
      </w:pPr>
      <w:proofErr w:type="spellStart"/>
      <w:r>
        <w:t>Exponential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 and </w:t>
      </w:r>
      <w:proofErr w:type="spellStart"/>
      <w:r>
        <w:t>Arima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:rsidR="00146071" w:rsidRDefault="00146071" w:rsidP="00146071">
      <w:pPr>
        <w:pStyle w:val="Paragraphedeliste"/>
        <w:numPr>
          <w:ilvl w:val="0"/>
          <w:numId w:val="1"/>
        </w:numPr>
      </w:pPr>
      <w:r>
        <w:t xml:space="preserve">Mais aussi des modèles qui prennent en compte la relation non-linéaires entre demande d’électricité et variables exogènes (températures) : ANN, machine </w:t>
      </w:r>
      <w:proofErr w:type="spellStart"/>
      <w:r>
        <w:t>learning</w:t>
      </w:r>
      <w:proofErr w:type="spellEnd"/>
      <w:r>
        <w:t>.</w:t>
      </w:r>
    </w:p>
    <w:p w:rsidR="00146071" w:rsidRPr="00146071" w:rsidRDefault="00146071" w:rsidP="00146071">
      <w:pPr>
        <w:rPr>
          <w:b/>
        </w:rPr>
      </w:pPr>
      <w:r w:rsidRPr="00146071">
        <w:rPr>
          <w:b/>
        </w:rPr>
        <w:t>Le papier propose une méthode par régression mais STLF : le but est de prendre en compte les termes non-</w:t>
      </w:r>
      <w:proofErr w:type="spellStart"/>
      <w:r w:rsidRPr="00146071">
        <w:rPr>
          <w:b/>
        </w:rPr>
        <w:t>linéires</w:t>
      </w:r>
      <w:proofErr w:type="spellEnd"/>
      <w:r w:rsidRPr="00146071">
        <w:rPr>
          <w:b/>
        </w:rPr>
        <w:t xml:space="preserve"> et non-paramétriques dans le modèle de régression.</w:t>
      </w:r>
    </w:p>
    <w:p w:rsidR="00146071" w:rsidRDefault="00146071" w:rsidP="00146071"/>
    <w:p w:rsidR="00146071" w:rsidRDefault="00146071" w:rsidP="00146071">
      <w:r>
        <w:t xml:space="preserve">La validité du modèle sera testée par une comparaison hors </w:t>
      </w:r>
      <w:proofErr w:type="spellStart"/>
      <w:r>
        <w:t>échatillon</w:t>
      </w:r>
      <w:proofErr w:type="spellEnd"/>
      <w:r>
        <w:t xml:space="preserve"> avec des données réelles. Et ca a produit des prédictions correctes en Victoria et Australie du Sud.</w:t>
      </w:r>
    </w:p>
    <w:p w:rsidR="00146071" w:rsidRDefault="00146071" w:rsidP="00146071"/>
    <w:p w:rsidR="00146071" w:rsidRDefault="00146071" w:rsidP="00146071"/>
    <w:p w:rsidR="00146071" w:rsidRDefault="00146071" w:rsidP="00146071">
      <w:r w:rsidRPr="005D3E47">
        <w:rPr>
          <w:b/>
          <w:u w:val="single"/>
        </w:rPr>
        <w:t>Méthodologie </w:t>
      </w:r>
      <w:r>
        <w:t xml:space="preserve">: </w:t>
      </w:r>
    </w:p>
    <w:p w:rsidR="005D3E47" w:rsidRDefault="005D3E47" w:rsidP="00146071"/>
    <w:p w:rsidR="005D3E47" w:rsidRDefault="005D3E47" w:rsidP="00146071"/>
    <w:p w:rsidR="00146071" w:rsidRDefault="00146071" w:rsidP="00146071">
      <w:r>
        <w:t xml:space="preserve">Notre modèle inclut des termes non </w:t>
      </w:r>
      <w:proofErr w:type="spellStart"/>
      <w:r>
        <w:t>linéires</w:t>
      </w:r>
      <w:proofErr w:type="spellEnd"/>
      <w:r>
        <w:t xml:space="preserve"> et non paramétriques et des </w:t>
      </w:r>
      <w:proofErr w:type="spellStart"/>
      <w:r>
        <w:t>serially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:rsidR="00146071" w:rsidRDefault="00146071" w:rsidP="00146071"/>
    <w:p w:rsidR="00146071" w:rsidRDefault="00146071" w:rsidP="00146071">
      <w:r>
        <w:lastRenderedPageBreak/>
        <w:t>Comme la consommation d’</w:t>
      </w:r>
      <w:r w:rsidR="00E11BDF">
        <w:t>électricité</w:t>
      </w:r>
      <w:r>
        <w:t xml:space="preserve"> varie selon le mo</w:t>
      </w:r>
      <w:r w:rsidR="00E11BDF">
        <w:t xml:space="preserve">ment de la journée, on créé 48 modèles séparés pour chaque </w:t>
      </w:r>
      <w:proofErr w:type="spellStart"/>
      <w:r w:rsidR="00E11BDF">
        <w:t>demie-heure</w:t>
      </w:r>
      <w:proofErr w:type="spellEnd"/>
      <w:r w:rsidR="00E11BDF">
        <w:t>.</w:t>
      </w:r>
    </w:p>
    <w:p w:rsidR="00E11BDF" w:rsidRDefault="00E11BDF" w:rsidP="00146071">
      <w:proofErr w:type="gramStart"/>
      <w:r>
        <w:t>La variables expliquée</w:t>
      </w:r>
      <w:proofErr w:type="gramEnd"/>
      <w:r>
        <w:t xml:space="preserve"> est le log naturel de la consommation d’</w:t>
      </w:r>
      <w:proofErr w:type="spellStart"/>
      <w:r>
        <w:t>électricé</w:t>
      </w:r>
      <w:proofErr w:type="spellEnd"/>
      <w:r>
        <w:t>.</w:t>
      </w:r>
    </w:p>
    <w:p w:rsidR="00E11BDF" w:rsidRDefault="00E11BDF" w:rsidP="00146071">
      <w:proofErr w:type="gramStart"/>
      <w:r>
        <w:t>Variable explicatives</w:t>
      </w:r>
      <w:proofErr w:type="gramEnd"/>
      <w:r>
        <w:t xml:space="preserve"> : </w:t>
      </w:r>
    </w:p>
    <w:p w:rsidR="00E11BDF" w:rsidRDefault="00E11BDF" w:rsidP="00E11BDF">
      <w:pPr>
        <w:pStyle w:val="Paragraphedeliste"/>
        <w:numPr>
          <w:ilvl w:val="0"/>
          <w:numId w:val="1"/>
        </w:numPr>
      </w:pPr>
      <w:r>
        <w:t xml:space="preserve">effet de calendrier (donc prend en compte saisonnalité) : on considère le fait d’être à un jour en </w:t>
      </w:r>
      <w:proofErr w:type="spellStart"/>
      <w:r>
        <w:t>prticulier</w:t>
      </w:r>
      <w:proofErr w:type="spellEnd"/>
      <w:r>
        <w:t xml:space="preserve">, à un moment donné de l’année grâce à une </w:t>
      </w:r>
      <w:proofErr w:type="spellStart"/>
      <w:r>
        <w:t>smooth</w:t>
      </w:r>
      <w:proofErr w:type="spellEnd"/>
      <w:r>
        <w:t xml:space="preserve"> </w:t>
      </w:r>
      <w:proofErr w:type="gramStart"/>
      <w:r>
        <w:t>fonction ,</w:t>
      </w:r>
      <w:proofErr w:type="gramEnd"/>
      <w:r>
        <w:t xml:space="preserve"> en vacances ou non.</w:t>
      </w:r>
    </w:p>
    <w:p w:rsidR="00E11BDF" w:rsidRDefault="00E11BDF" w:rsidP="00E11BDF">
      <w:pPr>
        <w:pStyle w:val="Paragraphedeliste"/>
        <w:numPr>
          <w:ilvl w:val="0"/>
          <w:numId w:val="1"/>
        </w:numPr>
      </w:pPr>
      <w:r>
        <w:t xml:space="preserve">effet de température : les températures récentes ont un effet sur la demande. Mais comme les températures entre deux sites sont corrélées, on prend la moyenne et la différence des deux. </w:t>
      </w:r>
    </w:p>
    <w:p w:rsidR="00E11BDF" w:rsidRDefault="00E11BDF" w:rsidP="00E11BDF">
      <w:pPr>
        <w:pStyle w:val="Paragraphedeliste"/>
        <w:numPr>
          <w:ilvl w:val="0"/>
          <w:numId w:val="1"/>
        </w:numPr>
      </w:pPr>
      <w:r>
        <w:t xml:space="preserve">Effet de demande </w:t>
      </w:r>
      <w:proofErr w:type="spellStart"/>
      <w:r>
        <w:t>lagged</w:t>
      </w:r>
      <w:proofErr w:type="spellEnd"/>
      <w:r>
        <w:t xml:space="preserve"> : en considérant les demandes récentes, on capture la corrélation </w:t>
      </w:r>
      <w:proofErr w:type="spellStart"/>
      <w:r>
        <w:t>serialles</w:t>
      </w:r>
      <w:proofErr w:type="spellEnd"/>
      <w:r>
        <w:t xml:space="preserve"> dans les séries temporelles de demande.</w:t>
      </w:r>
    </w:p>
    <w:p w:rsidR="00E11BDF" w:rsidRDefault="00E11BDF" w:rsidP="00E11BDF">
      <w:pPr>
        <w:pStyle w:val="Paragraphedeliste"/>
        <w:numPr>
          <w:ilvl w:val="0"/>
          <w:numId w:val="1"/>
        </w:numPr>
      </w:pPr>
      <w:r>
        <w:t>Terme d’erreur : le terme d’</w:t>
      </w:r>
      <w:proofErr w:type="spellStart"/>
      <w:r>
        <w:t>erruer</w:t>
      </w:r>
      <w:proofErr w:type="spellEnd"/>
      <w:r>
        <w:t xml:space="preserve"> ne sera pas </w:t>
      </w:r>
      <w:proofErr w:type="spellStart"/>
      <w:r>
        <w:t>serially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au sein de chaque modèle, grâce à la D </w:t>
      </w:r>
      <w:proofErr w:type="spellStart"/>
      <w:r>
        <w:t>lagged</w:t>
      </w:r>
      <w:proofErr w:type="spellEnd"/>
      <w:r>
        <w:t>, mais les termes d’erreur de chaque modèle sont légèrement corrélés.</w:t>
      </w:r>
    </w:p>
    <w:p w:rsidR="00E11BDF" w:rsidRDefault="00E11BDF" w:rsidP="00E11BDF">
      <w:pPr>
        <w:ind w:left="360"/>
      </w:pPr>
    </w:p>
    <w:p w:rsidR="00E11BDF" w:rsidRDefault="005D3E47" w:rsidP="00E11BDF">
      <w:pPr>
        <w:ind w:left="360"/>
      </w:pPr>
      <w:r>
        <w:t xml:space="preserve">B) </w:t>
      </w:r>
      <w:r w:rsidR="00E11BDF">
        <w:t xml:space="preserve">Prédiction de la distribution : </w:t>
      </w:r>
    </w:p>
    <w:p w:rsidR="005D3E47" w:rsidRDefault="005D3E47" w:rsidP="00E11BDF">
      <w:pPr>
        <w:ind w:left="360"/>
      </w:pPr>
    </w:p>
    <w:p w:rsidR="005D3E47" w:rsidRDefault="005D3E47" w:rsidP="00E11BDF">
      <w:pPr>
        <w:ind w:left="360"/>
      </w:pPr>
      <w:r>
        <w:t xml:space="preserve">La </w:t>
      </w:r>
      <w:proofErr w:type="spellStart"/>
      <w:r>
        <w:t>prédiciton</w:t>
      </w:r>
      <w:proofErr w:type="spellEnd"/>
      <w:r>
        <w:t xml:space="preserve"> de la distribution permet de résoudre les risques </w:t>
      </w:r>
      <w:proofErr w:type="spellStart"/>
      <w:r>
        <w:t>dûs</w:t>
      </w:r>
      <w:proofErr w:type="spellEnd"/>
      <w:r>
        <w:t xml:space="preserve"> à la </w:t>
      </w:r>
      <w:proofErr w:type="spellStart"/>
      <w:r>
        <w:t>vlatilité</w:t>
      </w:r>
      <w:proofErr w:type="spellEnd"/>
      <w:r>
        <w:t xml:space="preserve"> de la demande d’</w:t>
      </w:r>
      <w:proofErr w:type="spellStart"/>
      <w:r>
        <w:t>électricté</w:t>
      </w:r>
      <w:proofErr w:type="spellEnd"/>
      <w:r>
        <w:t xml:space="preserve">, notamment par l’estimation d’IC et de la </w:t>
      </w:r>
      <w:proofErr w:type="spellStart"/>
      <w:r>
        <w:t>validté</w:t>
      </w:r>
      <w:proofErr w:type="spellEnd"/>
      <w:r>
        <w:t xml:space="preserve"> de la </w:t>
      </w:r>
      <w:proofErr w:type="spellStart"/>
      <w:r>
        <w:t>prédiciton</w:t>
      </w:r>
      <w:proofErr w:type="spellEnd"/>
      <w:r>
        <w:t>.</w:t>
      </w:r>
    </w:p>
    <w:p w:rsidR="005D3E47" w:rsidRDefault="005D3E47" w:rsidP="00E11BDF">
      <w:pPr>
        <w:ind w:left="360"/>
      </w:pPr>
    </w:p>
    <w:p w:rsidR="005D3E47" w:rsidRDefault="005D3E47" w:rsidP="00E11BDF">
      <w:pPr>
        <w:ind w:left="360"/>
      </w:pPr>
      <w:r>
        <w:t>On a des méthodes par</w:t>
      </w:r>
      <w:r w:rsidR="00E14BF0">
        <w:t>amétriques ou non-paramétriques.</w:t>
      </w:r>
    </w:p>
    <w:p w:rsidR="00E14BF0" w:rsidRDefault="00E14BF0" w:rsidP="00E11BDF">
      <w:pPr>
        <w:ind w:left="360"/>
      </w:pPr>
      <w:r>
        <w:t xml:space="preserve">Pb des méthodes paramétriques : on </w:t>
      </w:r>
      <w:proofErr w:type="spellStart"/>
      <w:r>
        <w:t>fati</w:t>
      </w:r>
      <w:proofErr w:type="spellEnd"/>
      <w:r>
        <w:t xml:space="preserve"> l’hypothèse que les bruits sont blancs, ce qui est rejeté par le test de Anderson-Darling</w:t>
      </w:r>
      <w:bookmarkStart w:id="0" w:name="_GoBack"/>
      <w:bookmarkEnd w:id="0"/>
    </w:p>
    <w:p w:rsidR="00E11BDF" w:rsidRPr="00146071" w:rsidRDefault="00E11BDF" w:rsidP="00E11BDF">
      <w:pPr>
        <w:ind w:left="360"/>
      </w:pPr>
    </w:p>
    <w:sectPr w:rsidR="00E11BDF" w:rsidRPr="00146071" w:rsidSect="00F465AA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6674A"/>
    <w:multiLevelType w:val="hybridMultilevel"/>
    <w:tmpl w:val="AF3C03A0"/>
    <w:lvl w:ilvl="0" w:tplc="BA304B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71"/>
    <w:rsid w:val="00146071"/>
    <w:rsid w:val="002A6094"/>
    <w:rsid w:val="005D3E47"/>
    <w:rsid w:val="00854E88"/>
    <w:rsid w:val="00B62081"/>
    <w:rsid w:val="00E11BDF"/>
    <w:rsid w:val="00E14BF0"/>
    <w:rsid w:val="00F46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4E57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071"/>
    <w:pPr>
      <w:contextualSpacing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607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071"/>
    <w:pPr>
      <w:contextualSpacing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607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440</Words>
  <Characters>2424</Characters>
  <Application>Microsoft Macintosh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</dc:creator>
  <cp:keywords/>
  <dc:description/>
  <cp:lastModifiedBy>Fabien</cp:lastModifiedBy>
  <cp:revision>1</cp:revision>
  <dcterms:created xsi:type="dcterms:W3CDTF">2015-05-17T11:04:00Z</dcterms:created>
  <dcterms:modified xsi:type="dcterms:W3CDTF">2015-05-17T15:44:00Z</dcterms:modified>
</cp:coreProperties>
</file>