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95D67" w14:textId="25F3FD33" w:rsidR="00AE0395" w:rsidRDefault="00075650" w:rsidP="006D1EA4">
      <w:pPr>
        <w:pStyle w:val="Title"/>
        <w:spacing w:line="360" w:lineRule="auto"/>
      </w:pPr>
      <w:r>
        <w:t>Test</w:t>
      </w:r>
      <w:bookmarkStart w:id="0" w:name="_GoBack"/>
      <w:bookmarkEnd w:id="0"/>
    </w:p>
    <w:p w14:paraId="15D0EEAB" w14:textId="77777777" w:rsidR="00AE0395" w:rsidRDefault="00AE0395" w:rsidP="006D1EA4">
      <w:pPr>
        <w:pStyle w:val="Title"/>
        <w:spacing w:line="360" w:lineRule="auto"/>
      </w:pPr>
    </w:p>
    <w:p w14:paraId="0B60DD15" w14:textId="77777777" w:rsidR="00AE0395" w:rsidRDefault="00AE0395" w:rsidP="006D1EA4">
      <w:pPr>
        <w:pStyle w:val="Title"/>
        <w:spacing w:line="360" w:lineRule="auto"/>
      </w:pPr>
    </w:p>
    <w:p w14:paraId="1E0E22A2" w14:textId="77777777" w:rsidR="00AE0395" w:rsidRDefault="00AE0395" w:rsidP="006D1EA4">
      <w:pPr>
        <w:pStyle w:val="Title"/>
        <w:spacing w:line="360" w:lineRule="auto"/>
        <w:jc w:val="right"/>
      </w:pPr>
    </w:p>
    <w:p w14:paraId="1F535694" w14:textId="77777777" w:rsidR="00AE0395" w:rsidRDefault="00AE0395" w:rsidP="006D1EA4">
      <w:pPr>
        <w:pStyle w:val="Title"/>
        <w:spacing w:line="360" w:lineRule="auto"/>
        <w:jc w:val="right"/>
      </w:pPr>
    </w:p>
    <w:p w14:paraId="5B2D284E" w14:textId="77777777" w:rsidR="00AE0395" w:rsidRDefault="00AE0395" w:rsidP="006D1EA4">
      <w:pPr>
        <w:pStyle w:val="Title"/>
        <w:spacing w:line="360" w:lineRule="auto"/>
        <w:jc w:val="right"/>
      </w:pPr>
    </w:p>
    <w:p w14:paraId="6E702F8B" w14:textId="77777777" w:rsidR="00AE0395" w:rsidRDefault="00AE0395" w:rsidP="006D1EA4">
      <w:pPr>
        <w:pStyle w:val="Title"/>
        <w:spacing w:line="360" w:lineRule="auto"/>
        <w:jc w:val="right"/>
      </w:pPr>
    </w:p>
    <w:p w14:paraId="60DCE752" w14:textId="77777777" w:rsidR="00AE0395" w:rsidRDefault="00AE0395" w:rsidP="006D1EA4">
      <w:pPr>
        <w:pStyle w:val="Title"/>
        <w:spacing w:line="360" w:lineRule="auto"/>
        <w:jc w:val="right"/>
      </w:pPr>
    </w:p>
    <w:p w14:paraId="15A33080" w14:textId="77777777" w:rsidR="00AE0395" w:rsidRDefault="00AE0395" w:rsidP="006D1EA4">
      <w:pPr>
        <w:pStyle w:val="Title"/>
        <w:spacing w:line="360" w:lineRule="auto"/>
        <w:jc w:val="right"/>
      </w:pPr>
    </w:p>
    <w:p w14:paraId="30884DB5" w14:textId="77777777" w:rsidR="00AE0395" w:rsidRDefault="00AE0395" w:rsidP="006D1EA4">
      <w:pPr>
        <w:pStyle w:val="Title"/>
        <w:spacing w:line="360" w:lineRule="auto"/>
        <w:jc w:val="right"/>
      </w:pPr>
    </w:p>
    <w:p w14:paraId="7819DCDC" w14:textId="77777777" w:rsidR="00AE0395" w:rsidRDefault="00AE0395" w:rsidP="006D1EA4">
      <w:pPr>
        <w:pStyle w:val="Title"/>
        <w:spacing w:line="360" w:lineRule="auto"/>
        <w:jc w:val="right"/>
      </w:pPr>
    </w:p>
    <w:p w14:paraId="133AE866" w14:textId="77777777" w:rsidR="00AE0395" w:rsidRDefault="00AE0395" w:rsidP="006D1EA4">
      <w:pPr>
        <w:pStyle w:val="Title"/>
        <w:spacing w:line="360" w:lineRule="auto"/>
        <w:jc w:val="right"/>
      </w:pPr>
    </w:p>
    <w:p w14:paraId="55F249ED" w14:textId="77777777" w:rsidR="00AE0395" w:rsidRDefault="00AE0395" w:rsidP="006D1EA4">
      <w:pPr>
        <w:pStyle w:val="Title"/>
        <w:spacing w:line="360" w:lineRule="auto"/>
        <w:jc w:val="right"/>
      </w:pPr>
    </w:p>
    <w:p w14:paraId="4B0ADDC4" w14:textId="77777777" w:rsidR="00AE0395" w:rsidRDefault="00AE0395" w:rsidP="006D1EA4">
      <w:pPr>
        <w:pStyle w:val="Title"/>
        <w:spacing w:line="360" w:lineRule="auto"/>
        <w:jc w:val="right"/>
      </w:pPr>
    </w:p>
    <w:p w14:paraId="7AEA8BC8" w14:textId="77777777" w:rsidR="00AE0395" w:rsidRDefault="00AE0395" w:rsidP="006D1EA4">
      <w:pPr>
        <w:pStyle w:val="Title"/>
        <w:spacing w:line="360" w:lineRule="auto"/>
        <w:jc w:val="right"/>
      </w:pPr>
      <w:r>
        <w:t>Backup mechanism and procedures</w:t>
      </w:r>
    </w:p>
    <w:p w14:paraId="130160DC" w14:textId="77777777" w:rsidR="00AE0395" w:rsidRPr="00AE0395" w:rsidRDefault="00AE0395" w:rsidP="006D1EA4">
      <w:pPr>
        <w:spacing w:after="0" w:line="360" w:lineRule="auto"/>
        <w:jc w:val="right"/>
        <w:rPr>
          <w:b/>
        </w:rPr>
      </w:pPr>
      <w:r w:rsidRPr="00AE0395">
        <w:rPr>
          <w:b/>
          <w:sz w:val="32"/>
        </w:rPr>
        <w:t>Workmatec</w:t>
      </w:r>
      <w:r w:rsidRPr="00AE0395">
        <w:rPr>
          <w:b/>
        </w:rPr>
        <w:br w:type="page"/>
      </w:r>
    </w:p>
    <w:p w14:paraId="36ED8C4C" w14:textId="77777777" w:rsidR="00AE0395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lastRenderedPageBreak/>
        <w:t xml:space="preserve">Backup is one strategic component of data protection; others include mirrors, snapshots and replication. As a strategic element, backup planning is a fundamental part of the overall storage plan. </w:t>
      </w:r>
    </w:p>
    <w:p w14:paraId="522C182D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Workmatec has taken up following measures in regard to the basics of backup operations for source code and </w:t>
      </w:r>
      <w:r w:rsidR="00AE0395" w:rsidRPr="009B76CC">
        <w:rPr>
          <w:sz w:val="26"/>
          <w:szCs w:val="26"/>
        </w:rPr>
        <w:t>other product related items.</w:t>
      </w:r>
    </w:p>
    <w:p w14:paraId="00A844A7" w14:textId="77777777" w:rsidR="00AA04EF" w:rsidRPr="009B76CC" w:rsidRDefault="000F6AFA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bCs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Life Cycle</w:t>
      </w:r>
    </w:p>
    <w:p w14:paraId="525E6706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An effective backup operation requires certain tasks to be completed successfully every day. </w:t>
      </w:r>
      <w:r w:rsidR="00795A56" w:rsidRPr="009B76CC">
        <w:rPr>
          <w:sz w:val="26"/>
          <w:szCs w:val="26"/>
        </w:rPr>
        <w:t xml:space="preserve">There are also weekly, monthly and on demand </w:t>
      </w:r>
      <w:r w:rsidRPr="009B76CC">
        <w:rPr>
          <w:sz w:val="26"/>
          <w:szCs w:val="26"/>
        </w:rPr>
        <w:t xml:space="preserve">backup plans that are as important as daily tasks. </w:t>
      </w:r>
      <w:r w:rsidR="00795A56" w:rsidRPr="009B76CC">
        <w:rPr>
          <w:sz w:val="26"/>
          <w:szCs w:val="26"/>
        </w:rPr>
        <w:t>S</w:t>
      </w:r>
      <w:r w:rsidRPr="009B76CC">
        <w:rPr>
          <w:sz w:val="26"/>
          <w:szCs w:val="26"/>
        </w:rPr>
        <w:t xml:space="preserve">hort-term tasks are highly tactical, long-term tasks tend to be more strategic. </w:t>
      </w:r>
    </w:p>
    <w:p w14:paraId="0AA33F67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0F6AFA" w:rsidRPr="009B76CC">
        <w:rPr>
          <w:sz w:val="26"/>
          <w:szCs w:val="26"/>
        </w:rPr>
        <w:t xml:space="preserve"> source code backup </w:t>
      </w:r>
      <w:commentRangeStart w:id="1"/>
      <w:r w:rsidR="000F6AFA" w:rsidRPr="009B76CC">
        <w:rPr>
          <w:sz w:val="26"/>
          <w:szCs w:val="26"/>
        </w:rPr>
        <w:t>intervals</w:t>
      </w:r>
      <w:commentRangeEnd w:id="1"/>
      <w:r w:rsidR="00575DBD" w:rsidRPr="009B76CC">
        <w:rPr>
          <w:rStyle w:val="CommentReference"/>
          <w:sz w:val="26"/>
          <w:szCs w:val="26"/>
        </w:rPr>
        <w:commentReference w:id="1"/>
      </w:r>
      <w:r w:rsidRPr="009B76CC">
        <w:rPr>
          <w:sz w:val="26"/>
          <w:szCs w:val="26"/>
        </w:rPr>
        <w:t>:</w:t>
      </w:r>
    </w:p>
    <w:tbl>
      <w:tblPr>
        <w:tblStyle w:val="TableGrid"/>
        <w:tblW w:w="14669" w:type="dxa"/>
        <w:jc w:val="center"/>
        <w:tblLook w:val="04A0" w:firstRow="1" w:lastRow="0" w:firstColumn="1" w:lastColumn="0" w:noHBand="0" w:noVBand="1"/>
      </w:tblPr>
      <w:tblGrid>
        <w:gridCol w:w="1728"/>
        <w:gridCol w:w="2052"/>
        <w:gridCol w:w="1466"/>
        <w:gridCol w:w="3035"/>
        <w:gridCol w:w="2430"/>
        <w:gridCol w:w="1815"/>
        <w:gridCol w:w="2143"/>
      </w:tblGrid>
      <w:tr w:rsidR="00703EA8" w:rsidRPr="009B76CC" w14:paraId="2979726F" w14:textId="74710CE1" w:rsidTr="00515A10">
        <w:trPr>
          <w:jc w:val="center"/>
        </w:trPr>
        <w:tc>
          <w:tcPr>
            <w:tcW w:w="1728" w:type="dxa"/>
            <w:vAlign w:val="center"/>
          </w:tcPr>
          <w:p w14:paraId="33C418C7" w14:textId="4A407116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Interval</w:t>
            </w:r>
          </w:p>
        </w:tc>
        <w:tc>
          <w:tcPr>
            <w:tcW w:w="2052" w:type="dxa"/>
            <w:vAlign w:val="center"/>
          </w:tcPr>
          <w:p w14:paraId="04F75347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466" w:type="dxa"/>
            <w:vAlign w:val="center"/>
          </w:tcPr>
          <w:p w14:paraId="1F427B20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035" w:type="dxa"/>
            <w:vAlign w:val="center"/>
          </w:tcPr>
          <w:p w14:paraId="547A342B" w14:textId="7F8BDA95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commentRangeStart w:id="2"/>
            <w:r w:rsidRPr="009B76CC">
              <w:rPr>
                <w:b/>
                <w:sz w:val="26"/>
                <w:szCs w:val="26"/>
              </w:rPr>
              <w:t>Storage</w:t>
            </w:r>
            <w:commentRangeEnd w:id="2"/>
            <w:r w:rsidRPr="009B76CC">
              <w:rPr>
                <w:rStyle w:val="CommentReference"/>
                <w:sz w:val="26"/>
                <w:szCs w:val="26"/>
              </w:rPr>
              <w:commentReference w:id="2"/>
            </w:r>
            <w:r>
              <w:rPr>
                <w:b/>
                <w:sz w:val="26"/>
                <w:szCs w:val="26"/>
              </w:rPr>
              <w:t>/</w:t>
            </w:r>
            <w:r w:rsidRPr="00C8308C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430" w:type="dxa"/>
            <w:vAlign w:val="center"/>
          </w:tcPr>
          <w:p w14:paraId="6F3042A4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commentRangeStart w:id="3"/>
            <w:r w:rsidRPr="009B76CC">
              <w:rPr>
                <w:b/>
                <w:sz w:val="26"/>
                <w:szCs w:val="26"/>
              </w:rPr>
              <w:t>Responsible</w:t>
            </w:r>
            <w:commentRangeEnd w:id="3"/>
            <w:r w:rsidRPr="009B76CC">
              <w:rPr>
                <w:rStyle w:val="CommentReference"/>
                <w:sz w:val="26"/>
                <w:szCs w:val="26"/>
              </w:rPr>
              <w:commentReference w:id="3"/>
            </w:r>
          </w:p>
        </w:tc>
        <w:tc>
          <w:tcPr>
            <w:tcW w:w="1815" w:type="dxa"/>
            <w:vAlign w:val="center"/>
          </w:tcPr>
          <w:p w14:paraId="6BB63074" w14:textId="17009232" w:rsidR="00703EA8" w:rsidRPr="00E3054C" w:rsidRDefault="00703EA8" w:rsidP="00515A10">
            <w:pPr>
              <w:jc w:val="center"/>
              <w:rPr>
                <w:b/>
                <w:color w:val="FF0000"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2143" w:type="dxa"/>
            <w:vAlign w:val="center"/>
          </w:tcPr>
          <w:p w14:paraId="30080961" w14:textId="413A114B" w:rsidR="00703EA8" w:rsidRPr="00E3054C" w:rsidRDefault="00703EA8" w:rsidP="00515A10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3054C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703EA8" w:rsidRPr="009B76CC" w14:paraId="37513B9F" w14:textId="3F5C889C" w:rsidTr="00515A10">
        <w:trPr>
          <w:jc w:val="center"/>
        </w:trPr>
        <w:tc>
          <w:tcPr>
            <w:tcW w:w="1728" w:type="dxa"/>
            <w:vAlign w:val="center"/>
          </w:tcPr>
          <w:p w14:paraId="3327D2A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052" w:type="dxa"/>
            <w:vAlign w:val="center"/>
          </w:tcPr>
          <w:p w14:paraId="19CA4C8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 Database</w:t>
            </w:r>
          </w:p>
        </w:tc>
        <w:tc>
          <w:tcPr>
            <w:tcW w:w="1466" w:type="dxa"/>
            <w:vAlign w:val="center"/>
          </w:tcPr>
          <w:p w14:paraId="00E7BA48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Check-In</w:t>
            </w:r>
          </w:p>
          <w:p w14:paraId="54E215B3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0067610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Backup</w:t>
            </w:r>
          </w:p>
        </w:tc>
        <w:tc>
          <w:tcPr>
            <w:tcW w:w="3035" w:type="dxa"/>
            <w:vAlign w:val="center"/>
          </w:tcPr>
          <w:p w14:paraId="1902F9A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 DB</w:t>
            </w:r>
          </w:p>
          <w:p w14:paraId="22314668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5766BC7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Network Drive</w:t>
            </w:r>
          </w:p>
        </w:tc>
        <w:tc>
          <w:tcPr>
            <w:tcW w:w="2430" w:type="dxa"/>
            <w:vAlign w:val="center"/>
          </w:tcPr>
          <w:p w14:paraId="1B59AFA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Developer</w:t>
            </w:r>
          </w:p>
          <w:p w14:paraId="5AB43B89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4F5CD48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815" w:type="dxa"/>
            <w:vAlign w:val="center"/>
          </w:tcPr>
          <w:p w14:paraId="568DE0CB" w14:textId="34347B92" w:rsidR="00703EA8" w:rsidRPr="00E3054C" w:rsidRDefault="003D453B" w:rsidP="00515A10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2143" w:type="dxa"/>
            <w:vAlign w:val="center"/>
          </w:tcPr>
          <w:p w14:paraId="5BF18F41" w14:textId="0EB5471D" w:rsidR="00703EA8" w:rsidRPr="00E3054C" w:rsidRDefault="00515A10" w:rsidP="00515A10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703EA8" w:rsidRPr="009B76CC" w14:paraId="5AC70324" w14:textId="5D118E7F" w:rsidTr="00515A10">
        <w:trPr>
          <w:jc w:val="center"/>
        </w:trPr>
        <w:tc>
          <w:tcPr>
            <w:tcW w:w="1728" w:type="dxa"/>
            <w:vAlign w:val="center"/>
          </w:tcPr>
          <w:p w14:paraId="426905AC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052" w:type="dxa"/>
            <w:vAlign w:val="center"/>
          </w:tcPr>
          <w:p w14:paraId="520B793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1D35213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1A493C90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06A52F84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430" w:type="dxa"/>
            <w:vAlign w:val="center"/>
          </w:tcPr>
          <w:p w14:paraId="0A1C8E35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0488440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7AA65991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3AAA53FC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05948ED5" w14:textId="1BF5AAE8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7364C8F3" w14:textId="2F383C0D" w:rsidTr="00515A10">
        <w:trPr>
          <w:jc w:val="center"/>
        </w:trPr>
        <w:tc>
          <w:tcPr>
            <w:tcW w:w="1728" w:type="dxa"/>
            <w:vAlign w:val="center"/>
          </w:tcPr>
          <w:p w14:paraId="1FD05279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052" w:type="dxa"/>
            <w:vAlign w:val="center"/>
          </w:tcPr>
          <w:p w14:paraId="15F8AFF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00847A6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755917DC" w14:textId="09B53FDC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75F54D94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  <w:p w14:paraId="5EAE197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Cloud Drive</w:t>
            </w:r>
          </w:p>
        </w:tc>
        <w:tc>
          <w:tcPr>
            <w:tcW w:w="2430" w:type="dxa"/>
            <w:vAlign w:val="center"/>
          </w:tcPr>
          <w:p w14:paraId="5814611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20DEA925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commentRangeStart w:id="4"/>
            <w:r w:rsidRPr="009B76CC">
              <w:rPr>
                <w:sz w:val="26"/>
                <w:szCs w:val="26"/>
              </w:rPr>
              <w:t>Manager</w:t>
            </w:r>
            <w:commentRangeEnd w:id="4"/>
            <w:r w:rsidRPr="009B76CC">
              <w:rPr>
                <w:rStyle w:val="CommentReference"/>
                <w:sz w:val="26"/>
                <w:szCs w:val="26"/>
              </w:rPr>
              <w:commentReference w:id="4"/>
            </w:r>
          </w:p>
          <w:p w14:paraId="190BC3D7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3822E5ED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1B647AD1" w14:textId="3364ABE3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77C3576F" w14:textId="78C87153" w:rsidTr="00515A10">
        <w:trPr>
          <w:jc w:val="center"/>
        </w:trPr>
        <w:tc>
          <w:tcPr>
            <w:tcW w:w="1728" w:type="dxa"/>
            <w:vAlign w:val="center"/>
          </w:tcPr>
          <w:p w14:paraId="7C7DF4C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Major Release</w:t>
            </w:r>
          </w:p>
        </w:tc>
        <w:tc>
          <w:tcPr>
            <w:tcW w:w="2052" w:type="dxa"/>
            <w:vAlign w:val="center"/>
          </w:tcPr>
          <w:p w14:paraId="07257DA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4451F1B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16B1E979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4256761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  <w:p w14:paraId="09FD0D80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Cloud Drive</w:t>
            </w:r>
          </w:p>
          <w:p w14:paraId="4BFBA35E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0FB72C03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012020EC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489BA93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16B6A422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5BB0F73A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3CB06F58" w14:textId="2DDB935C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391D6AA4" w14:textId="57AC55EA" w:rsidTr="00515A10">
        <w:trPr>
          <w:jc w:val="center"/>
        </w:trPr>
        <w:tc>
          <w:tcPr>
            <w:tcW w:w="1728" w:type="dxa"/>
            <w:vAlign w:val="center"/>
          </w:tcPr>
          <w:p w14:paraId="1BFE282D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 Demand</w:t>
            </w:r>
          </w:p>
        </w:tc>
        <w:tc>
          <w:tcPr>
            <w:tcW w:w="2052" w:type="dxa"/>
            <w:vAlign w:val="center"/>
          </w:tcPr>
          <w:p w14:paraId="0057FABA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4A3A63C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3D12713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078EC58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430" w:type="dxa"/>
            <w:vAlign w:val="center"/>
          </w:tcPr>
          <w:p w14:paraId="0B3D288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4449BF3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5C3A06A2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15890241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0968CEC6" w14:textId="2F095EDD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3890DDBC" w14:textId="77777777" w:rsidR="00FA2BF0" w:rsidRPr="009B76CC" w:rsidRDefault="00FA2BF0" w:rsidP="006D1EA4">
      <w:pPr>
        <w:spacing w:after="0" w:line="360" w:lineRule="auto"/>
        <w:jc w:val="both"/>
        <w:rPr>
          <w:sz w:val="26"/>
          <w:szCs w:val="26"/>
        </w:rPr>
      </w:pPr>
    </w:p>
    <w:p w14:paraId="28974C11" w14:textId="77777777" w:rsidR="000F6AFA" w:rsidRPr="009B76CC" w:rsidRDefault="000F6AFA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795A56" w:rsidRPr="009B76CC">
        <w:rPr>
          <w:sz w:val="26"/>
          <w:szCs w:val="26"/>
        </w:rPr>
        <w:t xml:space="preserve"> Workmatec</w:t>
      </w:r>
      <w:r w:rsidR="00FA2BF0" w:rsidRPr="009B76CC">
        <w:rPr>
          <w:sz w:val="26"/>
          <w:szCs w:val="26"/>
        </w:rPr>
        <w:t xml:space="preserve"> database </w:t>
      </w:r>
      <w:r w:rsidRPr="009B76CC">
        <w:rPr>
          <w:sz w:val="26"/>
          <w:szCs w:val="26"/>
        </w:rPr>
        <w:t>backup intervals: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2044"/>
        <w:gridCol w:w="2468"/>
        <w:gridCol w:w="1850"/>
        <w:gridCol w:w="2386"/>
        <w:gridCol w:w="1884"/>
        <w:gridCol w:w="1884"/>
        <w:gridCol w:w="1884"/>
      </w:tblGrid>
      <w:tr w:rsidR="004F6299" w:rsidRPr="009B76CC" w14:paraId="4C08D639" w14:textId="62BBAAC7" w:rsidTr="004F6299">
        <w:trPr>
          <w:jc w:val="center"/>
        </w:trPr>
        <w:tc>
          <w:tcPr>
            <w:tcW w:w="1818" w:type="dxa"/>
            <w:vAlign w:val="center"/>
          </w:tcPr>
          <w:p w14:paraId="4F4DE8B0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lastRenderedPageBreak/>
              <w:t>Backup Interval</w:t>
            </w:r>
          </w:p>
        </w:tc>
        <w:tc>
          <w:tcPr>
            <w:tcW w:w="2197" w:type="dxa"/>
            <w:vAlign w:val="center"/>
          </w:tcPr>
          <w:p w14:paraId="7AE490D5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 xml:space="preserve">Backup </w:t>
            </w:r>
            <w:commentRangeStart w:id="5"/>
            <w:r w:rsidRPr="009B76CC">
              <w:rPr>
                <w:b/>
                <w:sz w:val="26"/>
                <w:szCs w:val="26"/>
              </w:rPr>
              <w:t>Item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1647" w:type="dxa"/>
            <w:vAlign w:val="center"/>
          </w:tcPr>
          <w:p w14:paraId="2D9546F9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124" w:type="dxa"/>
            <w:vAlign w:val="center"/>
          </w:tcPr>
          <w:p w14:paraId="52D08138" w14:textId="540B1FC3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4F6299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1677" w:type="dxa"/>
            <w:vAlign w:val="center"/>
          </w:tcPr>
          <w:p w14:paraId="23FA151E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677" w:type="dxa"/>
            <w:vAlign w:val="center"/>
          </w:tcPr>
          <w:p w14:paraId="50936D78" w14:textId="42A4D440" w:rsidR="004F6299" w:rsidRPr="004F6299" w:rsidRDefault="004F6299" w:rsidP="004F629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4F6299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677" w:type="dxa"/>
            <w:vAlign w:val="center"/>
          </w:tcPr>
          <w:p w14:paraId="549370AE" w14:textId="58A3B318" w:rsidR="004F6299" w:rsidRPr="004F6299" w:rsidRDefault="004F6299" w:rsidP="004F629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4F6299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4F6299" w:rsidRPr="009B76CC" w14:paraId="36F1E625" w14:textId="37569BA1" w:rsidTr="004F6299">
        <w:trPr>
          <w:jc w:val="center"/>
        </w:trPr>
        <w:tc>
          <w:tcPr>
            <w:tcW w:w="1818" w:type="dxa"/>
            <w:vAlign w:val="center"/>
          </w:tcPr>
          <w:p w14:paraId="0A0F16A3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197" w:type="dxa"/>
            <w:vAlign w:val="center"/>
          </w:tcPr>
          <w:p w14:paraId="7FE41B17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Online Database</w:t>
            </w:r>
          </w:p>
        </w:tc>
        <w:tc>
          <w:tcPr>
            <w:tcW w:w="1647" w:type="dxa"/>
            <w:vAlign w:val="center"/>
          </w:tcPr>
          <w:p w14:paraId="6CF0442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 backup</w:t>
            </w:r>
          </w:p>
        </w:tc>
        <w:tc>
          <w:tcPr>
            <w:tcW w:w="2124" w:type="dxa"/>
            <w:vAlign w:val="center"/>
          </w:tcPr>
          <w:p w14:paraId="5874783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</w:t>
            </w:r>
          </w:p>
        </w:tc>
        <w:tc>
          <w:tcPr>
            <w:tcW w:w="1677" w:type="dxa"/>
            <w:vAlign w:val="center"/>
          </w:tcPr>
          <w:p w14:paraId="0735D325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</w:t>
            </w:r>
          </w:p>
        </w:tc>
        <w:tc>
          <w:tcPr>
            <w:tcW w:w="1677" w:type="dxa"/>
            <w:vAlign w:val="center"/>
          </w:tcPr>
          <w:p w14:paraId="78C6575F" w14:textId="1B1A7EF5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  <w:r w:rsidRPr="004F6299"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677" w:type="dxa"/>
            <w:vAlign w:val="center"/>
          </w:tcPr>
          <w:p w14:paraId="109D2FDB" w14:textId="62852B4F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4F6299" w:rsidRPr="009B76CC" w14:paraId="2245F059" w14:textId="79419928" w:rsidTr="004F6299">
        <w:trPr>
          <w:jc w:val="center"/>
        </w:trPr>
        <w:tc>
          <w:tcPr>
            <w:tcW w:w="1818" w:type="dxa"/>
            <w:vAlign w:val="center"/>
          </w:tcPr>
          <w:p w14:paraId="7916D9A7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197" w:type="dxa"/>
            <w:vAlign w:val="center"/>
          </w:tcPr>
          <w:p w14:paraId="7CA8CF0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Database</w:t>
            </w:r>
          </w:p>
        </w:tc>
        <w:tc>
          <w:tcPr>
            <w:tcW w:w="1647" w:type="dxa"/>
            <w:vAlign w:val="center"/>
          </w:tcPr>
          <w:p w14:paraId="731C41C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 backup</w:t>
            </w:r>
          </w:p>
        </w:tc>
        <w:tc>
          <w:tcPr>
            <w:tcW w:w="2124" w:type="dxa"/>
            <w:vAlign w:val="center"/>
          </w:tcPr>
          <w:p w14:paraId="1E1516BD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  <w:p w14:paraId="2A160C3B" w14:textId="77777777" w:rsidR="004F6299" w:rsidRPr="009B76CC" w:rsidRDefault="004F6299" w:rsidP="004F6299">
            <w:pPr>
              <w:rPr>
                <w:sz w:val="26"/>
                <w:szCs w:val="26"/>
              </w:rPr>
            </w:pPr>
          </w:p>
          <w:p w14:paraId="2ADFF66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1677" w:type="dxa"/>
            <w:vAlign w:val="center"/>
          </w:tcPr>
          <w:p w14:paraId="6CFD4F8B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</w:t>
            </w:r>
          </w:p>
          <w:p w14:paraId="4CE17E2F" w14:textId="77777777" w:rsidR="004F6299" w:rsidRPr="009B76CC" w:rsidRDefault="004F6299" w:rsidP="004F6299">
            <w:pPr>
              <w:rPr>
                <w:sz w:val="26"/>
                <w:szCs w:val="26"/>
              </w:rPr>
            </w:pPr>
          </w:p>
          <w:p w14:paraId="01B2A021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3CB5B74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</w:tc>
        <w:tc>
          <w:tcPr>
            <w:tcW w:w="1677" w:type="dxa"/>
            <w:vAlign w:val="center"/>
          </w:tcPr>
          <w:p w14:paraId="2727390B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677" w:type="dxa"/>
            <w:vAlign w:val="center"/>
          </w:tcPr>
          <w:p w14:paraId="649D8100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</w:tr>
      <w:tr w:rsidR="004F6299" w:rsidRPr="009B76CC" w14:paraId="1437B56D" w14:textId="096AC561" w:rsidTr="004F6299">
        <w:trPr>
          <w:jc w:val="center"/>
        </w:trPr>
        <w:tc>
          <w:tcPr>
            <w:tcW w:w="1818" w:type="dxa"/>
            <w:vAlign w:val="center"/>
          </w:tcPr>
          <w:p w14:paraId="70225BF9" w14:textId="77777777" w:rsidR="004F6299" w:rsidRPr="009B76CC" w:rsidRDefault="004F6299" w:rsidP="004F629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197" w:type="dxa"/>
            <w:vAlign w:val="center"/>
          </w:tcPr>
          <w:p w14:paraId="712F50E5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647" w:type="dxa"/>
            <w:vAlign w:val="center"/>
          </w:tcPr>
          <w:p w14:paraId="3F3F61B2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Download online backups</w:t>
            </w:r>
          </w:p>
        </w:tc>
        <w:tc>
          <w:tcPr>
            <w:tcW w:w="2124" w:type="dxa"/>
            <w:vAlign w:val="center"/>
          </w:tcPr>
          <w:p w14:paraId="7D93B0EB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1677" w:type="dxa"/>
            <w:vAlign w:val="center"/>
          </w:tcPr>
          <w:p w14:paraId="25F71D9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</w:tc>
        <w:tc>
          <w:tcPr>
            <w:tcW w:w="1677" w:type="dxa"/>
            <w:vAlign w:val="center"/>
          </w:tcPr>
          <w:p w14:paraId="4DDBA20E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677" w:type="dxa"/>
            <w:vAlign w:val="center"/>
          </w:tcPr>
          <w:p w14:paraId="6022CEB0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8F07F0A" w14:textId="77777777" w:rsidR="00AA5821" w:rsidRPr="009B76CC" w:rsidRDefault="00AA5821" w:rsidP="006D1EA4">
      <w:pPr>
        <w:spacing w:after="0" w:line="360" w:lineRule="auto"/>
        <w:jc w:val="both"/>
        <w:rPr>
          <w:sz w:val="26"/>
          <w:szCs w:val="26"/>
        </w:rPr>
      </w:pPr>
    </w:p>
    <w:p w14:paraId="2D467847" w14:textId="77777777" w:rsidR="00795A56" w:rsidRPr="009B76CC" w:rsidRDefault="00795A56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 server</w:t>
      </w:r>
      <w:r w:rsidR="00FA2BF0" w:rsidRPr="009B76CC">
        <w:rPr>
          <w:sz w:val="26"/>
          <w:szCs w:val="26"/>
        </w:rPr>
        <w:t xml:space="preserve"> and workstation</w:t>
      </w:r>
      <w:r w:rsidRPr="009B76CC">
        <w:rPr>
          <w:sz w:val="26"/>
          <w:szCs w:val="26"/>
        </w:rPr>
        <w:t xml:space="preserve"> machine backup intervals: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2015"/>
        <w:gridCol w:w="2570"/>
        <w:gridCol w:w="1838"/>
        <w:gridCol w:w="2678"/>
        <w:gridCol w:w="2065"/>
        <w:gridCol w:w="1680"/>
        <w:gridCol w:w="1554"/>
      </w:tblGrid>
      <w:tr w:rsidR="00170D4E" w:rsidRPr="009B76CC" w14:paraId="072A776B" w14:textId="3759D066" w:rsidTr="00B75723">
        <w:trPr>
          <w:jc w:val="center"/>
        </w:trPr>
        <w:tc>
          <w:tcPr>
            <w:tcW w:w="2066" w:type="dxa"/>
            <w:vAlign w:val="center"/>
          </w:tcPr>
          <w:p w14:paraId="038106E0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Interval</w:t>
            </w:r>
          </w:p>
        </w:tc>
        <w:tc>
          <w:tcPr>
            <w:tcW w:w="2621" w:type="dxa"/>
            <w:vAlign w:val="center"/>
          </w:tcPr>
          <w:p w14:paraId="07F17301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882" w:type="dxa"/>
            <w:vAlign w:val="center"/>
          </w:tcPr>
          <w:p w14:paraId="54D5A69C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715" w:type="dxa"/>
            <w:vAlign w:val="center"/>
          </w:tcPr>
          <w:p w14:paraId="23657FD2" w14:textId="0987E99A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170D4E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097" w:type="dxa"/>
            <w:vAlign w:val="center"/>
          </w:tcPr>
          <w:p w14:paraId="07E56A44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717" w:type="dxa"/>
            <w:vAlign w:val="center"/>
          </w:tcPr>
          <w:p w14:paraId="7EDA256E" w14:textId="68656ADB" w:rsidR="00170D4E" w:rsidRPr="00EF69E9" w:rsidRDefault="00170D4E" w:rsidP="00EF69E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F69E9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571" w:type="dxa"/>
            <w:vAlign w:val="center"/>
          </w:tcPr>
          <w:p w14:paraId="0B9CBA8A" w14:textId="1F04D53E" w:rsidR="00170D4E" w:rsidRPr="00EF69E9" w:rsidRDefault="00170D4E" w:rsidP="00EF69E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F69E9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170D4E" w:rsidRPr="009B76CC" w14:paraId="51414C75" w14:textId="16ACFFAD" w:rsidTr="00B75723">
        <w:trPr>
          <w:jc w:val="center"/>
        </w:trPr>
        <w:tc>
          <w:tcPr>
            <w:tcW w:w="2066" w:type="dxa"/>
            <w:vAlign w:val="center"/>
          </w:tcPr>
          <w:p w14:paraId="0333E6A4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621" w:type="dxa"/>
            <w:vAlign w:val="center"/>
          </w:tcPr>
          <w:p w14:paraId="7923DFD7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Development Server</w:t>
            </w:r>
          </w:p>
        </w:tc>
        <w:tc>
          <w:tcPr>
            <w:tcW w:w="1882" w:type="dxa"/>
            <w:vAlign w:val="center"/>
          </w:tcPr>
          <w:p w14:paraId="704F3922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</w:p>
        </w:tc>
        <w:tc>
          <w:tcPr>
            <w:tcW w:w="2715" w:type="dxa"/>
            <w:vAlign w:val="center"/>
          </w:tcPr>
          <w:p w14:paraId="2A4FD233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2097" w:type="dxa"/>
            <w:vAlign w:val="center"/>
          </w:tcPr>
          <w:p w14:paraId="533FCA50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7" w:type="dxa"/>
            <w:vAlign w:val="center"/>
          </w:tcPr>
          <w:p w14:paraId="13C6D8AB" w14:textId="65F4FF03" w:rsidR="00170D4E" w:rsidRPr="00EF69E9" w:rsidRDefault="00EF69E9" w:rsidP="00EF69E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571" w:type="dxa"/>
            <w:vAlign w:val="center"/>
          </w:tcPr>
          <w:p w14:paraId="05D94487" w14:textId="1B0B3FAC" w:rsidR="00170D4E" w:rsidRPr="00EF69E9" w:rsidRDefault="00EF69E9" w:rsidP="00EF69E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170D4E" w:rsidRPr="009B76CC" w14:paraId="39982F1E" w14:textId="7B2696C0" w:rsidTr="00B75723">
        <w:trPr>
          <w:jc w:val="center"/>
        </w:trPr>
        <w:tc>
          <w:tcPr>
            <w:tcW w:w="2066" w:type="dxa"/>
            <w:vAlign w:val="center"/>
          </w:tcPr>
          <w:p w14:paraId="511F05D6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621" w:type="dxa"/>
            <w:vAlign w:val="center"/>
          </w:tcPr>
          <w:p w14:paraId="2E2FBAB6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Workstation machines</w:t>
            </w:r>
          </w:p>
        </w:tc>
        <w:tc>
          <w:tcPr>
            <w:tcW w:w="1882" w:type="dxa"/>
            <w:vAlign w:val="center"/>
          </w:tcPr>
          <w:p w14:paraId="781A9508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</w:p>
        </w:tc>
        <w:tc>
          <w:tcPr>
            <w:tcW w:w="2715" w:type="dxa"/>
            <w:vAlign w:val="center"/>
          </w:tcPr>
          <w:p w14:paraId="2ED44799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2097" w:type="dxa"/>
            <w:vAlign w:val="center"/>
          </w:tcPr>
          <w:p w14:paraId="20CB7D72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7" w:type="dxa"/>
            <w:vAlign w:val="center"/>
          </w:tcPr>
          <w:p w14:paraId="24BD20F9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1" w:type="dxa"/>
            <w:vAlign w:val="center"/>
          </w:tcPr>
          <w:p w14:paraId="12724E4C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</w:tr>
      <w:tr w:rsidR="00170D4E" w:rsidRPr="009B76CC" w14:paraId="45AD61DF" w14:textId="4632678A" w:rsidTr="00B75723">
        <w:trPr>
          <w:jc w:val="center"/>
        </w:trPr>
        <w:tc>
          <w:tcPr>
            <w:tcW w:w="2066" w:type="dxa"/>
            <w:vAlign w:val="center"/>
          </w:tcPr>
          <w:p w14:paraId="1E546E4A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-</w:t>
            </w:r>
          </w:p>
        </w:tc>
        <w:tc>
          <w:tcPr>
            <w:tcW w:w="2621" w:type="dxa"/>
            <w:vAlign w:val="center"/>
          </w:tcPr>
          <w:p w14:paraId="2817BEF0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Online Cloud Server</w:t>
            </w:r>
          </w:p>
        </w:tc>
        <w:tc>
          <w:tcPr>
            <w:tcW w:w="1882" w:type="dxa"/>
            <w:vAlign w:val="center"/>
          </w:tcPr>
          <w:p w14:paraId="3204BD8D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 backup</w:t>
            </w:r>
          </w:p>
        </w:tc>
        <w:tc>
          <w:tcPr>
            <w:tcW w:w="2715" w:type="dxa"/>
            <w:vAlign w:val="center"/>
          </w:tcPr>
          <w:p w14:paraId="7AE8A52F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</w:t>
            </w:r>
          </w:p>
        </w:tc>
        <w:tc>
          <w:tcPr>
            <w:tcW w:w="2097" w:type="dxa"/>
            <w:vAlign w:val="center"/>
          </w:tcPr>
          <w:p w14:paraId="4A15E98B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Service Provider</w:t>
            </w:r>
          </w:p>
        </w:tc>
        <w:tc>
          <w:tcPr>
            <w:tcW w:w="1717" w:type="dxa"/>
            <w:vAlign w:val="center"/>
          </w:tcPr>
          <w:p w14:paraId="43532955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1" w:type="dxa"/>
            <w:vAlign w:val="center"/>
          </w:tcPr>
          <w:p w14:paraId="16BB003D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79082D4" w14:textId="77777777" w:rsidR="00795A56" w:rsidRPr="009B76CC" w:rsidRDefault="00795A56" w:rsidP="006D1EA4">
      <w:pPr>
        <w:spacing w:after="0" w:line="360" w:lineRule="auto"/>
        <w:jc w:val="both"/>
        <w:rPr>
          <w:sz w:val="26"/>
          <w:szCs w:val="26"/>
        </w:rPr>
      </w:pPr>
    </w:p>
    <w:p w14:paraId="6DF7B82F" w14:textId="77777777" w:rsidR="0018362C" w:rsidRPr="009B76CC" w:rsidRDefault="0018362C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 backups of purchased software and documents: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1981"/>
        <w:gridCol w:w="2473"/>
        <w:gridCol w:w="1926"/>
        <w:gridCol w:w="2680"/>
        <w:gridCol w:w="2109"/>
        <w:gridCol w:w="1681"/>
        <w:gridCol w:w="1550"/>
      </w:tblGrid>
      <w:tr w:rsidR="00151D54" w:rsidRPr="009B76CC" w14:paraId="417A44AE" w14:textId="7C9B607B" w:rsidTr="00B75723">
        <w:trPr>
          <w:jc w:val="center"/>
        </w:trPr>
        <w:tc>
          <w:tcPr>
            <w:tcW w:w="2031" w:type="dxa"/>
            <w:vAlign w:val="center"/>
          </w:tcPr>
          <w:p w14:paraId="5361D39E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Interval</w:t>
            </w:r>
          </w:p>
        </w:tc>
        <w:tc>
          <w:tcPr>
            <w:tcW w:w="2530" w:type="dxa"/>
            <w:vAlign w:val="center"/>
          </w:tcPr>
          <w:p w14:paraId="6B0027A4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964" w:type="dxa"/>
            <w:vAlign w:val="center"/>
          </w:tcPr>
          <w:p w14:paraId="7FFDB736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716" w:type="dxa"/>
            <w:vAlign w:val="center"/>
          </w:tcPr>
          <w:p w14:paraId="436A7D8A" w14:textId="29FAE970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151D54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138" w:type="dxa"/>
            <w:vAlign w:val="center"/>
          </w:tcPr>
          <w:p w14:paraId="675EF8C3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718" w:type="dxa"/>
            <w:vAlign w:val="center"/>
          </w:tcPr>
          <w:p w14:paraId="11AC39E5" w14:textId="6BC6976F" w:rsidR="00151D54" w:rsidRPr="00151D54" w:rsidRDefault="00151D54" w:rsidP="00151D54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51D54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572" w:type="dxa"/>
            <w:vAlign w:val="center"/>
          </w:tcPr>
          <w:p w14:paraId="6FD1406C" w14:textId="1501B720" w:rsidR="00151D54" w:rsidRPr="00151D54" w:rsidRDefault="00E55150" w:rsidP="00151D54">
            <w:pPr>
              <w:jc w:val="center"/>
              <w:rPr>
                <w:b/>
                <w:color w:val="FF0000"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Updates</w:t>
            </w:r>
          </w:p>
        </w:tc>
      </w:tr>
      <w:tr w:rsidR="00151D54" w:rsidRPr="009B76CC" w14:paraId="7CF508D5" w14:textId="49A1653F" w:rsidTr="00B75723">
        <w:trPr>
          <w:jc w:val="center"/>
        </w:trPr>
        <w:tc>
          <w:tcPr>
            <w:tcW w:w="2031" w:type="dxa"/>
            <w:vAlign w:val="center"/>
          </w:tcPr>
          <w:p w14:paraId="0AA99A03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Once</w:t>
            </w:r>
          </w:p>
        </w:tc>
        <w:tc>
          <w:tcPr>
            <w:tcW w:w="2530" w:type="dxa"/>
            <w:vAlign w:val="center"/>
          </w:tcPr>
          <w:p w14:paraId="27860D8E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License Software</w:t>
            </w:r>
          </w:p>
        </w:tc>
        <w:tc>
          <w:tcPr>
            <w:tcW w:w="1964" w:type="dxa"/>
            <w:vAlign w:val="center"/>
          </w:tcPr>
          <w:p w14:paraId="5CC2B75B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Copy</w:t>
            </w:r>
          </w:p>
        </w:tc>
        <w:tc>
          <w:tcPr>
            <w:tcW w:w="2716" w:type="dxa"/>
            <w:vAlign w:val="center"/>
          </w:tcPr>
          <w:p w14:paraId="350115CC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05ADF0A1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8" w:type="dxa"/>
            <w:vAlign w:val="center"/>
          </w:tcPr>
          <w:p w14:paraId="021272F4" w14:textId="4DD00DEB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572" w:type="dxa"/>
            <w:vAlign w:val="center"/>
          </w:tcPr>
          <w:p w14:paraId="4FB5FF06" w14:textId="46B6563C" w:rsidR="00151D54" w:rsidRPr="00151D54" w:rsidRDefault="00E55150" w:rsidP="00151D54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Depend on software</w:t>
            </w:r>
          </w:p>
        </w:tc>
      </w:tr>
      <w:tr w:rsidR="00151D54" w:rsidRPr="009B76CC" w14:paraId="1D31BCC7" w14:textId="14055A8E" w:rsidTr="00B75723">
        <w:trPr>
          <w:jc w:val="center"/>
        </w:trPr>
        <w:tc>
          <w:tcPr>
            <w:tcW w:w="2031" w:type="dxa"/>
            <w:vAlign w:val="center"/>
          </w:tcPr>
          <w:p w14:paraId="5F60C3FF" w14:textId="0788E662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530" w:type="dxa"/>
            <w:vAlign w:val="center"/>
          </w:tcPr>
          <w:p w14:paraId="1E4BE7C7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1964" w:type="dxa"/>
            <w:vAlign w:val="center"/>
          </w:tcPr>
          <w:p w14:paraId="61078479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Check-in Source Safe</w:t>
            </w:r>
          </w:p>
        </w:tc>
        <w:tc>
          <w:tcPr>
            <w:tcW w:w="2716" w:type="dxa"/>
            <w:vAlign w:val="center"/>
          </w:tcPr>
          <w:p w14:paraId="78720539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Source Safe </w:t>
            </w:r>
            <w:commentRangeStart w:id="6"/>
            <w:r w:rsidRPr="009B76CC">
              <w:rPr>
                <w:sz w:val="26"/>
                <w:szCs w:val="26"/>
              </w:rPr>
              <w:t>DB</w:t>
            </w:r>
            <w:commentRangeEnd w:id="6"/>
            <w:r w:rsidRPr="009B76CC">
              <w:rPr>
                <w:rStyle w:val="CommentReference"/>
                <w:sz w:val="26"/>
                <w:szCs w:val="26"/>
              </w:rPr>
              <w:commentReference w:id="6"/>
            </w:r>
          </w:p>
        </w:tc>
        <w:tc>
          <w:tcPr>
            <w:tcW w:w="2138" w:type="dxa"/>
            <w:vAlign w:val="center"/>
          </w:tcPr>
          <w:p w14:paraId="493F51CB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Owner</w:t>
            </w:r>
          </w:p>
        </w:tc>
        <w:tc>
          <w:tcPr>
            <w:tcW w:w="1718" w:type="dxa"/>
            <w:vAlign w:val="center"/>
          </w:tcPr>
          <w:p w14:paraId="193300E3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2C6FB71B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  <w:tr w:rsidR="00151D54" w:rsidRPr="009B76CC" w14:paraId="19BB6DE7" w14:textId="54D03F27" w:rsidTr="00B75723">
        <w:trPr>
          <w:jc w:val="center"/>
        </w:trPr>
        <w:tc>
          <w:tcPr>
            <w:tcW w:w="2031" w:type="dxa"/>
            <w:vAlign w:val="center"/>
          </w:tcPr>
          <w:p w14:paraId="1823E494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lastRenderedPageBreak/>
              <w:t>Weekly</w:t>
            </w:r>
          </w:p>
        </w:tc>
        <w:tc>
          <w:tcPr>
            <w:tcW w:w="2530" w:type="dxa"/>
            <w:vAlign w:val="center"/>
          </w:tcPr>
          <w:p w14:paraId="3404C3C7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1964" w:type="dxa"/>
            <w:vAlign w:val="center"/>
          </w:tcPr>
          <w:p w14:paraId="35D7841B" w14:textId="7FD0C7AB" w:rsidR="00151D54" w:rsidRPr="009B76CC" w:rsidRDefault="00151D54" w:rsidP="00151D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Archived </w:t>
            </w:r>
            <w:r w:rsidRPr="009B76CC">
              <w:rPr>
                <w:sz w:val="26"/>
                <w:szCs w:val="26"/>
              </w:rPr>
              <w:t>with password</w:t>
            </w:r>
          </w:p>
        </w:tc>
        <w:tc>
          <w:tcPr>
            <w:tcW w:w="2716" w:type="dxa"/>
            <w:vAlign w:val="center"/>
          </w:tcPr>
          <w:p w14:paraId="27F3DF58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51CBFD26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8" w:type="dxa"/>
            <w:vAlign w:val="center"/>
          </w:tcPr>
          <w:p w14:paraId="59925367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5413ABC9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  <w:tr w:rsidR="00151D54" w:rsidRPr="009B76CC" w14:paraId="4E54F9F5" w14:textId="11B21816" w:rsidTr="00B75723">
        <w:trPr>
          <w:jc w:val="center"/>
        </w:trPr>
        <w:tc>
          <w:tcPr>
            <w:tcW w:w="2031" w:type="dxa"/>
            <w:vAlign w:val="center"/>
          </w:tcPr>
          <w:p w14:paraId="4673FB41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530" w:type="dxa"/>
            <w:vAlign w:val="center"/>
          </w:tcPr>
          <w:p w14:paraId="6A7AB943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Local Emails Storage Folders</w:t>
            </w:r>
          </w:p>
        </w:tc>
        <w:tc>
          <w:tcPr>
            <w:tcW w:w="1964" w:type="dxa"/>
            <w:vAlign w:val="center"/>
          </w:tcPr>
          <w:p w14:paraId="01223894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Archived with password</w:t>
            </w:r>
          </w:p>
        </w:tc>
        <w:tc>
          <w:tcPr>
            <w:tcW w:w="2716" w:type="dxa"/>
            <w:vAlign w:val="center"/>
          </w:tcPr>
          <w:p w14:paraId="18E13533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12C2982F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System </w:t>
            </w:r>
            <w:commentRangeStart w:id="7"/>
            <w:r w:rsidRPr="009B76CC">
              <w:rPr>
                <w:sz w:val="26"/>
                <w:szCs w:val="26"/>
              </w:rPr>
              <w:t>Admin</w:t>
            </w:r>
            <w:commentRangeEnd w:id="7"/>
            <w:r w:rsidRPr="009B76CC">
              <w:rPr>
                <w:rStyle w:val="CommentReference"/>
                <w:sz w:val="26"/>
                <w:szCs w:val="26"/>
              </w:rPr>
              <w:commentReference w:id="7"/>
            </w:r>
          </w:p>
        </w:tc>
        <w:tc>
          <w:tcPr>
            <w:tcW w:w="1718" w:type="dxa"/>
            <w:vAlign w:val="center"/>
          </w:tcPr>
          <w:p w14:paraId="72E6DCE8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7852C434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D061B03" w14:textId="77777777" w:rsidR="0018362C" w:rsidRPr="009B76CC" w:rsidRDefault="0018362C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</w:p>
    <w:p w14:paraId="5E470C91" w14:textId="77777777" w:rsidR="0008377B" w:rsidRPr="009B76CC" w:rsidRDefault="0008377B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Media</w:t>
      </w:r>
    </w:p>
    <w:p w14:paraId="66BA05A4" w14:textId="77777777" w:rsidR="00106B03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  <w:commentRangeStart w:id="8"/>
      <w:r w:rsidRPr="009B76CC">
        <w:rPr>
          <w:sz w:val="26"/>
          <w:szCs w:val="26"/>
        </w:rPr>
        <w:t xml:space="preserve">Management </w:t>
      </w:r>
      <w:commentRangeEnd w:id="8"/>
      <w:r w:rsidR="009E0333" w:rsidRPr="009B76CC">
        <w:rPr>
          <w:rStyle w:val="CommentReference"/>
          <w:sz w:val="26"/>
          <w:szCs w:val="26"/>
        </w:rPr>
        <w:commentReference w:id="8"/>
      </w:r>
      <w:r w:rsidRPr="009B76CC">
        <w:rPr>
          <w:sz w:val="26"/>
          <w:szCs w:val="26"/>
        </w:rPr>
        <w:t xml:space="preserve">is responsible for External backup media. It is provided as per the schedule and taken back to store at safe place. Cloud storage is has also been </w:t>
      </w:r>
      <w:commentRangeStart w:id="9"/>
      <w:r w:rsidRPr="009B76CC">
        <w:rPr>
          <w:sz w:val="26"/>
          <w:szCs w:val="26"/>
        </w:rPr>
        <w:t>maintained</w:t>
      </w:r>
      <w:commentRangeEnd w:id="9"/>
      <w:r w:rsidR="009E0333" w:rsidRPr="009B76CC">
        <w:rPr>
          <w:rStyle w:val="CommentReference"/>
          <w:sz w:val="26"/>
          <w:szCs w:val="26"/>
        </w:rPr>
        <w:commentReference w:id="9"/>
      </w:r>
      <w:r w:rsidRPr="009B76CC">
        <w:rPr>
          <w:sz w:val="26"/>
          <w:szCs w:val="26"/>
        </w:rPr>
        <w:t xml:space="preserve">. </w:t>
      </w:r>
    </w:p>
    <w:p w14:paraId="09776529" w14:textId="77777777" w:rsidR="0008377B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Backups are taken in following media devices: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72"/>
        <w:gridCol w:w="2982"/>
      </w:tblGrid>
      <w:tr w:rsidR="0008377B" w:rsidRPr="009B76CC" w14:paraId="427E42D3" w14:textId="77777777" w:rsidTr="00F53673">
        <w:tc>
          <w:tcPr>
            <w:tcW w:w="3196" w:type="dxa"/>
          </w:tcPr>
          <w:p w14:paraId="44707DAE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Media</w:t>
            </w:r>
          </w:p>
        </w:tc>
        <w:tc>
          <w:tcPr>
            <w:tcW w:w="3172" w:type="dxa"/>
          </w:tcPr>
          <w:p w14:paraId="2A92675C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Specs</w:t>
            </w:r>
          </w:p>
        </w:tc>
        <w:tc>
          <w:tcPr>
            <w:tcW w:w="2982" w:type="dxa"/>
          </w:tcPr>
          <w:p w14:paraId="4D940485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Owner/ Responsible</w:t>
            </w:r>
          </w:p>
        </w:tc>
      </w:tr>
      <w:tr w:rsidR="0008377B" w:rsidRPr="009B76CC" w14:paraId="5A826EA8" w14:textId="77777777" w:rsidTr="00F53673">
        <w:tc>
          <w:tcPr>
            <w:tcW w:w="3196" w:type="dxa"/>
          </w:tcPr>
          <w:p w14:paraId="00D670B3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</w:t>
            </w:r>
          </w:p>
        </w:tc>
        <w:tc>
          <w:tcPr>
            <w:tcW w:w="3172" w:type="dxa"/>
          </w:tcPr>
          <w:p w14:paraId="3DAE208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Microsoft Visual Studio Source </w:t>
            </w:r>
            <w:commentRangeStart w:id="10"/>
            <w:r w:rsidRPr="009B76CC">
              <w:rPr>
                <w:sz w:val="26"/>
                <w:szCs w:val="26"/>
              </w:rPr>
              <w:t>Safe</w:t>
            </w:r>
            <w:commentRangeEnd w:id="10"/>
            <w:r w:rsidR="009E0333" w:rsidRPr="009B76CC">
              <w:rPr>
                <w:rStyle w:val="CommentReference"/>
                <w:sz w:val="26"/>
                <w:szCs w:val="26"/>
              </w:rPr>
              <w:commentReference w:id="10"/>
            </w:r>
          </w:p>
        </w:tc>
        <w:tc>
          <w:tcPr>
            <w:tcW w:w="2982" w:type="dxa"/>
          </w:tcPr>
          <w:p w14:paraId="5C238A6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Developer</w:t>
            </w:r>
          </w:p>
        </w:tc>
      </w:tr>
      <w:tr w:rsidR="0008377B" w:rsidRPr="009B76CC" w14:paraId="7284F50A" w14:textId="77777777" w:rsidTr="00F53673">
        <w:tc>
          <w:tcPr>
            <w:tcW w:w="3196" w:type="dxa"/>
          </w:tcPr>
          <w:p w14:paraId="58DC14EC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External Backup </w:t>
            </w:r>
            <w:commentRangeStart w:id="11"/>
            <w:r w:rsidRPr="009B76CC">
              <w:rPr>
                <w:sz w:val="26"/>
                <w:szCs w:val="26"/>
              </w:rPr>
              <w:t>Drive</w:t>
            </w:r>
            <w:commentRangeEnd w:id="11"/>
            <w:r w:rsidR="006C07A6" w:rsidRPr="009B76CC">
              <w:rPr>
                <w:rStyle w:val="CommentReference"/>
                <w:sz w:val="26"/>
                <w:szCs w:val="26"/>
              </w:rPr>
              <w:commentReference w:id="11"/>
            </w:r>
          </w:p>
        </w:tc>
        <w:tc>
          <w:tcPr>
            <w:tcW w:w="3172" w:type="dxa"/>
          </w:tcPr>
          <w:p w14:paraId="0E1B7F2C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1 TB USB HDD</w:t>
            </w:r>
          </w:p>
        </w:tc>
        <w:tc>
          <w:tcPr>
            <w:tcW w:w="2982" w:type="dxa"/>
          </w:tcPr>
          <w:p w14:paraId="4FEA81DE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Management</w:t>
            </w:r>
          </w:p>
        </w:tc>
      </w:tr>
      <w:tr w:rsidR="0008377B" w:rsidRPr="009B76CC" w14:paraId="4C2F70F6" w14:textId="77777777" w:rsidTr="00F53673">
        <w:tc>
          <w:tcPr>
            <w:tcW w:w="3196" w:type="dxa"/>
          </w:tcPr>
          <w:p w14:paraId="71B98734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</w:t>
            </w:r>
          </w:p>
        </w:tc>
        <w:tc>
          <w:tcPr>
            <w:tcW w:w="3172" w:type="dxa"/>
          </w:tcPr>
          <w:p w14:paraId="7584B86B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Google Drive Account</w:t>
            </w:r>
          </w:p>
        </w:tc>
        <w:tc>
          <w:tcPr>
            <w:tcW w:w="2982" w:type="dxa"/>
          </w:tcPr>
          <w:p w14:paraId="7FA3DBA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Management</w:t>
            </w:r>
          </w:p>
        </w:tc>
      </w:tr>
    </w:tbl>
    <w:p w14:paraId="4899CE30" w14:textId="77777777" w:rsidR="00D67326" w:rsidRDefault="00D67326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</w:p>
    <w:p w14:paraId="530D639C" w14:textId="77777777" w:rsidR="00106B03" w:rsidRPr="009B76CC" w:rsidRDefault="00FA2BF0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Retention</w:t>
      </w:r>
      <w:r w:rsidR="00106B03" w:rsidRPr="009B76CC">
        <w:rPr>
          <w:rFonts w:asciiTheme="minorHAnsi" w:hAnsiTheme="minorHAnsi"/>
          <w:sz w:val="26"/>
          <w:szCs w:val="26"/>
        </w:rPr>
        <w:t xml:space="preserve"> </w:t>
      </w:r>
      <w:commentRangeStart w:id="12"/>
      <w:r w:rsidR="00106B03" w:rsidRPr="009B76CC">
        <w:rPr>
          <w:rFonts w:asciiTheme="minorHAnsi" w:hAnsiTheme="minorHAnsi"/>
          <w:sz w:val="26"/>
          <w:szCs w:val="26"/>
        </w:rPr>
        <w:t>policy</w:t>
      </w:r>
      <w:commentRangeEnd w:id="12"/>
      <w:r w:rsidR="000C7023" w:rsidRPr="009B76CC">
        <w:rPr>
          <w:rStyle w:val="CommentReference"/>
          <w:rFonts w:asciiTheme="minorHAnsi" w:eastAsiaTheme="minorHAnsi" w:hAnsiTheme="minorHAnsi" w:cstheme="minorBidi"/>
          <w:color w:val="auto"/>
          <w:sz w:val="26"/>
          <w:szCs w:val="26"/>
        </w:rPr>
        <w:commentReference w:id="12"/>
      </w:r>
    </w:p>
    <w:p w14:paraId="43B33422" w14:textId="77777777" w:rsidR="00FA2BF0" w:rsidRPr="009B76CC" w:rsidRDefault="00FA2BF0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Backups are retained at each storage location as per the following policy: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884"/>
      </w:tblGrid>
      <w:tr w:rsidR="00FA2BF0" w:rsidRPr="009B76CC" w14:paraId="0DC38242" w14:textId="77777777" w:rsidTr="00FA2BF0">
        <w:tc>
          <w:tcPr>
            <w:tcW w:w="3196" w:type="dxa"/>
          </w:tcPr>
          <w:p w14:paraId="4CE3DBBC" w14:textId="77777777" w:rsidR="00FA2BF0" w:rsidRPr="009B76CC" w:rsidRDefault="00FA2BF0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Media</w:t>
            </w:r>
          </w:p>
        </w:tc>
        <w:tc>
          <w:tcPr>
            <w:tcW w:w="3884" w:type="dxa"/>
          </w:tcPr>
          <w:p w14:paraId="5C719DE7" w14:textId="77777777" w:rsidR="00FA2BF0" w:rsidRPr="009B76CC" w:rsidRDefault="00FA2BF0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Retain Period</w:t>
            </w:r>
          </w:p>
        </w:tc>
      </w:tr>
      <w:tr w:rsidR="00FA2BF0" w:rsidRPr="009B76CC" w14:paraId="51729372" w14:textId="77777777" w:rsidTr="00FA2BF0">
        <w:tc>
          <w:tcPr>
            <w:tcW w:w="3196" w:type="dxa"/>
          </w:tcPr>
          <w:p w14:paraId="2068E190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Network Drive</w:t>
            </w:r>
          </w:p>
        </w:tc>
        <w:tc>
          <w:tcPr>
            <w:tcW w:w="3884" w:type="dxa"/>
          </w:tcPr>
          <w:p w14:paraId="72A22501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Till </w:t>
            </w:r>
            <w:commentRangeStart w:id="13"/>
            <w:r w:rsidRPr="009B76CC">
              <w:rPr>
                <w:sz w:val="26"/>
                <w:szCs w:val="26"/>
              </w:rPr>
              <w:t>Release</w:t>
            </w:r>
            <w:commentRangeEnd w:id="13"/>
            <w:r w:rsidR="0092111C" w:rsidRPr="009B76CC">
              <w:rPr>
                <w:rStyle w:val="CommentReference"/>
                <w:sz w:val="26"/>
                <w:szCs w:val="26"/>
              </w:rPr>
              <w:commentReference w:id="13"/>
            </w:r>
          </w:p>
        </w:tc>
      </w:tr>
      <w:tr w:rsidR="00FA2BF0" w:rsidRPr="009B76CC" w14:paraId="33566264" w14:textId="77777777" w:rsidTr="00FA2BF0">
        <w:tc>
          <w:tcPr>
            <w:tcW w:w="3196" w:type="dxa"/>
          </w:tcPr>
          <w:p w14:paraId="338F4E76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3884" w:type="dxa"/>
          </w:tcPr>
          <w:p w14:paraId="1BC1DABD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Period of last three internal audits or minimum three months. </w:t>
            </w:r>
          </w:p>
          <w:p w14:paraId="76F13E47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</w:p>
          <w:p w14:paraId="1FEF1DC9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 updated after each audit.</w:t>
            </w:r>
          </w:p>
        </w:tc>
      </w:tr>
      <w:tr w:rsidR="00FA2BF0" w:rsidRPr="009B76CC" w14:paraId="5B720FBC" w14:textId="77777777" w:rsidTr="00FA2BF0">
        <w:tc>
          <w:tcPr>
            <w:tcW w:w="3196" w:type="dxa"/>
          </w:tcPr>
          <w:p w14:paraId="14095CEA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</w:t>
            </w:r>
          </w:p>
        </w:tc>
        <w:tc>
          <w:tcPr>
            <w:tcW w:w="3884" w:type="dxa"/>
          </w:tcPr>
          <w:p w14:paraId="463E3488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commentRangeStart w:id="14"/>
            <w:r w:rsidRPr="009B76CC">
              <w:rPr>
                <w:sz w:val="26"/>
                <w:szCs w:val="26"/>
              </w:rPr>
              <w:t>Forever</w:t>
            </w:r>
            <w:commentRangeEnd w:id="14"/>
            <w:r w:rsidR="0092111C" w:rsidRPr="009B76CC">
              <w:rPr>
                <w:rStyle w:val="CommentReference"/>
                <w:sz w:val="26"/>
                <w:szCs w:val="26"/>
              </w:rPr>
              <w:commentReference w:id="14"/>
            </w:r>
          </w:p>
        </w:tc>
      </w:tr>
    </w:tbl>
    <w:p w14:paraId="4391F8F9" w14:textId="77777777" w:rsidR="0008377B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</w:p>
    <w:p w14:paraId="520935DB" w14:textId="77777777" w:rsidR="005E15AF" w:rsidRPr="009B76CC" w:rsidRDefault="005E15AF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</w:t>
      </w:r>
      <w:r w:rsidR="00AA04EF" w:rsidRPr="009B76CC">
        <w:rPr>
          <w:rFonts w:asciiTheme="minorHAnsi" w:hAnsiTheme="minorHAnsi"/>
          <w:sz w:val="26"/>
          <w:szCs w:val="26"/>
        </w:rPr>
        <w:t xml:space="preserve">ackup </w:t>
      </w:r>
      <w:commentRangeStart w:id="15"/>
      <w:r w:rsidR="00AA04EF" w:rsidRPr="009B76CC">
        <w:rPr>
          <w:rFonts w:asciiTheme="minorHAnsi" w:hAnsiTheme="minorHAnsi"/>
          <w:sz w:val="26"/>
          <w:szCs w:val="26"/>
        </w:rPr>
        <w:t>log</w:t>
      </w:r>
      <w:commentRangeEnd w:id="15"/>
      <w:r w:rsidR="0092111C" w:rsidRPr="009B76CC">
        <w:rPr>
          <w:rStyle w:val="CommentReference"/>
          <w:rFonts w:asciiTheme="minorHAnsi" w:eastAsiaTheme="minorHAnsi" w:hAnsiTheme="minorHAnsi" w:cstheme="minorBidi"/>
          <w:color w:val="auto"/>
          <w:sz w:val="26"/>
          <w:szCs w:val="26"/>
        </w:rPr>
        <w:commentReference w:id="15"/>
      </w:r>
    </w:p>
    <w:p w14:paraId="466404C0" w14:textId="77777777" w:rsidR="00AA04EF" w:rsidRPr="009B76CC" w:rsidRDefault="005E15A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Responsible person update</w:t>
      </w:r>
      <w:r w:rsidR="0075178F" w:rsidRPr="009B76CC">
        <w:rPr>
          <w:sz w:val="26"/>
          <w:szCs w:val="26"/>
        </w:rPr>
        <w:t>s</w:t>
      </w:r>
      <w:r w:rsidRPr="009B76CC">
        <w:rPr>
          <w:sz w:val="26"/>
          <w:szCs w:val="26"/>
        </w:rPr>
        <w:t xml:space="preserve"> </w:t>
      </w:r>
      <w:r w:rsidR="000F6AFA" w:rsidRPr="009B76CC">
        <w:rPr>
          <w:sz w:val="26"/>
          <w:szCs w:val="26"/>
        </w:rPr>
        <w:t xml:space="preserve">backup log </w:t>
      </w:r>
      <w:r w:rsidR="0075178F" w:rsidRPr="009B76CC">
        <w:rPr>
          <w:sz w:val="26"/>
          <w:szCs w:val="26"/>
        </w:rPr>
        <w:t>app after performing required action</w:t>
      </w:r>
      <w:r w:rsidR="000F6AFA" w:rsidRPr="009B76CC">
        <w:rPr>
          <w:sz w:val="26"/>
          <w:szCs w:val="26"/>
        </w:rPr>
        <w:t>. It has been reviewed and checked by the management</w:t>
      </w:r>
      <w:r w:rsidR="0075178F" w:rsidRPr="009B76CC">
        <w:rPr>
          <w:sz w:val="26"/>
          <w:szCs w:val="26"/>
        </w:rPr>
        <w:t>/auditor</w:t>
      </w:r>
      <w:r w:rsidR="000F6AFA" w:rsidRPr="009B76CC">
        <w:rPr>
          <w:sz w:val="26"/>
          <w:szCs w:val="26"/>
        </w:rPr>
        <w:t xml:space="preserve"> once in a month. </w:t>
      </w:r>
    </w:p>
    <w:p w14:paraId="06170CB3" w14:textId="77777777" w:rsidR="00AE0395" w:rsidRPr="009B76CC" w:rsidRDefault="00AE0395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items filled by the responsible person:</w:t>
      </w:r>
    </w:p>
    <w:p w14:paraId="3D4EE56D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Date</w:t>
      </w:r>
    </w:p>
    <w:p w14:paraId="16C45B7F" w14:textId="77777777" w:rsidR="00AE0395" w:rsidRPr="009B76CC" w:rsidRDefault="00AE0395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Action</w:t>
      </w:r>
      <w:r w:rsidR="0008377B" w:rsidRPr="009B76CC">
        <w:rPr>
          <w:sz w:val="26"/>
          <w:szCs w:val="26"/>
        </w:rPr>
        <w:t xml:space="preserve"> (Check-In, Archive)</w:t>
      </w:r>
    </w:p>
    <w:p w14:paraId="05F6C2E6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 Item (Source Code/Database/Document/System)</w:t>
      </w:r>
    </w:p>
    <w:p w14:paraId="669FA807" w14:textId="77777777" w:rsidR="00AE0395" w:rsidRPr="009B76CC" w:rsidRDefault="00AE0395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Action By</w:t>
      </w:r>
    </w:p>
    <w:p w14:paraId="15FDF068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Description</w:t>
      </w:r>
    </w:p>
    <w:p w14:paraId="49FC93C8" w14:textId="77777777" w:rsidR="00AE0395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Scheduled (Yes/No)</w:t>
      </w:r>
    </w:p>
    <w:p w14:paraId="79BE3CDD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Date</w:t>
      </w:r>
    </w:p>
    <w:p w14:paraId="1231E8FE" w14:textId="77777777" w:rsidR="000F6AFA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By</w:t>
      </w:r>
    </w:p>
    <w:p w14:paraId="1FC411BF" w14:textId="77777777" w:rsidR="0008377B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Remarks</w:t>
      </w:r>
    </w:p>
    <w:p w14:paraId="5D9183D1" w14:textId="77777777" w:rsidR="0078560C" w:rsidRDefault="0078560C" w:rsidP="0078560C">
      <w:pPr>
        <w:spacing w:after="0" w:line="360" w:lineRule="auto"/>
        <w:jc w:val="both"/>
        <w:rPr>
          <w:sz w:val="26"/>
          <w:szCs w:val="26"/>
        </w:rPr>
      </w:pPr>
    </w:p>
    <w:p w14:paraId="6F3377AD" w14:textId="5462868A" w:rsidR="0078560C" w:rsidRDefault="0078560C" w:rsidP="0078560C">
      <w:pPr>
        <w:ind w:left="915"/>
        <w:jc w:val="both"/>
        <w:rPr>
          <w:rFonts w:ascii="Verdana" w:hAnsi="Verdana"/>
        </w:rPr>
      </w:pPr>
      <w:r>
        <w:rPr>
          <w:rFonts w:ascii="Verdana" w:hAnsi="Verdana"/>
        </w:rPr>
        <w:t>(T</w:t>
      </w:r>
      <w:r w:rsidRPr="00724448">
        <w:rPr>
          <w:rFonts w:ascii="Verdana" w:hAnsi="Verdana"/>
        </w:rPr>
        <w:t xml:space="preserve">he </w:t>
      </w:r>
      <w:r>
        <w:rPr>
          <w:rFonts w:ascii="Verdana" w:hAnsi="Verdana"/>
        </w:rPr>
        <w:t xml:space="preserve">Network Administrator daily verifies </w:t>
      </w:r>
      <w:r w:rsidRPr="00724448">
        <w:rPr>
          <w:rFonts w:ascii="Verdana" w:hAnsi="Verdana"/>
        </w:rPr>
        <w:t xml:space="preserve">whether the backup </w:t>
      </w:r>
      <w:r>
        <w:rPr>
          <w:rFonts w:ascii="Verdana" w:hAnsi="Verdana"/>
        </w:rPr>
        <w:t xml:space="preserve">has been </w:t>
      </w:r>
      <w:r w:rsidRPr="00724448">
        <w:rPr>
          <w:rFonts w:ascii="Verdana" w:hAnsi="Verdana"/>
        </w:rPr>
        <w:t xml:space="preserve">successful or not and </w:t>
      </w:r>
      <w:r>
        <w:rPr>
          <w:rFonts w:ascii="Verdana" w:hAnsi="Verdana"/>
        </w:rPr>
        <w:t xml:space="preserve">then enters the </w:t>
      </w:r>
      <w:r w:rsidRPr="00724448">
        <w:rPr>
          <w:rFonts w:ascii="Verdana" w:hAnsi="Verdana"/>
        </w:rPr>
        <w:t xml:space="preserve">results in the Backup </w:t>
      </w:r>
      <w:r>
        <w:rPr>
          <w:rFonts w:ascii="Verdana" w:hAnsi="Verdana"/>
        </w:rPr>
        <w:t>log</w:t>
      </w:r>
      <w:r w:rsidRPr="00724448">
        <w:rPr>
          <w:rFonts w:ascii="Verdana" w:hAnsi="Verdana"/>
        </w:rPr>
        <w:t>.</w:t>
      </w:r>
      <w:r>
        <w:rPr>
          <w:rFonts w:ascii="Verdana" w:hAnsi="Verdana"/>
        </w:rPr>
        <w:t xml:space="preserve">) </w:t>
      </w:r>
    </w:p>
    <w:p w14:paraId="2B1C13E1" w14:textId="77777777" w:rsidR="0078560C" w:rsidRPr="0078560C" w:rsidRDefault="0078560C" w:rsidP="0078560C">
      <w:pPr>
        <w:spacing w:after="0" w:line="360" w:lineRule="auto"/>
        <w:jc w:val="both"/>
        <w:rPr>
          <w:sz w:val="26"/>
          <w:szCs w:val="26"/>
        </w:rPr>
      </w:pPr>
    </w:p>
    <w:sectPr w:rsidR="0078560C" w:rsidRPr="0078560C" w:rsidSect="006D1EA4">
      <w:pgSz w:w="16839" w:h="11907" w:orient="landscape" w:code="9"/>
      <w:pgMar w:top="1152" w:right="1080" w:bottom="1152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abil Manzoor" w:date="2015-02-04T14:32:00Z" w:initials="NM">
    <w:p w14:paraId="55488692" w14:textId="78A3A04C" w:rsidR="00575DBD" w:rsidRDefault="00575DBD" w:rsidP="00575DBD">
      <w:pPr>
        <w:pStyle w:val="CommentText"/>
      </w:pPr>
      <w:r>
        <w:rPr>
          <w:rStyle w:val="CommentReference"/>
        </w:rPr>
        <w:annotationRef/>
      </w:r>
      <w:r>
        <w:t>No retention time</w:t>
      </w:r>
      <w:r w:rsidR="00F73185">
        <w:t xml:space="preserve"> policy. It’s very crucial and basic part of backup policy.</w:t>
      </w:r>
      <w:r w:rsidR="00AF36F5">
        <w:t xml:space="preserve"> It should be mentioned with the backup item not generally or under separate heading.</w:t>
      </w:r>
      <w:r w:rsidR="00170D4E">
        <w:t xml:space="preserve"> Yes, if retention time is same of all the items then can be mentioned at the end of topic.</w:t>
      </w:r>
    </w:p>
  </w:comment>
  <w:comment w:id="2" w:author="Nabil Manzoor" w:date="2015-02-04T14:32:00Z" w:initials="NM">
    <w:p w14:paraId="0F776C03" w14:textId="590D967F" w:rsidR="00703EA8" w:rsidRDefault="00703EA8" w:rsidP="00864C10">
      <w:pPr>
        <w:pStyle w:val="CommentText"/>
      </w:pPr>
      <w:r>
        <w:rPr>
          <w:rStyle w:val="CommentReference"/>
        </w:rPr>
        <w:annotationRef/>
      </w:r>
      <w:r>
        <w:t>Exact location path should be given like: //</w:t>
      </w:r>
      <w:proofErr w:type="spellStart"/>
      <w:r>
        <w:t>work_server</w:t>
      </w:r>
      <w:proofErr w:type="spellEnd"/>
      <w:r>
        <w:t>/</w:t>
      </w:r>
      <w:proofErr w:type="spellStart"/>
      <w:r>
        <w:t>vss</w:t>
      </w:r>
      <w:proofErr w:type="spellEnd"/>
      <w:r>
        <w:t>/backup</w:t>
      </w:r>
    </w:p>
    <w:p w14:paraId="61E84C16" w14:textId="27BBE247" w:rsidR="00703EA8" w:rsidRDefault="00703EA8">
      <w:pPr>
        <w:pStyle w:val="CommentText"/>
      </w:pPr>
      <w:r>
        <w:t>And also for cloud drive</w:t>
      </w:r>
    </w:p>
  </w:comment>
  <w:comment w:id="3" w:author="Nabil Manzoor" w:date="2015-02-04T15:14:00Z" w:initials="NM">
    <w:p w14:paraId="3ADFEC93" w14:textId="409C2312" w:rsidR="00703EA8" w:rsidRDefault="00703EA8">
      <w:pPr>
        <w:pStyle w:val="CommentText"/>
      </w:pPr>
      <w:r>
        <w:rPr>
          <w:rStyle w:val="CommentReference"/>
        </w:rPr>
        <w:annotationRef/>
      </w:r>
      <w:r>
        <w:t>Responsible and Mode are mixed in one column. I think two columns would be better.</w:t>
      </w:r>
    </w:p>
  </w:comment>
  <w:comment w:id="4" w:author="Nabil Manzoor" w:date="2015-02-04T14:33:00Z" w:initials="NM">
    <w:p w14:paraId="21262221" w14:textId="5BF15590" w:rsidR="00703EA8" w:rsidRDefault="00703EA8" w:rsidP="00815B2E">
      <w:pPr>
        <w:pStyle w:val="CommentText"/>
      </w:pPr>
      <w:r>
        <w:rPr>
          <w:rStyle w:val="CommentReference"/>
        </w:rPr>
        <w:annotationRef/>
      </w:r>
      <w:r>
        <w:t>I think repeat item. External backup drive discussed in Weekly case. We can make separate entry for Cloud case.</w:t>
      </w:r>
      <w:r w:rsidR="006A1E4F">
        <w:t xml:space="preserve"> </w:t>
      </w:r>
      <w:r w:rsidR="006A1E4F" w:rsidRPr="00E55150">
        <w:rPr>
          <w:b/>
          <w:bCs/>
        </w:rPr>
        <w:t>SEPARATE BACKUPS FOR WEEKLY AND MONTHLY</w:t>
      </w:r>
    </w:p>
  </w:comment>
  <w:comment w:id="5" w:author="Nabil Manzoor" w:date="2015-03-05T11:55:00Z" w:initials="NM">
    <w:p w14:paraId="7BB82519" w14:textId="2BD4A3E5" w:rsidR="004F6299" w:rsidRDefault="004F6299" w:rsidP="00703EA8">
      <w:pPr>
        <w:pStyle w:val="CommentText"/>
      </w:pPr>
      <w:r>
        <w:rPr>
          <w:rStyle w:val="CommentReference"/>
        </w:rPr>
        <w:annotationRef/>
      </w:r>
      <w:r>
        <w:t>If we have different databases e.g. 2008 or 2012 then we should mention separately with exact name.</w:t>
      </w:r>
    </w:p>
  </w:comment>
  <w:comment w:id="6" w:author="Nabil Manzoor" w:date="2015-02-04T14:58:00Z" w:initials="NM">
    <w:p w14:paraId="07A2EF19" w14:textId="7E790D50" w:rsidR="00151D54" w:rsidRDefault="00151D54">
      <w:pPr>
        <w:pStyle w:val="CommentText"/>
      </w:pPr>
      <w:r>
        <w:rPr>
          <w:rStyle w:val="CommentReference"/>
        </w:rPr>
        <w:annotationRef/>
      </w:r>
      <w:r>
        <w:t>Location?</w:t>
      </w:r>
    </w:p>
  </w:comment>
  <w:comment w:id="7" w:author="Nabil Manzoor" w:date="2015-02-04T14:46:00Z" w:initials="NM">
    <w:p w14:paraId="7E70CB0F" w14:textId="35A5F0C3" w:rsidR="00151D54" w:rsidRDefault="00151D54">
      <w:pPr>
        <w:pStyle w:val="CommentText"/>
      </w:pPr>
      <w:r>
        <w:rPr>
          <w:rStyle w:val="CommentReference"/>
        </w:rPr>
        <w:annotationRef/>
      </w:r>
      <w:r>
        <w:t>It should be in office premises too.</w:t>
      </w:r>
    </w:p>
  </w:comment>
  <w:comment w:id="8" w:author="Nabil Manzoor" w:date="2015-02-04T14:47:00Z" w:initials="NM">
    <w:p w14:paraId="65FA872E" w14:textId="7230B627" w:rsidR="009E0333" w:rsidRDefault="009E0333">
      <w:pPr>
        <w:pStyle w:val="CommentText"/>
      </w:pPr>
      <w:r>
        <w:rPr>
          <w:rStyle w:val="CommentReference"/>
        </w:rPr>
        <w:annotationRef/>
      </w:r>
      <w:r>
        <w:t>Nominate the person or exact designation.</w:t>
      </w:r>
    </w:p>
  </w:comment>
  <w:comment w:id="9" w:author="Nabil Manzoor" w:date="2015-02-04T14:48:00Z" w:initials="NM">
    <w:p w14:paraId="27FE72A3" w14:textId="2FC86DB9" w:rsidR="009E0333" w:rsidRDefault="009E0333">
      <w:pPr>
        <w:pStyle w:val="CommentText"/>
      </w:pPr>
      <w:r>
        <w:rPr>
          <w:rStyle w:val="CommentReference"/>
        </w:rPr>
        <w:annotationRef/>
      </w:r>
      <w:r>
        <w:t>Confuse?</w:t>
      </w:r>
    </w:p>
  </w:comment>
  <w:comment w:id="10" w:author="Nabil Manzoor" w:date="2015-02-04T14:49:00Z" w:initials="NM">
    <w:p w14:paraId="2035D403" w14:textId="1B53F4CD" w:rsidR="009E0333" w:rsidRDefault="009E0333">
      <w:pPr>
        <w:pStyle w:val="CommentText"/>
      </w:pPr>
      <w:r>
        <w:rPr>
          <w:rStyle w:val="CommentReference"/>
        </w:rPr>
        <w:annotationRef/>
      </w:r>
      <w:r>
        <w:t>How it is a media device?</w:t>
      </w:r>
    </w:p>
  </w:comment>
  <w:comment w:id="11" w:author="Nabil Manzoor" w:date="2015-02-04T15:07:00Z" w:initials="NM">
    <w:p w14:paraId="22E2828E" w14:textId="209D7468" w:rsidR="006C07A6" w:rsidRDefault="006C07A6">
      <w:pPr>
        <w:pStyle w:val="CommentText"/>
      </w:pPr>
      <w:r>
        <w:rPr>
          <w:rStyle w:val="CommentReference"/>
        </w:rPr>
        <w:annotationRef/>
      </w:r>
      <w:r>
        <w:t>Create policy for HDD that if full then what to do?</w:t>
      </w:r>
    </w:p>
  </w:comment>
  <w:comment w:id="12" w:author="Nabil Manzoor" w:date="2015-02-04T14:59:00Z" w:initials="NM">
    <w:p w14:paraId="0500A94E" w14:textId="15200CED" w:rsidR="000C7023" w:rsidRDefault="000C7023">
      <w:pPr>
        <w:pStyle w:val="CommentText"/>
      </w:pPr>
      <w:r>
        <w:rPr>
          <w:rStyle w:val="CommentReference"/>
        </w:rPr>
        <w:annotationRef/>
      </w:r>
      <w:r>
        <w:t>It should be mention with each item separately</w:t>
      </w:r>
    </w:p>
  </w:comment>
  <w:comment w:id="13" w:author="Nabil Manzoor" w:date="2015-02-04T14:51:00Z" w:initials="NM">
    <w:p w14:paraId="0CED436B" w14:textId="09425BC4" w:rsidR="0092111C" w:rsidRDefault="0092111C">
      <w:pPr>
        <w:pStyle w:val="CommentText"/>
      </w:pPr>
      <w:r>
        <w:rPr>
          <w:rStyle w:val="CommentReference"/>
        </w:rPr>
        <w:annotationRef/>
      </w:r>
      <w:r>
        <w:t>Confuse?</w:t>
      </w:r>
    </w:p>
  </w:comment>
  <w:comment w:id="14" w:author="Nabil Manzoor" w:date="2015-02-04T14:51:00Z" w:initials="NM">
    <w:p w14:paraId="51C729F5" w14:textId="2F422973" w:rsidR="0092111C" w:rsidRDefault="0092111C">
      <w:pPr>
        <w:pStyle w:val="CommentText"/>
      </w:pPr>
      <w:r>
        <w:rPr>
          <w:rStyle w:val="CommentReference"/>
        </w:rPr>
        <w:annotationRef/>
      </w:r>
      <w:r>
        <w:t>As per Cloud storage provider policy.</w:t>
      </w:r>
    </w:p>
  </w:comment>
  <w:comment w:id="15" w:author="Nabil Manzoor" w:date="2015-02-04T14:52:00Z" w:initials="NM">
    <w:p w14:paraId="183CE258" w14:textId="637FF45A" w:rsidR="0092111C" w:rsidRDefault="0092111C">
      <w:pPr>
        <w:pStyle w:val="CommentText"/>
      </w:pPr>
      <w:r>
        <w:rPr>
          <w:rStyle w:val="CommentReference"/>
        </w:rPr>
        <w:annotationRef/>
      </w:r>
      <w:r>
        <w:t>Discussable item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488692" w15:done="0"/>
  <w15:commentEx w15:paraId="61E84C16" w15:done="0"/>
  <w15:commentEx w15:paraId="3ADFEC93" w15:done="0"/>
  <w15:commentEx w15:paraId="21262221" w15:done="0"/>
  <w15:commentEx w15:paraId="7BB82519" w15:done="0"/>
  <w15:commentEx w15:paraId="07A2EF19" w15:done="0"/>
  <w15:commentEx w15:paraId="7E70CB0F" w15:done="0"/>
  <w15:commentEx w15:paraId="65FA872E" w15:done="0"/>
  <w15:commentEx w15:paraId="27FE72A3" w15:done="0"/>
  <w15:commentEx w15:paraId="2035D403" w15:done="0"/>
  <w15:commentEx w15:paraId="22E2828E" w15:done="0"/>
  <w15:commentEx w15:paraId="0500A94E" w15:done="0"/>
  <w15:commentEx w15:paraId="0CED436B" w15:done="0"/>
  <w15:commentEx w15:paraId="51C729F5" w15:done="0"/>
  <w15:commentEx w15:paraId="183CE25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5553D"/>
    <w:multiLevelType w:val="hybridMultilevel"/>
    <w:tmpl w:val="AA20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5507B"/>
    <w:multiLevelType w:val="multilevel"/>
    <w:tmpl w:val="6978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28149A"/>
    <w:multiLevelType w:val="hybridMultilevel"/>
    <w:tmpl w:val="1B0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649EA"/>
    <w:multiLevelType w:val="multilevel"/>
    <w:tmpl w:val="D4B4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091422"/>
    <w:multiLevelType w:val="hybridMultilevel"/>
    <w:tmpl w:val="F9167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44117"/>
    <w:multiLevelType w:val="multilevel"/>
    <w:tmpl w:val="BB9C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bil Manzoor">
    <w15:presenceInfo w15:providerId="Windows Live" w15:userId="58237d63b67bb1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EF"/>
    <w:rsid w:val="00075650"/>
    <w:rsid w:val="0008377B"/>
    <w:rsid w:val="000C7023"/>
    <w:rsid w:val="000F4896"/>
    <w:rsid w:val="000F6AFA"/>
    <w:rsid w:val="00106B03"/>
    <w:rsid w:val="00151D54"/>
    <w:rsid w:val="00170D4E"/>
    <w:rsid w:val="0018362C"/>
    <w:rsid w:val="003022AA"/>
    <w:rsid w:val="003270CB"/>
    <w:rsid w:val="003D453B"/>
    <w:rsid w:val="003E13B1"/>
    <w:rsid w:val="00405BC9"/>
    <w:rsid w:val="004C68D6"/>
    <w:rsid w:val="004F6299"/>
    <w:rsid w:val="00515A10"/>
    <w:rsid w:val="00575A52"/>
    <w:rsid w:val="00575DBD"/>
    <w:rsid w:val="005E15AF"/>
    <w:rsid w:val="005F17F6"/>
    <w:rsid w:val="006353FE"/>
    <w:rsid w:val="00636335"/>
    <w:rsid w:val="00686EC6"/>
    <w:rsid w:val="006A1E4F"/>
    <w:rsid w:val="006C07A6"/>
    <w:rsid w:val="006D1EA4"/>
    <w:rsid w:val="006E392B"/>
    <w:rsid w:val="00703EA8"/>
    <w:rsid w:val="0075178F"/>
    <w:rsid w:val="0078560C"/>
    <w:rsid w:val="00795A56"/>
    <w:rsid w:val="00815B2E"/>
    <w:rsid w:val="00864C10"/>
    <w:rsid w:val="008C2F86"/>
    <w:rsid w:val="0090410E"/>
    <w:rsid w:val="0092111C"/>
    <w:rsid w:val="00963512"/>
    <w:rsid w:val="009B76CC"/>
    <w:rsid w:val="009E0333"/>
    <w:rsid w:val="00A42FAA"/>
    <w:rsid w:val="00AA04EF"/>
    <w:rsid w:val="00AA5821"/>
    <w:rsid w:val="00AE0395"/>
    <w:rsid w:val="00AF1FB1"/>
    <w:rsid w:val="00AF36F5"/>
    <w:rsid w:val="00B60C6B"/>
    <w:rsid w:val="00B75723"/>
    <w:rsid w:val="00BF0ACF"/>
    <w:rsid w:val="00C0010F"/>
    <w:rsid w:val="00C50EBC"/>
    <w:rsid w:val="00C8308C"/>
    <w:rsid w:val="00C97425"/>
    <w:rsid w:val="00CB2DD3"/>
    <w:rsid w:val="00CF6642"/>
    <w:rsid w:val="00D36C62"/>
    <w:rsid w:val="00D67326"/>
    <w:rsid w:val="00E168F2"/>
    <w:rsid w:val="00E3054C"/>
    <w:rsid w:val="00E54836"/>
    <w:rsid w:val="00E55150"/>
    <w:rsid w:val="00E937B9"/>
    <w:rsid w:val="00EE11D9"/>
    <w:rsid w:val="00EF69E9"/>
    <w:rsid w:val="00F73185"/>
    <w:rsid w:val="00FA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3A5B"/>
  <w15:chartTrackingRefBased/>
  <w15:docId w15:val="{3E73EFAB-64CB-46E9-8231-1BAB0A5C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0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0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4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ta-pro-features">
    <w:name w:val="cta-pro-features"/>
    <w:basedOn w:val="Normal"/>
    <w:rsid w:val="00AA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04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04EF"/>
    <w:pPr>
      <w:ind w:left="720"/>
      <w:contextualSpacing/>
    </w:pPr>
  </w:style>
  <w:style w:type="table" w:styleId="TableGrid">
    <w:name w:val="Table Grid"/>
    <w:basedOn w:val="TableNormal"/>
    <w:uiPriority w:val="39"/>
    <w:rsid w:val="005E1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5D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5D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5D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D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DB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86E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B35B2-F3BC-4350-929B-1E65CF060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Manzoor</dc:creator>
  <cp:keywords/>
  <dc:description/>
  <cp:lastModifiedBy>Nabil Manzoor</cp:lastModifiedBy>
  <cp:revision>52</cp:revision>
  <dcterms:created xsi:type="dcterms:W3CDTF">2015-02-04T09:29:00Z</dcterms:created>
  <dcterms:modified xsi:type="dcterms:W3CDTF">2015-03-11T07:22:00Z</dcterms:modified>
</cp:coreProperties>
</file>