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1943B" w14:textId="7C8893D1" w:rsidR="00583CD2" w:rsidRPr="00583CD2" w:rsidRDefault="00583CD2" w:rsidP="00583CD2">
      <w:pPr>
        <w:pStyle w:val="1"/>
      </w:pPr>
      <w:r w:rsidRPr="00583CD2">
        <w:t>Создание реестра ЦБ</w:t>
      </w:r>
    </w:p>
    <w:p w14:paraId="190FF215" w14:textId="45B9E561" w:rsidR="00815615" w:rsidRPr="002F71F3" w:rsidRDefault="00815615" w:rsidP="00815615">
      <w:pPr>
        <w:rPr>
          <w:rFonts w:cstheme="minorHAnsi"/>
          <w:szCs w:val="28"/>
        </w:rPr>
      </w:pPr>
      <w:r w:rsidRPr="00815615">
        <w:t>1</w:t>
      </w:r>
      <w:r w:rsidRPr="002F71F3">
        <w:rPr>
          <w:rFonts w:cstheme="minorHAnsi"/>
          <w:szCs w:val="28"/>
        </w:rPr>
        <w:t xml:space="preserve">) </w:t>
      </w:r>
      <w:r w:rsidRPr="002F71F3">
        <w:rPr>
          <w:rFonts w:cstheme="minorHAnsi"/>
          <w:szCs w:val="28"/>
        </w:rPr>
        <w:t xml:space="preserve">Скачиваем с сайта ЦБ реестр архив </w:t>
      </w:r>
      <w:r w:rsidRPr="002F71F3">
        <w:rPr>
          <w:rFonts w:cstheme="minorHAnsi"/>
          <w:b/>
          <w:bCs/>
          <w:szCs w:val="28"/>
        </w:rPr>
        <w:t>Перечень организаций финансового</w:t>
      </w:r>
      <w:r w:rsidRPr="002F71F3">
        <w:rPr>
          <w:rFonts w:cstheme="minorHAnsi"/>
          <w:szCs w:val="28"/>
        </w:rPr>
        <w:t xml:space="preserve"> </w:t>
      </w:r>
      <w:r w:rsidRPr="002F71F3">
        <w:rPr>
          <w:rFonts w:cstheme="minorHAnsi"/>
          <w:b/>
          <w:bCs/>
          <w:szCs w:val="28"/>
        </w:rPr>
        <w:t>сектора</w:t>
      </w:r>
      <w:r w:rsidRPr="002F71F3">
        <w:rPr>
          <w:rFonts w:cstheme="minorHAnsi"/>
          <w:szCs w:val="28"/>
        </w:rPr>
        <w:t xml:space="preserve"> на последнюю дату</w:t>
      </w:r>
    </w:p>
    <w:p w14:paraId="3767BDF9" w14:textId="77777777" w:rsidR="00815615" w:rsidRPr="002F71F3" w:rsidRDefault="00815615" w:rsidP="00815615">
      <w:pPr>
        <w:pStyle w:val="a3"/>
        <w:rPr>
          <w:rFonts w:cstheme="minorHAnsi"/>
          <w:szCs w:val="28"/>
        </w:rPr>
      </w:pPr>
      <w:hyperlink r:id="rId6" w:history="1">
        <w:r w:rsidRPr="002F71F3">
          <w:rPr>
            <w:rStyle w:val="a4"/>
            <w:rFonts w:cstheme="minorHAnsi"/>
            <w:szCs w:val="28"/>
          </w:rPr>
          <w:t>http://www.cbr.ru/statistics/reporting/lidt_org_fin/#highlight=перечень%7Cорганизаций%7Cфи</w:t>
        </w:r>
        <w:r w:rsidRPr="002F71F3">
          <w:rPr>
            <w:rStyle w:val="a4"/>
            <w:rFonts w:cstheme="minorHAnsi"/>
            <w:szCs w:val="28"/>
          </w:rPr>
          <w:t>н</w:t>
        </w:r>
        <w:r w:rsidRPr="002F71F3">
          <w:rPr>
            <w:rStyle w:val="a4"/>
            <w:rFonts w:cstheme="minorHAnsi"/>
            <w:szCs w:val="28"/>
          </w:rPr>
          <w:t>ансового%7Cс</w:t>
        </w:r>
        <w:r w:rsidRPr="002F71F3">
          <w:rPr>
            <w:rStyle w:val="a4"/>
            <w:rFonts w:cstheme="minorHAnsi"/>
            <w:szCs w:val="28"/>
          </w:rPr>
          <w:t>е</w:t>
        </w:r>
        <w:r w:rsidRPr="002F71F3">
          <w:rPr>
            <w:rStyle w:val="a4"/>
            <w:rFonts w:cstheme="minorHAnsi"/>
            <w:szCs w:val="28"/>
          </w:rPr>
          <w:t>ктора</w:t>
        </w:r>
      </w:hyperlink>
    </w:p>
    <w:p w14:paraId="13C6D76A" w14:textId="611065F6" w:rsidR="00815615" w:rsidRPr="002F71F3" w:rsidRDefault="00815615" w:rsidP="00815615">
      <w:pPr>
        <w:rPr>
          <w:rFonts w:cstheme="minorHAnsi"/>
          <w:szCs w:val="28"/>
        </w:rPr>
      </w:pPr>
      <w:r w:rsidRPr="002F71F3">
        <w:rPr>
          <w:rFonts w:cstheme="minorHAnsi"/>
          <w:szCs w:val="28"/>
        </w:rPr>
        <w:t xml:space="preserve">2) </w:t>
      </w:r>
      <w:r w:rsidRPr="002F71F3">
        <w:rPr>
          <w:rFonts w:cstheme="minorHAnsi"/>
          <w:szCs w:val="28"/>
        </w:rPr>
        <w:t>Распаковываем его (должен содержать файл</w:t>
      </w:r>
      <w:r w:rsidRPr="002F71F3">
        <w:rPr>
          <w:rFonts w:cstheme="minorHAnsi"/>
          <w:szCs w:val="28"/>
        </w:rPr>
        <w:t xml:space="preserve"> </w:t>
      </w:r>
      <w:r w:rsidRPr="002F71F3">
        <w:rPr>
          <w:rFonts w:cstheme="minorHAnsi"/>
          <w:szCs w:val="28"/>
        </w:rPr>
        <w:tab/>
      </w:r>
      <w:r w:rsidRPr="002F71F3">
        <w:rPr>
          <w:rFonts w:cstheme="minorHAnsi"/>
          <w:szCs w:val="28"/>
        </w:rPr>
        <w:tab/>
      </w:r>
      <w:r w:rsidRPr="002F71F3">
        <w:rPr>
          <w:rFonts w:cstheme="minorHAnsi"/>
          <w:szCs w:val="28"/>
        </w:rPr>
        <w:tab/>
      </w:r>
      <w:r w:rsidRPr="002F71F3">
        <w:rPr>
          <w:rFonts w:cstheme="minorHAnsi"/>
          <w:szCs w:val="28"/>
        </w:rPr>
        <w:tab/>
      </w:r>
      <w:r w:rsidRPr="002F71F3">
        <w:rPr>
          <w:rFonts w:cstheme="minorHAnsi"/>
          <w:szCs w:val="28"/>
        </w:rPr>
        <w:tab/>
      </w:r>
      <w:r w:rsidRPr="002F71F3">
        <w:rPr>
          <w:rFonts w:cstheme="minorHAnsi"/>
          <w:szCs w:val="28"/>
        </w:rPr>
        <w:tab/>
      </w:r>
      <w:r w:rsidRPr="002F71F3">
        <w:rPr>
          <w:rFonts w:cstheme="minorHAnsi"/>
          <w:szCs w:val="28"/>
        </w:rPr>
        <w:tab/>
      </w:r>
      <w:r w:rsidRPr="002F71F3">
        <w:rPr>
          <w:rFonts w:cstheme="minorHAnsi"/>
          <w:b/>
          <w:bCs/>
          <w:szCs w:val="28"/>
        </w:rPr>
        <w:t>1._Перечень_организаций_финансового_сектора.xlsx</w:t>
      </w:r>
      <w:r w:rsidRPr="002F71F3">
        <w:rPr>
          <w:rFonts w:cstheme="minorHAnsi"/>
          <w:szCs w:val="28"/>
        </w:rPr>
        <w:t>)</w:t>
      </w:r>
    </w:p>
    <w:p w14:paraId="6F9DC471" w14:textId="3A581402" w:rsidR="00815615" w:rsidRPr="002F71F3" w:rsidRDefault="00815615" w:rsidP="00815615">
      <w:pPr>
        <w:rPr>
          <w:rFonts w:cstheme="minorHAnsi"/>
          <w:szCs w:val="28"/>
        </w:rPr>
      </w:pPr>
      <w:r w:rsidRPr="002F71F3">
        <w:rPr>
          <w:rFonts w:cstheme="minorHAnsi"/>
          <w:szCs w:val="28"/>
        </w:rPr>
        <w:t>3</w:t>
      </w:r>
      <w:r w:rsidR="002F71F3" w:rsidRPr="002F71F3">
        <w:rPr>
          <w:rFonts w:cstheme="minorHAnsi"/>
          <w:szCs w:val="28"/>
        </w:rPr>
        <w:t>.1</w:t>
      </w:r>
      <w:r w:rsidRPr="002F71F3">
        <w:rPr>
          <w:rFonts w:cstheme="minorHAnsi"/>
          <w:szCs w:val="28"/>
        </w:rPr>
        <w:t xml:space="preserve">) Скачиваем реестр </w:t>
      </w:r>
      <w:r w:rsidRPr="002F71F3">
        <w:rPr>
          <w:rFonts w:cstheme="minorHAnsi"/>
          <w:b/>
          <w:bCs/>
          <w:szCs w:val="28"/>
        </w:rPr>
        <w:t>Государственный реестр микрофинансовых организаций</w:t>
      </w:r>
      <w:r w:rsidR="002F71F3" w:rsidRPr="002F71F3">
        <w:rPr>
          <w:rFonts w:cstheme="minorHAnsi"/>
          <w:szCs w:val="28"/>
        </w:rPr>
        <w:t xml:space="preserve">. </w:t>
      </w:r>
    </w:p>
    <w:p w14:paraId="60045AD4" w14:textId="310F00B0" w:rsidR="002F71F3" w:rsidRPr="002F71F3" w:rsidRDefault="002F71F3" w:rsidP="00815615">
      <w:pPr>
        <w:rPr>
          <w:rFonts w:cstheme="minorHAnsi"/>
          <w:b/>
          <w:bCs/>
          <w:szCs w:val="28"/>
        </w:rPr>
      </w:pPr>
      <w:r w:rsidRPr="002F71F3">
        <w:rPr>
          <w:rFonts w:cstheme="minorHAnsi"/>
          <w:szCs w:val="28"/>
        </w:rPr>
        <w:t>3.2) По этой же ссылке скачиваем</w:t>
      </w:r>
      <w:r w:rsidRPr="002F71F3">
        <w:rPr>
          <w:rFonts w:cstheme="minorHAnsi"/>
          <w:b/>
          <w:bCs/>
          <w:szCs w:val="28"/>
        </w:rPr>
        <w:t xml:space="preserve"> </w:t>
      </w:r>
      <w:hyperlink r:id="rId7" w:history="1">
        <w:r w:rsidRPr="002F71F3">
          <w:rPr>
            <w:rStyle w:val="document-regularnamevisible"/>
            <w:rFonts w:cstheme="minorHAnsi"/>
            <w:b/>
            <w:bCs/>
            <w:color w:val="2B2E33"/>
            <w:szCs w:val="28"/>
            <w:shd w:val="clear" w:color="auto" w:fill="FFFFFF"/>
          </w:rPr>
          <w:t>Государственный реестр ломбардов</w:t>
        </w:r>
      </w:hyperlink>
    </w:p>
    <w:p w14:paraId="279A3402" w14:textId="04C3FEBF" w:rsidR="002F71F3" w:rsidRPr="002F71F3" w:rsidRDefault="002F71F3" w:rsidP="00815615">
      <w:pPr>
        <w:rPr>
          <w:rFonts w:cstheme="minorHAnsi"/>
          <w:b/>
          <w:bCs/>
          <w:szCs w:val="28"/>
        </w:rPr>
      </w:pPr>
      <w:r w:rsidRPr="002F71F3">
        <w:rPr>
          <w:rFonts w:cstheme="minorHAnsi"/>
          <w:b/>
          <w:bCs/>
          <w:szCs w:val="28"/>
        </w:rPr>
        <w:t xml:space="preserve">3.3) </w:t>
      </w:r>
      <w:r w:rsidRPr="002F71F3">
        <w:rPr>
          <w:rFonts w:cstheme="minorHAnsi"/>
          <w:szCs w:val="28"/>
        </w:rPr>
        <w:t>По этой же ссылке скачиваем</w:t>
      </w:r>
      <w:r w:rsidRPr="002F71F3">
        <w:rPr>
          <w:rFonts w:cstheme="minorHAnsi"/>
          <w:b/>
          <w:bCs/>
          <w:szCs w:val="28"/>
        </w:rPr>
        <w:t xml:space="preserve"> </w:t>
      </w:r>
      <w:hyperlink r:id="rId8" w:history="1">
        <w:r w:rsidRPr="002F71F3">
          <w:rPr>
            <w:rStyle w:val="document-regularnamevisible"/>
            <w:rFonts w:cstheme="minorHAnsi"/>
            <w:b/>
            <w:bCs/>
            <w:color w:val="2B2E33"/>
            <w:szCs w:val="28"/>
            <w:shd w:val="clear" w:color="auto" w:fill="FFFFFF"/>
          </w:rPr>
          <w:t>Государственный реестр кредитных потребительских кооперативов</w:t>
        </w:r>
      </w:hyperlink>
    </w:p>
    <w:p w14:paraId="3F13D55B" w14:textId="055C8CBC" w:rsidR="002F71F3" w:rsidRPr="002F71F3" w:rsidRDefault="00815615" w:rsidP="00815615">
      <w:pPr>
        <w:rPr>
          <w:rFonts w:cstheme="minorHAnsi"/>
          <w:szCs w:val="28"/>
        </w:rPr>
      </w:pPr>
      <w:hyperlink r:id="rId9" w:history="1">
        <w:r w:rsidRPr="002F71F3">
          <w:rPr>
            <w:rStyle w:val="a4"/>
            <w:rFonts w:cstheme="minorHAnsi"/>
            <w:szCs w:val="28"/>
            <w:lang w:val="en-US"/>
          </w:rPr>
          <w:t>http</w:t>
        </w:r>
        <w:r w:rsidRPr="002F71F3">
          <w:rPr>
            <w:rStyle w:val="a4"/>
            <w:rFonts w:cstheme="minorHAnsi"/>
            <w:szCs w:val="28"/>
          </w:rPr>
          <w:t>://</w:t>
        </w:r>
        <w:r w:rsidRPr="002F71F3">
          <w:rPr>
            <w:rStyle w:val="a4"/>
            <w:rFonts w:cstheme="minorHAnsi"/>
            <w:szCs w:val="28"/>
            <w:lang w:val="en-US"/>
          </w:rPr>
          <w:t>www</w:t>
        </w:r>
        <w:r w:rsidRPr="002F71F3">
          <w:rPr>
            <w:rStyle w:val="a4"/>
            <w:rFonts w:cstheme="minorHAnsi"/>
            <w:szCs w:val="28"/>
          </w:rPr>
          <w:t>.</w:t>
        </w:r>
        <w:proofErr w:type="spellStart"/>
        <w:r w:rsidRPr="002F71F3">
          <w:rPr>
            <w:rStyle w:val="a4"/>
            <w:rFonts w:cstheme="minorHAnsi"/>
            <w:szCs w:val="28"/>
            <w:lang w:val="en-US"/>
          </w:rPr>
          <w:t>cbr</w:t>
        </w:r>
        <w:proofErr w:type="spellEnd"/>
        <w:r w:rsidRPr="002F71F3">
          <w:rPr>
            <w:rStyle w:val="a4"/>
            <w:rFonts w:cstheme="minorHAnsi"/>
            <w:szCs w:val="28"/>
          </w:rPr>
          <w:t>.</w:t>
        </w:r>
        <w:proofErr w:type="spellStart"/>
        <w:r w:rsidRPr="002F71F3">
          <w:rPr>
            <w:rStyle w:val="a4"/>
            <w:rFonts w:cstheme="minorHAnsi"/>
            <w:szCs w:val="28"/>
            <w:lang w:val="en-US"/>
          </w:rPr>
          <w:t>ru</w:t>
        </w:r>
        <w:proofErr w:type="spellEnd"/>
        <w:r w:rsidRPr="002F71F3">
          <w:rPr>
            <w:rStyle w:val="a4"/>
            <w:rFonts w:cstheme="minorHAnsi"/>
            <w:szCs w:val="28"/>
          </w:rPr>
          <w:t>/</w:t>
        </w:r>
        <w:r w:rsidRPr="002F71F3">
          <w:rPr>
            <w:rStyle w:val="a4"/>
            <w:rFonts w:cstheme="minorHAnsi"/>
            <w:szCs w:val="28"/>
            <w:lang w:val="en-US"/>
          </w:rPr>
          <w:t>registries</w:t>
        </w:r>
        <w:r w:rsidRPr="002F71F3">
          <w:rPr>
            <w:rStyle w:val="a4"/>
            <w:rFonts w:cstheme="minorHAnsi"/>
            <w:szCs w:val="28"/>
          </w:rPr>
          <w:t>/</w:t>
        </w:r>
        <w:r w:rsidRPr="002F71F3">
          <w:rPr>
            <w:rStyle w:val="a4"/>
            <w:rFonts w:cstheme="minorHAnsi"/>
            <w:szCs w:val="28"/>
            <w:lang w:val="en-US"/>
          </w:rPr>
          <w:t>microfin</w:t>
        </w:r>
        <w:r w:rsidRPr="002F71F3">
          <w:rPr>
            <w:rStyle w:val="a4"/>
            <w:rFonts w:cstheme="minorHAnsi"/>
            <w:szCs w:val="28"/>
            <w:lang w:val="en-US"/>
          </w:rPr>
          <w:t>a</w:t>
        </w:r>
        <w:r w:rsidRPr="002F71F3">
          <w:rPr>
            <w:rStyle w:val="a4"/>
            <w:rFonts w:cstheme="minorHAnsi"/>
            <w:szCs w:val="28"/>
            <w:lang w:val="en-US"/>
          </w:rPr>
          <w:t>nce</w:t>
        </w:r>
        <w:r w:rsidRPr="002F71F3">
          <w:rPr>
            <w:rStyle w:val="a4"/>
            <w:rFonts w:cstheme="minorHAnsi"/>
            <w:szCs w:val="28"/>
          </w:rPr>
          <w:t>/?</w:t>
        </w:r>
        <w:proofErr w:type="spellStart"/>
        <w:r w:rsidRPr="002F71F3">
          <w:rPr>
            <w:rStyle w:val="a4"/>
            <w:rFonts w:cstheme="minorHAnsi"/>
            <w:szCs w:val="28"/>
            <w:lang w:val="en-US"/>
          </w:rPr>
          <w:t>utm</w:t>
        </w:r>
        <w:proofErr w:type="spellEnd"/>
        <w:r w:rsidRPr="002F71F3">
          <w:rPr>
            <w:rStyle w:val="a4"/>
            <w:rFonts w:cstheme="minorHAnsi"/>
            <w:szCs w:val="28"/>
          </w:rPr>
          <w:t>_</w:t>
        </w:r>
        <w:r w:rsidRPr="002F71F3">
          <w:rPr>
            <w:rStyle w:val="a4"/>
            <w:rFonts w:cstheme="minorHAnsi"/>
            <w:szCs w:val="28"/>
            <w:lang w:val="en-US"/>
          </w:rPr>
          <w:t>source</w:t>
        </w:r>
        <w:r w:rsidRPr="002F71F3">
          <w:rPr>
            <w:rStyle w:val="a4"/>
            <w:rFonts w:cstheme="minorHAnsi"/>
            <w:szCs w:val="28"/>
          </w:rPr>
          <w:t>=</w:t>
        </w:r>
        <w:r w:rsidRPr="002F71F3">
          <w:rPr>
            <w:rStyle w:val="a4"/>
            <w:rFonts w:cstheme="minorHAnsi"/>
            <w:szCs w:val="28"/>
            <w:lang w:val="en-US"/>
          </w:rPr>
          <w:t>w</w:t>
        </w:r>
        <w:r w:rsidRPr="002F71F3">
          <w:rPr>
            <w:rStyle w:val="a4"/>
            <w:rFonts w:cstheme="minorHAnsi"/>
            <w:szCs w:val="28"/>
          </w:rPr>
          <w:t>&amp;</w:t>
        </w:r>
        <w:proofErr w:type="spellStart"/>
        <w:r w:rsidRPr="002F71F3">
          <w:rPr>
            <w:rStyle w:val="a4"/>
            <w:rFonts w:cstheme="minorHAnsi"/>
            <w:szCs w:val="28"/>
            <w:lang w:val="en-US"/>
          </w:rPr>
          <w:t>utm</w:t>
        </w:r>
        <w:proofErr w:type="spellEnd"/>
        <w:r w:rsidRPr="002F71F3">
          <w:rPr>
            <w:rStyle w:val="a4"/>
            <w:rFonts w:cstheme="minorHAnsi"/>
            <w:szCs w:val="28"/>
          </w:rPr>
          <w:t>_</w:t>
        </w:r>
        <w:r w:rsidRPr="002F71F3">
          <w:rPr>
            <w:rStyle w:val="a4"/>
            <w:rFonts w:cstheme="minorHAnsi"/>
            <w:szCs w:val="28"/>
            <w:lang w:val="en-US"/>
          </w:rPr>
          <w:t>content</w:t>
        </w:r>
        <w:r w:rsidRPr="002F71F3">
          <w:rPr>
            <w:rStyle w:val="a4"/>
            <w:rFonts w:cstheme="minorHAnsi"/>
            <w:szCs w:val="28"/>
          </w:rPr>
          <w:t>=</w:t>
        </w:r>
        <w:r w:rsidRPr="002F71F3">
          <w:rPr>
            <w:rStyle w:val="a4"/>
            <w:rFonts w:cstheme="minorHAnsi"/>
            <w:szCs w:val="28"/>
            <w:lang w:val="en-US"/>
          </w:rPr>
          <w:t>page</w:t>
        </w:r>
        <w:r w:rsidRPr="002F71F3">
          <w:rPr>
            <w:rStyle w:val="a4"/>
            <w:rFonts w:cstheme="minorHAnsi"/>
            <w:szCs w:val="28"/>
          </w:rPr>
          <w:t>#</w:t>
        </w:r>
        <w:r w:rsidRPr="002F71F3">
          <w:rPr>
            <w:rStyle w:val="a4"/>
            <w:rFonts w:cstheme="minorHAnsi"/>
            <w:szCs w:val="28"/>
            <w:lang w:val="en-US"/>
          </w:rPr>
          <w:t>a</w:t>
        </w:r>
        <w:r w:rsidRPr="002F71F3">
          <w:rPr>
            <w:rStyle w:val="a4"/>
            <w:rFonts w:cstheme="minorHAnsi"/>
            <w:szCs w:val="28"/>
          </w:rPr>
          <w:t>_14199</w:t>
        </w:r>
      </w:hyperlink>
    </w:p>
    <w:p w14:paraId="0C732EC8" w14:textId="316A2752" w:rsidR="00815615" w:rsidRPr="002F71F3" w:rsidRDefault="00815615" w:rsidP="00815615">
      <w:pPr>
        <w:rPr>
          <w:rFonts w:cstheme="minorHAnsi"/>
          <w:b/>
          <w:bCs/>
          <w:szCs w:val="28"/>
        </w:rPr>
      </w:pPr>
      <w:r w:rsidRPr="002F71F3">
        <w:rPr>
          <w:rFonts w:cstheme="minorHAnsi"/>
          <w:szCs w:val="28"/>
        </w:rPr>
        <w:t xml:space="preserve">4) Скачиваем </w:t>
      </w:r>
      <w:hyperlink r:id="rId10" w:history="1">
        <w:r w:rsidRPr="002F71F3">
          <w:rPr>
            <w:rStyle w:val="document-regularnamevisible"/>
            <w:rFonts w:cstheme="minorHAnsi"/>
            <w:b/>
            <w:bCs/>
            <w:color w:val="2B2E33"/>
            <w:szCs w:val="28"/>
            <w:shd w:val="clear" w:color="auto" w:fill="FFFFFF"/>
          </w:rPr>
          <w:t>Единый государственный реестр субъектов страхового дела</w:t>
        </w:r>
      </w:hyperlink>
    </w:p>
    <w:p w14:paraId="66AE37D1" w14:textId="5C059CEC" w:rsidR="000C12B3" w:rsidRDefault="00815615" w:rsidP="00815615">
      <w:pPr>
        <w:rPr>
          <w:rFonts w:cstheme="minorHAnsi"/>
          <w:szCs w:val="28"/>
        </w:rPr>
      </w:pPr>
      <w:hyperlink r:id="rId11" w:history="1">
        <w:r w:rsidRPr="002F71F3">
          <w:rPr>
            <w:rStyle w:val="a4"/>
            <w:rFonts w:cstheme="minorHAnsi"/>
            <w:szCs w:val="28"/>
          </w:rPr>
          <w:t>http://www.cbr.ru/registrie</w:t>
        </w:r>
        <w:r w:rsidRPr="002F71F3">
          <w:rPr>
            <w:rStyle w:val="a4"/>
            <w:rFonts w:cstheme="minorHAnsi"/>
            <w:szCs w:val="28"/>
          </w:rPr>
          <w:t>s</w:t>
        </w:r>
        <w:r w:rsidRPr="002F71F3">
          <w:rPr>
            <w:rStyle w:val="a4"/>
            <w:rFonts w:cstheme="minorHAnsi"/>
            <w:szCs w:val="28"/>
          </w:rPr>
          <w:t>/insurance/</w:t>
        </w:r>
      </w:hyperlink>
    </w:p>
    <w:p w14:paraId="188DE03C" w14:textId="63677EB2" w:rsidR="00583CD2" w:rsidRDefault="002F71F3" w:rsidP="00CA7FB3">
      <w:pPr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5) Запускаем скрипт </w:t>
      </w:r>
      <w:proofErr w:type="spellStart"/>
      <w:r w:rsidR="00583CD2" w:rsidRPr="00583CD2">
        <w:rPr>
          <w:rFonts w:cstheme="minorHAnsi"/>
          <w:szCs w:val="28"/>
        </w:rPr>
        <w:t>OTBOR_REESTERS.ipynb</w:t>
      </w:r>
      <w:proofErr w:type="spellEnd"/>
    </w:p>
    <w:p w14:paraId="593424A8" w14:textId="12F8D07E" w:rsidR="00583CD2" w:rsidRDefault="00583CD2" w:rsidP="00583CD2">
      <w:pPr>
        <w:pStyle w:val="1"/>
      </w:pPr>
      <w:proofErr w:type="spellStart"/>
      <w:r w:rsidRPr="00583CD2">
        <w:t>Парсим</w:t>
      </w:r>
      <w:proofErr w:type="spellEnd"/>
      <w:r w:rsidRPr="00583CD2">
        <w:t xml:space="preserve"> все налоги</w:t>
      </w:r>
    </w:p>
    <w:p w14:paraId="6E6328EB" w14:textId="002F9EBC" w:rsidR="00583CD2" w:rsidRDefault="00583CD2" w:rsidP="00583CD2">
      <w:pPr>
        <w:pStyle w:val="a3"/>
        <w:numPr>
          <w:ilvl w:val="0"/>
          <w:numId w:val="3"/>
        </w:numPr>
      </w:pPr>
      <w:r>
        <w:t xml:space="preserve">С сайта </w:t>
      </w:r>
      <w:hyperlink r:id="rId12" w:tgtFrame="_blank" w:history="1">
        <w:r>
          <w:rPr>
            <w:rStyle w:val="a4"/>
            <w:rFonts w:ascii="Arial" w:hAnsi="Arial" w:cs="Arial"/>
            <w:color w:val="1155CC"/>
            <w:shd w:val="clear" w:color="auto" w:fill="FFFFFF"/>
          </w:rPr>
          <w:t>https://www.nalog.ru/opendata/7707329152-paytax/</w:t>
        </w:r>
      </w:hyperlink>
    </w:p>
    <w:p w14:paraId="3DE94014" w14:textId="5BC2C46D" w:rsidR="00583CD2" w:rsidRDefault="00583CD2" w:rsidP="00583CD2">
      <w:r>
        <w:t>Скачиваем архив из пункта 8</w:t>
      </w:r>
    </w:p>
    <w:p w14:paraId="4A3B6D3F" w14:textId="2C0BF56A" w:rsidR="00583CD2" w:rsidRDefault="00583CD2" w:rsidP="00583CD2">
      <w:r>
        <w:rPr>
          <w:noProof/>
        </w:rPr>
        <w:drawing>
          <wp:inline distT="0" distB="0" distL="0" distR="0" wp14:anchorId="5055895B" wp14:editId="03027E0E">
            <wp:extent cx="5940425" cy="15151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A72B" w14:textId="52B64F08" w:rsidR="00BE3482" w:rsidRPr="00583CD2" w:rsidRDefault="00BE3482" w:rsidP="00BE3482">
      <w:pPr>
        <w:pStyle w:val="a3"/>
        <w:numPr>
          <w:ilvl w:val="0"/>
          <w:numId w:val="3"/>
        </w:numPr>
      </w:pPr>
      <w:r>
        <w:t>Запускаем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pars_taxes</w:t>
      </w:r>
      <w:proofErr w:type="spellEnd"/>
    </w:p>
    <w:sectPr w:rsidR="00BE3482" w:rsidRPr="00583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E64CA"/>
    <w:multiLevelType w:val="hybridMultilevel"/>
    <w:tmpl w:val="491289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128C4"/>
    <w:multiLevelType w:val="hybridMultilevel"/>
    <w:tmpl w:val="596037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05EF3"/>
    <w:multiLevelType w:val="hybridMultilevel"/>
    <w:tmpl w:val="6FCEB8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4C8"/>
    <w:rsid w:val="000C12B3"/>
    <w:rsid w:val="002F71F3"/>
    <w:rsid w:val="00583CD2"/>
    <w:rsid w:val="006F64C8"/>
    <w:rsid w:val="00815615"/>
    <w:rsid w:val="00935573"/>
    <w:rsid w:val="00BE3482"/>
    <w:rsid w:val="00CA7FB3"/>
    <w:rsid w:val="00E34929"/>
    <w:rsid w:val="00E53F5A"/>
    <w:rsid w:val="00F9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7D387"/>
  <w15:chartTrackingRefBased/>
  <w15:docId w15:val="{42E7DB3D-A1D4-4F5D-A6D5-020F8C00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615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83CD2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61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1561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1561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15615"/>
    <w:rPr>
      <w:color w:val="954F72" w:themeColor="followed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815615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815615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815615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1561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815615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8156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15615"/>
    <w:rPr>
      <w:rFonts w:ascii="Segoe UI" w:hAnsi="Segoe UI" w:cs="Segoe UI"/>
      <w:sz w:val="18"/>
      <w:szCs w:val="18"/>
    </w:rPr>
  </w:style>
  <w:style w:type="character" w:customStyle="1" w:styleId="document-regularnamevisible">
    <w:name w:val="document-regular_name_visible"/>
    <w:basedOn w:val="a0"/>
    <w:rsid w:val="00815615"/>
  </w:style>
  <w:style w:type="paragraph" w:styleId="ae">
    <w:name w:val="No Spacing"/>
    <w:uiPriority w:val="1"/>
    <w:qFormat/>
    <w:rsid w:val="00583CD2"/>
    <w:pPr>
      <w:spacing w:after="0" w:line="240" w:lineRule="auto"/>
    </w:pPr>
    <w:rPr>
      <w:sz w:val="28"/>
    </w:rPr>
  </w:style>
  <w:style w:type="character" w:customStyle="1" w:styleId="10">
    <w:name w:val="Заголовок 1 Знак"/>
    <w:basedOn w:val="a0"/>
    <w:link w:val="1"/>
    <w:uiPriority w:val="9"/>
    <w:rsid w:val="00583CD2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r.ru/vfs/finmarkets/files/supervision/list_KPK_gov.xlsx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www.cbr.ru/vfs/finmarkets/files/supervision/list_PS.xlsx" TargetMode="External"/><Relationship Id="rId12" Type="http://schemas.openxmlformats.org/officeDocument/2006/relationships/hyperlink" Target="https://www.nalog.ru/opendata/7707329152-paytax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br.ru/statistics/reporting/lidt_org_fin/#highlight=&#1087;&#1077;&#1088;&#1077;&#1095;&#1077;&#1085;&#1100;%7C&#1086;&#1088;&#1075;&#1072;&#1085;&#1080;&#1079;&#1072;&#1094;&#1080;&#1081;%7C&#1092;&#1080;&#1085;&#1072;&#1085;&#1089;&#1086;&#1074;&#1086;&#1075;&#1086;%7C&#1089;&#1077;&#1082;&#1090;&#1086;&#1088;&#1072;" TargetMode="External"/><Relationship Id="rId11" Type="http://schemas.openxmlformats.org/officeDocument/2006/relationships/hyperlink" Target="http://www.cbr.ru/registries/insuranc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br.ru/vfs/finmarkets/files/supervision/list_ssd.xls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br.ru/registries/microfinance/?utm_source=w&amp;utm_content=page#a_1419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24670-75AF-416C-ADD0-BF5FBF1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Сбер_Илья</dc:creator>
  <cp:keywords/>
  <dc:description/>
  <cp:lastModifiedBy>Сбер_Илья</cp:lastModifiedBy>
  <cp:revision>4</cp:revision>
  <dcterms:created xsi:type="dcterms:W3CDTF">2020-12-23T11:43:00Z</dcterms:created>
  <dcterms:modified xsi:type="dcterms:W3CDTF">2020-12-24T13:13:00Z</dcterms:modified>
</cp:coreProperties>
</file>