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PF THEORY ASSIGNMENT 7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Question#01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that globally declares and assigns 10 integer values in an array and using UDF generates the table of each value present in array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tablearray[11];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printtable (int a)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for(int i=0; i&lt;=12; i++)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cout&lt;&lt;i&lt;&lt;" * "&lt;&lt;a&lt;&lt;" = "&lt;&lt;i*a&lt;&lt;endl;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cout&lt;&lt;"Enter a 10 numbers: "&lt;&lt;endl;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for(int i=0; i&lt;=9; i++)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cin&gt;&gt;tablearray[i];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for(int i=0; i&lt;=9; i++)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printtable (tablearray[i]);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49014" cy="3433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014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66988" cy="386700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3867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Question#02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code for the following given scenario in which multiple UDF calls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#include&lt;iostream&gt;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&lt;math.h&gt;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sum;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udf1(int, int ,int);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udf2(int);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udf3(int, int, int);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udf1 (int a, int b, int c)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x,y,z;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x=udf2(a);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y=udf2(b);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z=udf2(c);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sum=udf3(x, y, z);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cout&lt;&lt;"THE PRODUCT OF THE SQUAREROOTS IS "&lt;&lt;sum;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udf2 (int j)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return(sqrt(j));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udf3 (int x, int y, int z)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return(x*y*z);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a,b,c;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cout&lt;&lt;"Enter 3 numbers: "&lt;&lt;endl;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cin&gt;&gt;a&gt;&gt;b&gt;&gt;c;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udf1(a, b, c);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52900" cy="1581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Nabeel Rizwan Quadri</w:t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  <w:t xml:space="preserve">1019-2019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