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OOP Lab 10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Q1.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staticmethod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"===Method input==="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Student name: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Student roll no: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Student email: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 Name is: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 roll is: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 email is: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staticmethod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"===Method course==="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[]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courses: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course name: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staticmethod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"===Method calculate gpa==="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courses: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grade of course: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"Gpa of course is: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"A+"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"B+"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"C+"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staticmethod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"===Method calculate cgpa==="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courses: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GPA of courses: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gpa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CGPA of Student is: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cgpa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4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Q2.</w:t>
      </w:r>
    </w:p>
    <w:p w:rsidR="00000000" w:rsidDel="00000000" w:rsidP="00000000" w:rsidRDefault="00000000" w:rsidRPr="00000000" w14:paraId="0000006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staticmethod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can_climb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"This is parent class"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MountainGoat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staticmethod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can_climb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"This is child class"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can_climb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MountainGoat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can_climb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  <w:t xml:space="preserve">Nabeel Rizwan</w:t>
    </w:r>
  </w:p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