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BDB" w14:textId="77777777" w:rsidR="00AD70CC" w:rsidRDefault="00AD70CC" w:rsidP="002949DE">
      <w:pPr>
        <w:pStyle w:val="NormalWeb"/>
        <w:spacing w:line="276" w:lineRule="auto"/>
      </w:pPr>
      <w:r>
        <w:t>Subject: Review Report - Implementation of Design Patterns in Student Repository</w:t>
      </w:r>
    </w:p>
    <w:p w14:paraId="1BD60BB7" w14:textId="53435362" w:rsidR="00AD70CC" w:rsidRDefault="00AD70CC" w:rsidP="002949DE">
      <w:pPr>
        <w:pStyle w:val="NormalWeb"/>
        <w:spacing w:line="276" w:lineRule="auto"/>
      </w:pPr>
      <w:r>
        <w:t>Respected</w:t>
      </w:r>
      <w:r>
        <w:t xml:space="preserve"> </w:t>
      </w:r>
      <w:r>
        <w:t>Sir</w:t>
      </w:r>
      <w:r>
        <w:t>,</w:t>
      </w:r>
    </w:p>
    <w:p w14:paraId="7D8C2612" w14:textId="03C6DA5B" w:rsidR="00AD70CC" w:rsidRDefault="00AD70CC" w:rsidP="002949DE">
      <w:pPr>
        <w:pStyle w:val="NormalWeb"/>
        <w:spacing w:line="276" w:lineRule="auto"/>
      </w:pPr>
      <w:r>
        <w:t xml:space="preserve">I hope this message finds you well. I am writing to provide a comprehensive review of the repository belonging to </w:t>
      </w:r>
      <w:r>
        <w:t>Nabeel Javed</w:t>
      </w:r>
      <w:r>
        <w:t>, who has diligently implemented all the specified design patterns as outlined in the given list.</w:t>
      </w:r>
    </w:p>
    <w:p w14:paraId="049D8265" w14:textId="2CD7C746" w:rsidR="00AD70CC" w:rsidRDefault="00AD70CC" w:rsidP="002949DE">
      <w:pPr>
        <w:pStyle w:val="NormalWeb"/>
        <w:spacing w:line="276" w:lineRule="auto"/>
      </w:pPr>
      <w:r>
        <w:rPr>
          <w:rStyle w:val="Strong"/>
        </w:rPr>
        <w:t>Overview:</w:t>
      </w:r>
      <w:r>
        <w:t xml:space="preserve"> </w:t>
      </w:r>
      <w:r>
        <w:t>Nabeel Javed</w:t>
      </w:r>
      <w:r>
        <w:t xml:space="preserve"> has showcased a commendable level of proficiency in incorporating design patterns into their codebase. The repository has been thoroughly examined, and I am pleased to confirm that all the design patterns listed in the provided guidelines have been implemented with precision and completeness.</w:t>
      </w:r>
    </w:p>
    <w:p w14:paraId="29A007ED" w14:textId="77777777" w:rsidR="00AD70CC" w:rsidRDefault="00AD70CC" w:rsidP="002949DE">
      <w:pPr>
        <w:pStyle w:val="NormalWeb"/>
        <w:spacing w:line="276" w:lineRule="auto"/>
      </w:pPr>
      <w:r>
        <w:rPr>
          <w:rStyle w:val="Strong"/>
        </w:rPr>
        <w:t>Detailed Analysis:</w:t>
      </w:r>
    </w:p>
    <w:p w14:paraId="7B5CE184" w14:textId="77777777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Singleton Pattern:</w:t>
      </w:r>
      <w:r>
        <w:t xml:space="preserve"> The Singleton pattern has been effectively employed where required, ensuring that only one instance of a class exists. This enhances resource management and promotes a centralized point of control.</w:t>
      </w:r>
    </w:p>
    <w:p w14:paraId="35447DAA" w14:textId="677EF0A1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Factory Method Pattern:</w:t>
      </w:r>
      <w:r>
        <w:t xml:space="preserve"> </w:t>
      </w:r>
      <w:r>
        <w:t>He</w:t>
      </w:r>
      <w:r>
        <w:t xml:space="preserve"> has successfully utilized the Factory Method pattern to delegate the responsibility of instantiating objects to subclasses. This promotes code flexibility and adherence to the open-closed principle.</w:t>
      </w:r>
    </w:p>
    <w:p w14:paraId="1F95AE37" w14:textId="77777777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Observer Pattern:</w:t>
      </w:r>
      <w:r>
        <w:t xml:space="preserve"> The Observer pattern has been implemented to establish a clear and efficient communication mechanism between different components. This enhances the maintainability and extensibility of the code.</w:t>
      </w:r>
    </w:p>
    <w:p w14:paraId="4C492416" w14:textId="6B917551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Strategy Pattern:</w:t>
      </w:r>
      <w:r>
        <w:t xml:space="preserve"> </w:t>
      </w:r>
      <w:r>
        <w:t>He</w:t>
      </w:r>
      <w:r>
        <w:t xml:space="preserve"> has demonstrated a solid understanding of the Strategy pattern, employing it to define a family of algorithms and making them interchangeable. This promotes code reuse and facilitates the introduction of new algorithms without modifying existing code.</w:t>
      </w:r>
    </w:p>
    <w:p w14:paraId="2CFA2AFF" w14:textId="77777777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Decorator Pattern:</w:t>
      </w:r>
      <w:r>
        <w:t xml:space="preserve"> The use of the Decorator pattern is evident in [Student's Name]'s implementation, showcasing the ability to dynamically add responsibilities to objects. This adheres to the open-closed principle and promotes code maintainability.</w:t>
      </w:r>
    </w:p>
    <w:p w14:paraId="3379359E" w14:textId="77777777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Iterator Pattern:</w:t>
      </w:r>
      <w:r>
        <w:t xml:space="preserve"> [Student's Name] has effectively employed the Iterator pattern to traverse elements in a collection without exposing the underlying details. This promotes a clean separation of concerns and enhances the usability of the code for iterating through different data structures.</w:t>
      </w:r>
    </w:p>
    <w:p w14:paraId="4C0AB7C1" w14:textId="5C8BB76D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Chain of Responsibility Pattern:</w:t>
      </w:r>
      <w:r>
        <w:t xml:space="preserve"> The Chain of Responsibility pattern is evident in the codebase, illustrating a well-structured and flexible way to pass requests along a chain of handlers. </w:t>
      </w:r>
      <w:r>
        <w:t xml:space="preserve">He </w:t>
      </w:r>
      <w:r>
        <w:t>has implemented this pattern, allowing the system to handle requests at runtime dynamically.</w:t>
      </w:r>
    </w:p>
    <w:p w14:paraId="52383A48" w14:textId="20C7F260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Abstract Factory Pattern:</w:t>
      </w:r>
      <w:r>
        <w:t xml:space="preserve"> </w:t>
      </w:r>
      <w:r>
        <w:t>He</w:t>
      </w:r>
      <w:r>
        <w:t xml:space="preserve"> has demonstrated a keen understanding of the Abstract Factory pattern by providing an interface for creating families of related or dependent </w:t>
      </w:r>
      <w:r>
        <w:lastRenderedPageBreak/>
        <w:t>objects without specifying their concrete classes. This promotes the creation of object instances with consistent interfaces.</w:t>
      </w:r>
    </w:p>
    <w:p w14:paraId="5220CDD2" w14:textId="75E5F5F8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Builder Pattern:</w:t>
      </w:r>
      <w:r>
        <w:t xml:space="preserve"> The Builder pattern has been effectively implemented, showcasing the ability to construct a complex object step by step. This approach enhances the flexibility of object creation, allowing </w:t>
      </w:r>
      <w:r>
        <w:t>him</w:t>
      </w:r>
      <w:r>
        <w:t xml:space="preserve"> to produce different representations of the same object.</w:t>
      </w:r>
    </w:p>
    <w:p w14:paraId="4F84E02F" w14:textId="2AB29B6E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Adapter Pattern:</w:t>
      </w:r>
      <w:r>
        <w:t xml:space="preserve"> </w:t>
      </w:r>
      <w:r>
        <w:t xml:space="preserve">He </w:t>
      </w:r>
      <w:r>
        <w:t>has successfully applied the Adapter pattern, allowing incompatible interfaces to work together. This demonstrates a thoughtful approach to integrating different components and systems seamlessly.</w:t>
      </w:r>
    </w:p>
    <w:p w14:paraId="37993E52" w14:textId="43E06939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Template Method Pattern:</w:t>
      </w:r>
      <w:r>
        <w:t xml:space="preserve"> The Template Method pattern has been incorporated into the codebase, enabling </w:t>
      </w:r>
      <w:r>
        <w:t>him</w:t>
      </w:r>
      <w:r>
        <w:t xml:space="preserve"> to define the skeleton of an algorithm in the superclass but delegate some steps to subclasses. This promotes code reuse and flexibility in algorithm implementations.</w:t>
      </w:r>
    </w:p>
    <w:p w14:paraId="0CF8A210" w14:textId="77777777" w:rsidR="00AD70CC" w:rsidRDefault="00AD70CC" w:rsidP="002949DE">
      <w:pPr>
        <w:pStyle w:val="NormalWeb"/>
        <w:numPr>
          <w:ilvl w:val="0"/>
          <w:numId w:val="1"/>
        </w:numPr>
        <w:spacing w:line="276" w:lineRule="auto"/>
      </w:pPr>
      <w:r>
        <w:rPr>
          <w:rStyle w:val="Strong"/>
        </w:rPr>
        <w:t>Visitor Pattern:</w:t>
      </w:r>
      <w:r>
        <w:t xml:space="preserve"> The Visitor pattern has been skillfully implemented, allowing [Student's Name] to define a new operation without changing the classes of the elements on which it operates. This promotes extensibility without modifying the existing structure of the code.</w:t>
      </w:r>
    </w:p>
    <w:p w14:paraId="621A8D8B" w14:textId="77777777" w:rsidR="00AD70CC" w:rsidRDefault="00AD70CC" w:rsidP="002949DE">
      <w:pPr>
        <w:pStyle w:val="NormalWeb"/>
        <w:spacing w:line="276" w:lineRule="auto"/>
        <w:ind w:left="720"/>
      </w:pPr>
    </w:p>
    <w:p w14:paraId="10E27862" w14:textId="77777777" w:rsidR="00AD70CC" w:rsidRDefault="00AD70CC" w:rsidP="002949DE">
      <w:pPr>
        <w:pStyle w:val="NormalWeb"/>
        <w:spacing w:line="276" w:lineRule="auto"/>
      </w:pPr>
      <w:r>
        <w:rPr>
          <w:rStyle w:val="Strong"/>
        </w:rPr>
        <w:t>Conclusion:</w:t>
      </w:r>
      <w:r>
        <w:t xml:space="preserve"> In conclusion, </w:t>
      </w:r>
      <w:r>
        <w:t>t</w:t>
      </w:r>
      <w:r>
        <w:t>he codebase is well-organized, and the patterns are seamlessly integrated, reflecting a thorough understanding of software design principles.</w:t>
      </w:r>
    </w:p>
    <w:p w14:paraId="029BA589" w14:textId="2A6C1EB3" w:rsidR="00AD70CC" w:rsidRDefault="00AD70CC" w:rsidP="00E03B1C">
      <w:pPr>
        <w:pStyle w:val="NormalWeb"/>
      </w:pPr>
      <w:r>
        <w:t>Best regards,</w:t>
      </w:r>
    </w:p>
    <w:p w14:paraId="282A2BB9" w14:textId="1E2A2CAC" w:rsidR="00AD70CC" w:rsidRPr="00E03B1C" w:rsidRDefault="00AD70CC" w:rsidP="00E03B1C">
      <w:pPr>
        <w:pStyle w:val="NormalWeb"/>
        <w:rPr>
          <w:b/>
          <w:bCs/>
        </w:rPr>
      </w:pPr>
      <w:r w:rsidRPr="00E03B1C">
        <w:rPr>
          <w:b/>
          <w:bCs/>
        </w:rPr>
        <w:t>Ali Sher Khan</w:t>
      </w:r>
    </w:p>
    <w:p w14:paraId="5674B09D" w14:textId="7F0464AF" w:rsidR="00AD70CC" w:rsidRPr="00E03B1C" w:rsidRDefault="00AD70CC" w:rsidP="00E03B1C">
      <w:pPr>
        <w:pStyle w:val="NormalWeb"/>
        <w:rPr>
          <w:b/>
          <w:bCs/>
        </w:rPr>
      </w:pPr>
      <w:r w:rsidRPr="00E03B1C">
        <w:rPr>
          <w:b/>
          <w:bCs/>
        </w:rPr>
        <w:t>BSE 7B</w:t>
      </w:r>
    </w:p>
    <w:p w14:paraId="61490477" w14:textId="053079FB" w:rsidR="00AD70CC" w:rsidRPr="00E03B1C" w:rsidRDefault="00AD70CC" w:rsidP="00E03B1C">
      <w:pPr>
        <w:pStyle w:val="NormalWeb"/>
        <w:rPr>
          <w:b/>
          <w:bCs/>
        </w:rPr>
      </w:pPr>
      <w:r w:rsidRPr="00E03B1C">
        <w:rPr>
          <w:b/>
          <w:bCs/>
        </w:rPr>
        <w:t>FA20-BSE-078</w:t>
      </w:r>
    </w:p>
    <w:p w14:paraId="022A34EA" w14:textId="77777777" w:rsidR="001A4624" w:rsidRPr="00E03B1C" w:rsidRDefault="001A4624" w:rsidP="002949DE">
      <w:pPr>
        <w:spacing w:line="276" w:lineRule="auto"/>
        <w:rPr>
          <w:b/>
          <w:bCs/>
        </w:rPr>
      </w:pPr>
    </w:p>
    <w:sectPr w:rsidR="001A4624" w:rsidRPr="00E0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7FE4"/>
    <w:multiLevelType w:val="multilevel"/>
    <w:tmpl w:val="357C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17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E"/>
    <w:rsid w:val="001A4624"/>
    <w:rsid w:val="002949DE"/>
    <w:rsid w:val="00356CD5"/>
    <w:rsid w:val="003C388E"/>
    <w:rsid w:val="00AD70CC"/>
    <w:rsid w:val="00E0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8CD3"/>
  <w15:chartTrackingRefBased/>
  <w15:docId w15:val="{D3E2943A-59DC-425C-86E0-9D6F51DB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2023-11-17T04:04:00Z</dcterms:created>
  <dcterms:modified xsi:type="dcterms:W3CDTF">2023-11-17T04:08:00Z</dcterms:modified>
</cp:coreProperties>
</file>