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1943614" w:displacedByCustomXml="next"/>
    <w:bookmarkEnd w:id="0" w:displacedByCustomXml="next"/>
    <w:sdt>
      <w:sdtPr>
        <w:id w:val="-1758745861"/>
        <w:docPartObj>
          <w:docPartGallery w:val="Cover Pages"/>
          <w:docPartUnique/>
        </w:docPartObj>
      </w:sdtPr>
      <w:sdtEndPr/>
      <w:sdtContent>
        <w:p w14:paraId="78CAF707" w14:textId="77777777" w:rsidR="00351ADA" w:rsidRDefault="00351ADA"/>
        <w:p w14:paraId="1D73B3F7" w14:textId="77777777" w:rsidR="00351ADA" w:rsidRDefault="00351ADA">
          <w:r>
            <w:rPr>
              <w:noProof/>
              <w:lang w:eastAsia="es-CO"/>
            </w:rPr>
            <mc:AlternateContent>
              <mc:Choice Requires="wpg">
                <w:drawing>
                  <wp:anchor distT="0" distB="0" distL="114300" distR="114300" simplePos="0" relativeHeight="251659264" behindDoc="1" locked="0" layoutInCell="1" allowOverlap="1" wp14:anchorId="1628AB8A" wp14:editId="314983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080A11" w14:textId="77777777" w:rsidR="000F7CF5" w:rsidRDefault="00613537">
                                  <w:pPr>
                                    <w:rPr>
                                      <w:color w:val="FFFFFF" w:themeColor="background1"/>
                                      <w:sz w:val="72"/>
                                      <w:szCs w:val="72"/>
                                    </w:rPr>
                                  </w:pPr>
                                  <w:r>
                                    <w:rPr>
                                      <w:color w:val="FFFFFF" w:themeColor="background1"/>
                                      <w:sz w:val="72"/>
                                      <w:szCs w:val="72"/>
                                    </w:rPr>
                                    <w:t>PERCEPTRÓN Y LÓGICA DIFUSA</w:t>
                                  </w:r>
                                  <w:r w:rsidR="000F7CF5">
                                    <w:rPr>
                                      <w:color w:val="FFFFFF" w:themeColor="background1"/>
                                      <w:sz w:val="72"/>
                                      <w:szCs w:val="72"/>
                                    </w:rPr>
                                    <w:t xml:space="preserve">: </w:t>
                                  </w:r>
                                  <w:r>
                                    <w:rPr>
                                      <w:color w:val="FFFFFF" w:themeColor="background1"/>
                                      <w:sz w:val="72"/>
                                      <w:szCs w:val="72"/>
                                    </w:rPr>
                                    <w:t>Computación Blanda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28AB8A"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D080A11" w14:textId="77777777" w:rsidR="000F7CF5" w:rsidRDefault="00613537">
                            <w:pPr>
                              <w:rPr>
                                <w:color w:val="FFFFFF" w:themeColor="background1"/>
                                <w:sz w:val="72"/>
                                <w:szCs w:val="72"/>
                              </w:rPr>
                            </w:pPr>
                            <w:r>
                              <w:rPr>
                                <w:color w:val="FFFFFF" w:themeColor="background1"/>
                                <w:sz w:val="72"/>
                                <w:szCs w:val="72"/>
                              </w:rPr>
                              <w:t>PERCEPTRÓN Y LÓGICA DIFUSA</w:t>
                            </w:r>
                            <w:r w:rsidR="000F7CF5">
                              <w:rPr>
                                <w:color w:val="FFFFFF" w:themeColor="background1"/>
                                <w:sz w:val="72"/>
                                <w:szCs w:val="72"/>
                              </w:rPr>
                              <w:t xml:space="preserve">: </w:t>
                            </w:r>
                            <w:r>
                              <w:rPr>
                                <w:color w:val="FFFFFF" w:themeColor="background1"/>
                                <w:sz w:val="72"/>
                                <w:szCs w:val="72"/>
                              </w:rPr>
                              <w:t>Computación Blanda</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6C506CE9" wp14:editId="646F12C4">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1FB13" w14:textId="77777777" w:rsidR="000F7CF5" w:rsidRDefault="0003693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C506CE9"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0B91FB13" w14:textId="77777777" w:rsidR="000F7CF5" w:rsidRDefault="0003693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142FC73E" wp14:editId="07FB476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F81C964" w14:textId="6A68BDE7" w:rsidR="000F7CF5" w:rsidRDefault="000546EE">
                                    <w:pPr>
                                      <w:pStyle w:val="Sinespaciado"/>
                                      <w:spacing w:before="40" w:after="40"/>
                                      <w:rPr>
                                        <w:caps/>
                                        <w:color w:val="5B9BD5" w:themeColor="accent1"/>
                                        <w:sz w:val="28"/>
                                        <w:szCs w:val="28"/>
                                      </w:rPr>
                                    </w:pPr>
                                    <w:r>
                                      <w:rPr>
                                        <w:caps/>
                                        <w:color w:val="5B9BD5" w:themeColor="accent1"/>
                                        <w:sz w:val="28"/>
                                        <w:szCs w:val="28"/>
                                      </w:rPr>
                                      <w:t>Yoan esteban lópez – mauricio Bueno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117F0C0" w14:textId="77777777" w:rsidR="000F7CF5" w:rsidRDefault="00CA4149">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42FC73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F81C964" w14:textId="6A68BDE7" w:rsidR="000F7CF5" w:rsidRDefault="000546EE">
                              <w:pPr>
                                <w:pStyle w:val="Sinespaciado"/>
                                <w:spacing w:before="40" w:after="40"/>
                                <w:rPr>
                                  <w:caps/>
                                  <w:color w:val="5B9BD5" w:themeColor="accent1"/>
                                  <w:sz w:val="28"/>
                                  <w:szCs w:val="28"/>
                                </w:rPr>
                              </w:pPr>
                              <w:r>
                                <w:rPr>
                                  <w:caps/>
                                  <w:color w:val="5B9BD5" w:themeColor="accent1"/>
                                  <w:sz w:val="28"/>
                                  <w:szCs w:val="28"/>
                                </w:rPr>
                                <w:t>Yoan esteban lópez – mauricio Bueno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117F0C0" w14:textId="77777777" w:rsidR="000F7CF5" w:rsidRDefault="00CA4149">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4DEFF963" wp14:editId="0A3F2E2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49AA8125"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EFF96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49AA8125"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7ACBDE46" w14:textId="77777777" w:rsidR="00FA0E23" w:rsidRPr="00E80F16" w:rsidRDefault="00FA0E23" w:rsidP="00287B99">
      <w:pPr>
        <w:pStyle w:val="Ttulo1"/>
        <w:rPr>
          <w:rFonts w:asciiTheme="minorHAnsi" w:eastAsiaTheme="minorEastAsia" w:hAnsiTheme="minorHAnsi" w:cstheme="minorHAnsi"/>
          <w:b w:val="0"/>
          <w:bCs w:val="0"/>
          <w:smallCaps w:val="0"/>
          <w:color w:val="auto"/>
          <w:sz w:val="24"/>
          <w:szCs w:val="24"/>
        </w:rPr>
      </w:pPr>
      <w:bookmarkStart w:id="1" w:name="_Toc54706341"/>
      <w:r w:rsidRPr="00E80F16">
        <w:rPr>
          <w:rFonts w:asciiTheme="minorHAnsi" w:eastAsiaTheme="minorEastAsia" w:hAnsiTheme="minorHAnsi" w:cstheme="minorHAnsi"/>
          <w:b w:val="0"/>
          <w:bCs w:val="0"/>
          <w:smallCaps w:val="0"/>
          <w:color w:val="auto"/>
          <w:sz w:val="24"/>
          <w:szCs w:val="24"/>
        </w:rPr>
        <w:lastRenderedPageBreak/>
        <w:t>CONTENIDO</w:t>
      </w:r>
      <w:bookmarkEnd w:id="1"/>
    </w:p>
    <w:p w14:paraId="18D58367" w14:textId="6AD29CB7" w:rsidR="00A13AA0" w:rsidRDefault="00287B99">
      <w:pPr>
        <w:pStyle w:val="TDC1"/>
        <w:tabs>
          <w:tab w:val="left" w:pos="440"/>
          <w:tab w:val="right" w:leader="dot" w:pos="8828"/>
        </w:tabs>
        <w:rPr>
          <w:noProof/>
          <w:lang w:eastAsia="es-CO"/>
        </w:rPr>
      </w:pPr>
      <w:r w:rsidRPr="00E80F16">
        <w:rPr>
          <w:rFonts w:cstheme="minorHAnsi"/>
          <w:sz w:val="24"/>
          <w:szCs w:val="24"/>
        </w:rPr>
        <w:fldChar w:fldCharType="begin"/>
      </w:r>
      <w:r w:rsidRPr="00E80F16">
        <w:rPr>
          <w:rFonts w:cstheme="minorHAnsi"/>
          <w:sz w:val="24"/>
          <w:szCs w:val="24"/>
        </w:rPr>
        <w:instrText xml:space="preserve"> TOC \o "1-3" \h \z \u </w:instrText>
      </w:r>
      <w:r w:rsidRPr="00E80F16">
        <w:rPr>
          <w:rFonts w:cstheme="minorHAnsi"/>
          <w:sz w:val="24"/>
          <w:szCs w:val="24"/>
        </w:rPr>
        <w:fldChar w:fldCharType="separate"/>
      </w:r>
      <w:hyperlink w:anchor="_Toc54706341" w:history="1">
        <w:r w:rsidR="00A13AA0" w:rsidRPr="00395D05">
          <w:rPr>
            <w:rStyle w:val="Hipervnculo"/>
            <w:rFonts w:cstheme="minorHAnsi"/>
            <w:noProof/>
          </w:rPr>
          <w:t>1</w:t>
        </w:r>
        <w:r w:rsidR="00A13AA0">
          <w:rPr>
            <w:noProof/>
            <w:lang w:eastAsia="es-CO"/>
          </w:rPr>
          <w:tab/>
        </w:r>
        <w:r w:rsidR="00A13AA0" w:rsidRPr="00395D05">
          <w:rPr>
            <w:rStyle w:val="Hipervnculo"/>
            <w:rFonts w:cstheme="minorHAnsi"/>
            <w:noProof/>
          </w:rPr>
          <w:t>CONTENIDO</w:t>
        </w:r>
        <w:r w:rsidR="00A13AA0">
          <w:rPr>
            <w:noProof/>
            <w:webHidden/>
          </w:rPr>
          <w:tab/>
        </w:r>
        <w:r w:rsidR="00A13AA0">
          <w:rPr>
            <w:noProof/>
            <w:webHidden/>
          </w:rPr>
          <w:fldChar w:fldCharType="begin"/>
        </w:r>
        <w:r w:rsidR="00A13AA0">
          <w:rPr>
            <w:noProof/>
            <w:webHidden/>
          </w:rPr>
          <w:instrText xml:space="preserve"> PAGEREF _Toc54706341 \h </w:instrText>
        </w:r>
        <w:r w:rsidR="00A13AA0">
          <w:rPr>
            <w:noProof/>
            <w:webHidden/>
          </w:rPr>
        </w:r>
        <w:r w:rsidR="00A13AA0">
          <w:rPr>
            <w:noProof/>
            <w:webHidden/>
          </w:rPr>
          <w:fldChar w:fldCharType="separate"/>
        </w:r>
        <w:r w:rsidR="001B6633">
          <w:rPr>
            <w:noProof/>
            <w:webHidden/>
          </w:rPr>
          <w:t>2</w:t>
        </w:r>
        <w:r w:rsidR="00A13AA0">
          <w:rPr>
            <w:noProof/>
            <w:webHidden/>
          </w:rPr>
          <w:fldChar w:fldCharType="end"/>
        </w:r>
      </w:hyperlink>
    </w:p>
    <w:p w14:paraId="521EB9D1" w14:textId="365BC64B" w:rsidR="00A13AA0" w:rsidRDefault="00A13AA0">
      <w:pPr>
        <w:pStyle w:val="TDC1"/>
        <w:tabs>
          <w:tab w:val="left" w:pos="440"/>
          <w:tab w:val="right" w:leader="dot" w:pos="8828"/>
        </w:tabs>
        <w:rPr>
          <w:noProof/>
          <w:lang w:eastAsia="es-CO"/>
        </w:rPr>
      </w:pPr>
      <w:hyperlink w:anchor="_Toc54706342" w:history="1">
        <w:r w:rsidRPr="00395D05">
          <w:rPr>
            <w:rStyle w:val="Hipervnculo"/>
            <w:noProof/>
          </w:rPr>
          <w:t>2</w:t>
        </w:r>
        <w:r>
          <w:rPr>
            <w:noProof/>
            <w:lang w:eastAsia="es-CO"/>
          </w:rPr>
          <w:tab/>
        </w:r>
        <w:r w:rsidRPr="00395D05">
          <w:rPr>
            <w:rStyle w:val="Hipervnculo"/>
            <w:noProof/>
          </w:rPr>
          <w:t>PRESENTACIÓN</w:t>
        </w:r>
        <w:r>
          <w:rPr>
            <w:noProof/>
            <w:webHidden/>
          </w:rPr>
          <w:tab/>
        </w:r>
        <w:r>
          <w:rPr>
            <w:noProof/>
            <w:webHidden/>
          </w:rPr>
          <w:fldChar w:fldCharType="begin"/>
        </w:r>
        <w:r>
          <w:rPr>
            <w:noProof/>
            <w:webHidden/>
          </w:rPr>
          <w:instrText xml:space="preserve"> PAGEREF _Toc54706342 \h </w:instrText>
        </w:r>
        <w:r>
          <w:rPr>
            <w:noProof/>
            <w:webHidden/>
          </w:rPr>
        </w:r>
        <w:r>
          <w:rPr>
            <w:noProof/>
            <w:webHidden/>
          </w:rPr>
          <w:fldChar w:fldCharType="separate"/>
        </w:r>
        <w:r w:rsidR="001B6633">
          <w:rPr>
            <w:noProof/>
            <w:webHidden/>
          </w:rPr>
          <w:t>3</w:t>
        </w:r>
        <w:r>
          <w:rPr>
            <w:noProof/>
            <w:webHidden/>
          </w:rPr>
          <w:fldChar w:fldCharType="end"/>
        </w:r>
      </w:hyperlink>
    </w:p>
    <w:p w14:paraId="7FCB77FD" w14:textId="30098812" w:rsidR="00A13AA0" w:rsidRDefault="00A13AA0">
      <w:pPr>
        <w:pStyle w:val="TDC1"/>
        <w:tabs>
          <w:tab w:val="left" w:pos="440"/>
          <w:tab w:val="right" w:leader="dot" w:pos="8828"/>
        </w:tabs>
        <w:rPr>
          <w:noProof/>
          <w:lang w:eastAsia="es-CO"/>
        </w:rPr>
      </w:pPr>
      <w:hyperlink w:anchor="_Toc54706343" w:history="1">
        <w:r w:rsidRPr="00395D05">
          <w:rPr>
            <w:rStyle w:val="Hipervnculo"/>
            <w:noProof/>
          </w:rPr>
          <w:t>3</w:t>
        </w:r>
        <w:r>
          <w:rPr>
            <w:noProof/>
            <w:lang w:eastAsia="es-CO"/>
          </w:rPr>
          <w:tab/>
        </w:r>
        <w:r w:rsidRPr="00395D05">
          <w:rPr>
            <w:rStyle w:val="Hipervnculo"/>
            <w:noProof/>
          </w:rPr>
          <w:t>EL PERCEPTRÓN</w:t>
        </w:r>
        <w:r>
          <w:rPr>
            <w:noProof/>
            <w:webHidden/>
          </w:rPr>
          <w:tab/>
        </w:r>
        <w:r>
          <w:rPr>
            <w:noProof/>
            <w:webHidden/>
          </w:rPr>
          <w:fldChar w:fldCharType="begin"/>
        </w:r>
        <w:r>
          <w:rPr>
            <w:noProof/>
            <w:webHidden/>
          </w:rPr>
          <w:instrText xml:space="preserve"> PAGEREF _Toc54706343 \h </w:instrText>
        </w:r>
        <w:r>
          <w:rPr>
            <w:noProof/>
            <w:webHidden/>
          </w:rPr>
        </w:r>
        <w:r>
          <w:rPr>
            <w:noProof/>
            <w:webHidden/>
          </w:rPr>
          <w:fldChar w:fldCharType="separate"/>
        </w:r>
        <w:r w:rsidR="001B6633">
          <w:rPr>
            <w:noProof/>
            <w:webHidden/>
          </w:rPr>
          <w:t>5</w:t>
        </w:r>
        <w:r>
          <w:rPr>
            <w:noProof/>
            <w:webHidden/>
          </w:rPr>
          <w:fldChar w:fldCharType="end"/>
        </w:r>
      </w:hyperlink>
    </w:p>
    <w:p w14:paraId="3BC728C9" w14:textId="749E5F3D" w:rsidR="00A13AA0" w:rsidRDefault="00A13AA0">
      <w:pPr>
        <w:pStyle w:val="TDC1"/>
        <w:tabs>
          <w:tab w:val="left" w:pos="440"/>
          <w:tab w:val="right" w:leader="dot" w:pos="8828"/>
        </w:tabs>
        <w:rPr>
          <w:noProof/>
          <w:lang w:eastAsia="es-CO"/>
        </w:rPr>
      </w:pPr>
      <w:hyperlink w:anchor="_Toc54706344" w:history="1">
        <w:r w:rsidRPr="00395D05">
          <w:rPr>
            <w:rStyle w:val="Hipervnculo"/>
            <w:noProof/>
          </w:rPr>
          <w:t>4</w:t>
        </w:r>
        <w:r>
          <w:rPr>
            <w:noProof/>
            <w:lang w:eastAsia="es-CO"/>
          </w:rPr>
          <w:tab/>
        </w:r>
        <w:r w:rsidRPr="00395D05">
          <w:rPr>
            <w:rStyle w:val="Hipervnculo"/>
            <w:noProof/>
          </w:rPr>
          <w:t>LÓGICA DIFUSA - INTRODUCCIÓN</w:t>
        </w:r>
        <w:r>
          <w:rPr>
            <w:noProof/>
            <w:webHidden/>
          </w:rPr>
          <w:tab/>
        </w:r>
        <w:r>
          <w:rPr>
            <w:noProof/>
            <w:webHidden/>
          </w:rPr>
          <w:fldChar w:fldCharType="begin"/>
        </w:r>
        <w:r>
          <w:rPr>
            <w:noProof/>
            <w:webHidden/>
          </w:rPr>
          <w:instrText xml:space="preserve"> PAGEREF _Toc54706344 \h </w:instrText>
        </w:r>
        <w:r>
          <w:rPr>
            <w:noProof/>
            <w:webHidden/>
          </w:rPr>
        </w:r>
        <w:r>
          <w:rPr>
            <w:noProof/>
            <w:webHidden/>
          </w:rPr>
          <w:fldChar w:fldCharType="separate"/>
        </w:r>
        <w:r w:rsidR="001B6633">
          <w:rPr>
            <w:noProof/>
            <w:webHidden/>
          </w:rPr>
          <w:t>8</w:t>
        </w:r>
        <w:r>
          <w:rPr>
            <w:noProof/>
            <w:webHidden/>
          </w:rPr>
          <w:fldChar w:fldCharType="end"/>
        </w:r>
      </w:hyperlink>
    </w:p>
    <w:p w14:paraId="627474DE" w14:textId="181376E1" w:rsidR="00A13AA0" w:rsidRDefault="00A13AA0">
      <w:pPr>
        <w:pStyle w:val="TDC1"/>
        <w:tabs>
          <w:tab w:val="left" w:pos="440"/>
          <w:tab w:val="right" w:leader="dot" w:pos="8828"/>
        </w:tabs>
        <w:rPr>
          <w:noProof/>
          <w:lang w:eastAsia="es-CO"/>
        </w:rPr>
      </w:pPr>
      <w:hyperlink w:anchor="_Toc54706345" w:history="1">
        <w:r w:rsidRPr="00395D05">
          <w:rPr>
            <w:rStyle w:val="Hipervnculo"/>
            <w:noProof/>
          </w:rPr>
          <w:t>5</w:t>
        </w:r>
        <w:r>
          <w:rPr>
            <w:noProof/>
            <w:lang w:eastAsia="es-CO"/>
          </w:rPr>
          <w:tab/>
        </w:r>
        <w:r w:rsidRPr="00395D05">
          <w:rPr>
            <w:rStyle w:val="Hipervnculo"/>
            <w:noProof/>
          </w:rPr>
          <w:t>CONCLUSIONES</w:t>
        </w:r>
        <w:r>
          <w:rPr>
            <w:noProof/>
            <w:webHidden/>
          </w:rPr>
          <w:tab/>
        </w:r>
        <w:r>
          <w:rPr>
            <w:noProof/>
            <w:webHidden/>
          </w:rPr>
          <w:fldChar w:fldCharType="begin"/>
        </w:r>
        <w:r>
          <w:rPr>
            <w:noProof/>
            <w:webHidden/>
          </w:rPr>
          <w:instrText xml:space="preserve"> PAGEREF _Toc54706345 \h </w:instrText>
        </w:r>
        <w:r>
          <w:rPr>
            <w:noProof/>
            <w:webHidden/>
          </w:rPr>
        </w:r>
        <w:r>
          <w:rPr>
            <w:noProof/>
            <w:webHidden/>
          </w:rPr>
          <w:fldChar w:fldCharType="separate"/>
        </w:r>
        <w:r w:rsidR="001B6633">
          <w:rPr>
            <w:noProof/>
            <w:webHidden/>
          </w:rPr>
          <w:t>11</w:t>
        </w:r>
        <w:r>
          <w:rPr>
            <w:noProof/>
            <w:webHidden/>
          </w:rPr>
          <w:fldChar w:fldCharType="end"/>
        </w:r>
      </w:hyperlink>
    </w:p>
    <w:p w14:paraId="28B45E4A" w14:textId="32A061F5" w:rsidR="00A13AA0" w:rsidRDefault="00A13AA0">
      <w:pPr>
        <w:pStyle w:val="TDC1"/>
        <w:tabs>
          <w:tab w:val="left" w:pos="440"/>
          <w:tab w:val="right" w:leader="dot" w:pos="8828"/>
        </w:tabs>
        <w:rPr>
          <w:noProof/>
          <w:lang w:eastAsia="es-CO"/>
        </w:rPr>
      </w:pPr>
      <w:hyperlink w:anchor="_Toc54706346" w:history="1">
        <w:r w:rsidRPr="00395D05">
          <w:rPr>
            <w:rStyle w:val="Hipervnculo"/>
            <w:noProof/>
          </w:rPr>
          <w:t>6</w:t>
        </w:r>
        <w:r>
          <w:rPr>
            <w:noProof/>
            <w:lang w:eastAsia="es-CO"/>
          </w:rPr>
          <w:tab/>
        </w:r>
        <w:r w:rsidRPr="00395D05">
          <w:rPr>
            <w:rStyle w:val="Hipervnculo"/>
            <w:noProof/>
          </w:rPr>
          <w:t>BIBLIOGRAFÍA</w:t>
        </w:r>
        <w:r>
          <w:rPr>
            <w:noProof/>
            <w:webHidden/>
          </w:rPr>
          <w:tab/>
        </w:r>
        <w:r>
          <w:rPr>
            <w:noProof/>
            <w:webHidden/>
          </w:rPr>
          <w:fldChar w:fldCharType="begin"/>
        </w:r>
        <w:r>
          <w:rPr>
            <w:noProof/>
            <w:webHidden/>
          </w:rPr>
          <w:instrText xml:space="preserve"> PAGEREF _Toc54706346 \h </w:instrText>
        </w:r>
        <w:r>
          <w:rPr>
            <w:noProof/>
            <w:webHidden/>
          </w:rPr>
        </w:r>
        <w:r>
          <w:rPr>
            <w:noProof/>
            <w:webHidden/>
          </w:rPr>
          <w:fldChar w:fldCharType="separate"/>
        </w:r>
        <w:r w:rsidR="001B6633">
          <w:rPr>
            <w:noProof/>
            <w:webHidden/>
          </w:rPr>
          <w:t>12</w:t>
        </w:r>
        <w:r>
          <w:rPr>
            <w:noProof/>
            <w:webHidden/>
          </w:rPr>
          <w:fldChar w:fldCharType="end"/>
        </w:r>
      </w:hyperlink>
    </w:p>
    <w:p w14:paraId="7CC7EB39" w14:textId="2A91F71B" w:rsidR="00FA0E23" w:rsidRDefault="00287B99">
      <w:pPr>
        <w:rPr>
          <w:rFonts w:ascii="Times New Roman" w:hAnsi="Times New Roman" w:cs="Times New Roman"/>
          <w:color w:val="2E74B5" w:themeColor="accent1" w:themeShade="BF"/>
          <w:sz w:val="28"/>
          <w:szCs w:val="28"/>
        </w:rPr>
      </w:pPr>
      <w:r w:rsidRPr="00E80F16">
        <w:rPr>
          <w:rFonts w:cstheme="minorHAnsi"/>
          <w:sz w:val="24"/>
          <w:szCs w:val="24"/>
        </w:rPr>
        <w:fldChar w:fldCharType="end"/>
      </w:r>
      <w:r w:rsidR="00FA0E23">
        <w:rPr>
          <w:rFonts w:ascii="Times New Roman" w:hAnsi="Times New Roman" w:cs="Times New Roman"/>
          <w:color w:val="2E74B5" w:themeColor="accent1" w:themeShade="BF"/>
          <w:sz w:val="28"/>
          <w:szCs w:val="28"/>
        </w:rPr>
        <w:br w:type="page"/>
      </w:r>
    </w:p>
    <w:p w14:paraId="1C97E7D0" w14:textId="77777777" w:rsidR="00D147DD" w:rsidRPr="00287B99" w:rsidRDefault="00FA0E23" w:rsidP="00287B99">
      <w:pPr>
        <w:pStyle w:val="Ttulo1"/>
      </w:pPr>
      <w:bookmarkStart w:id="2" w:name="_Toc54706342"/>
      <w:r w:rsidRPr="00287B99">
        <w:lastRenderedPageBreak/>
        <w:t>PRESENTACIÓN</w:t>
      </w:r>
      <w:bookmarkEnd w:id="2"/>
    </w:p>
    <w:p w14:paraId="0AA4E504" w14:textId="77777777" w:rsidR="00613537" w:rsidRPr="00E80F16" w:rsidRDefault="00D82ABA" w:rsidP="00D82ABA">
      <w:pPr>
        <w:jc w:val="both"/>
        <w:rPr>
          <w:rFonts w:cstheme="minorHAnsi"/>
          <w:sz w:val="24"/>
          <w:szCs w:val="24"/>
        </w:rPr>
      </w:pPr>
      <w:r w:rsidRPr="00E80F16">
        <w:rPr>
          <w:rFonts w:cstheme="minorHAnsi"/>
          <w:sz w:val="24"/>
          <w:szCs w:val="24"/>
        </w:rPr>
        <w:t>La presente mo</w:t>
      </w:r>
      <w:r w:rsidR="00CA4149" w:rsidRPr="00E80F16">
        <w:rPr>
          <w:rFonts w:cstheme="minorHAnsi"/>
          <w:sz w:val="24"/>
          <w:szCs w:val="24"/>
        </w:rPr>
        <w:t xml:space="preserve">nografía </w:t>
      </w:r>
      <w:r w:rsidR="00613537" w:rsidRPr="00E80F16">
        <w:rPr>
          <w:rFonts w:cstheme="minorHAnsi"/>
          <w:sz w:val="24"/>
          <w:szCs w:val="24"/>
        </w:rPr>
        <w:t xml:space="preserve">está orientada a la descripción de los elementos básicos de las neuronas artificiales, en particular el perceptrón, y la teoría fundamental de la lógica difusa. </w:t>
      </w:r>
    </w:p>
    <w:p w14:paraId="72F284BF" w14:textId="77777777" w:rsidR="00613537" w:rsidRPr="00E80F16" w:rsidRDefault="00613537" w:rsidP="00D82ABA">
      <w:pPr>
        <w:jc w:val="both"/>
        <w:rPr>
          <w:rFonts w:cstheme="minorHAnsi"/>
          <w:sz w:val="24"/>
          <w:szCs w:val="24"/>
        </w:rPr>
      </w:pPr>
      <w:r w:rsidRPr="00E80F16">
        <w:rPr>
          <w:rFonts w:cstheme="minorHAnsi"/>
          <w:sz w:val="24"/>
          <w:szCs w:val="24"/>
        </w:rPr>
        <w:t>En el documento se analizan los diferentes elementos que componen ambas tecnologías, mostrando las relaciones matemáticas que dan soporte a  las funcionalidades tanto del perceptrón como a los factores de incertidumbre que dan sentido a la lógica difusa.</w:t>
      </w:r>
    </w:p>
    <w:p w14:paraId="5CDB795D" w14:textId="77777777" w:rsidR="00CA4149" w:rsidRPr="00E80F16" w:rsidRDefault="00613537" w:rsidP="00D82ABA">
      <w:pPr>
        <w:jc w:val="both"/>
        <w:rPr>
          <w:rFonts w:cstheme="minorHAnsi"/>
          <w:sz w:val="24"/>
          <w:szCs w:val="24"/>
        </w:rPr>
      </w:pPr>
      <w:r w:rsidRPr="00E80F16">
        <w:rPr>
          <w:rFonts w:cstheme="minorHAnsi"/>
          <w:sz w:val="24"/>
          <w:szCs w:val="24"/>
        </w:rPr>
        <w:t>A grandes rasgos, las redes neuronales se basan en los modelos que subyacen a las redes neuronales biológicas. El siguiente diagrama adelante algunos elementos presentes en esta tecnología.</w:t>
      </w:r>
    </w:p>
    <w:p w14:paraId="6ACBC6DD" w14:textId="77777777" w:rsidR="00613537" w:rsidRDefault="00613537" w:rsidP="00613537">
      <w:pPr>
        <w:jc w:val="center"/>
        <w:rPr>
          <w:rFonts w:asciiTheme="majorHAnsi" w:hAnsiTheme="majorHAnsi"/>
          <w:sz w:val="24"/>
          <w:szCs w:val="24"/>
        </w:rPr>
      </w:pPr>
      <w:r>
        <w:rPr>
          <w:noProof/>
          <w:lang w:eastAsia="es-CO"/>
        </w:rPr>
        <w:drawing>
          <wp:inline distT="0" distB="0" distL="0" distR="0" wp14:anchorId="34DB1458" wp14:editId="53A83CF3">
            <wp:extent cx="3632887" cy="2236540"/>
            <wp:effectExtent l="0" t="0" r="5715" b="0"/>
            <wp:docPr id="11"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6411" cy="2238709"/>
                    </a:xfrm>
                    <a:prstGeom prst="rect">
                      <a:avLst/>
                    </a:prstGeom>
                  </pic:spPr>
                </pic:pic>
              </a:graphicData>
            </a:graphic>
          </wp:inline>
        </w:drawing>
      </w:r>
    </w:p>
    <w:p w14:paraId="26990393" w14:textId="77777777" w:rsidR="00351ADA" w:rsidRDefault="00613537" w:rsidP="00613537">
      <w:pPr>
        <w:jc w:val="center"/>
        <w:rPr>
          <w:rFonts w:asciiTheme="majorHAnsi" w:hAnsiTheme="majorHAnsi"/>
          <w:sz w:val="24"/>
          <w:szCs w:val="24"/>
        </w:rPr>
      </w:pPr>
      <w:r>
        <w:rPr>
          <w:noProof/>
          <w:lang w:eastAsia="es-CO"/>
        </w:rPr>
        <w:drawing>
          <wp:inline distT="0" distB="0" distL="0" distR="0" wp14:anchorId="78370CF7" wp14:editId="72F96600">
            <wp:extent cx="4553465" cy="2499305"/>
            <wp:effectExtent l="0" t="0" r="0" b="0"/>
            <wp:docPr id="1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0209" cy="2497518"/>
                    </a:xfrm>
                    <a:prstGeom prst="rect">
                      <a:avLst/>
                    </a:prstGeom>
                  </pic:spPr>
                </pic:pic>
              </a:graphicData>
            </a:graphic>
          </wp:inline>
        </w:drawing>
      </w:r>
    </w:p>
    <w:p w14:paraId="572AD878" w14:textId="77777777" w:rsidR="00CA4149" w:rsidRDefault="00CA4149" w:rsidP="00287B99">
      <w:pPr>
        <w:rPr>
          <w:rFonts w:asciiTheme="majorHAnsi" w:hAnsiTheme="majorHAnsi"/>
          <w:b/>
          <w:sz w:val="28"/>
          <w:szCs w:val="28"/>
        </w:rPr>
      </w:pPr>
    </w:p>
    <w:p w14:paraId="21BF6B08" w14:textId="77777777" w:rsidR="00CA4149" w:rsidRPr="00E80F16" w:rsidRDefault="00613537" w:rsidP="009E71E7">
      <w:pPr>
        <w:jc w:val="both"/>
        <w:rPr>
          <w:rFonts w:cstheme="minorHAnsi"/>
          <w:sz w:val="24"/>
          <w:szCs w:val="24"/>
        </w:rPr>
      </w:pPr>
      <w:r w:rsidRPr="00E80F16">
        <w:rPr>
          <w:rFonts w:cstheme="minorHAnsi"/>
          <w:sz w:val="24"/>
          <w:szCs w:val="24"/>
        </w:rPr>
        <w:t xml:space="preserve">La lógica difusa se basa en la concepción de que la verdad (y la falsedad) no son absolutas. </w:t>
      </w:r>
      <w:r w:rsidR="009E71E7" w:rsidRPr="00E80F16">
        <w:rPr>
          <w:rFonts w:cstheme="minorHAnsi"/>
          <w:sz w:val="24"/>
          <w:szCs w:val="24"/>
        </w:rPr>
        <w:t>Por este motivo, todos los conceptos que concibe el ser humano tienen cierto grado de certeza, el cual se expresa fácilmente si recurrimos a un esquema como el que se ve a continuación.</w:t>
      </w:r>
    </w:p>
    <w:p w14:paraId="4779D9EA" w14:textId="77777777" w:rsidR="009E71E7" w:rsidRPr="009E71E7" w:rsidRDefault="009E71E7" w:rsidP="009E71E7">
      <w:pPr>
        <w:jc w:val="both"/>
        <w:rPr>
          <w:rFonts w:asciiTheme="majorHAnsi" w:hAnsiTheme="majorHAnsi"/>
          <w:sz w:val="24"/>
          <w:szCs w:val="24"/>
        </w:rPr>
      </w:pPr>
      <w:r>
        <w:rPr>
          <w:rFonts w:asciiTheme="majorHAnsi" w:hAnsiTheme="majorHAnsi"/>
          <w:noProof/>
          <w:sz w:val="24"/>
          <w:szCs w:val="24"/>
          <w:lang w:eastAsia="es-CO"/>
        </w:rPr>
        <w:drawing>
          <wp:inline distT="0" distB="0" distL="0" distR="0" wp14:anchorId="64CAFB05" wp14:editId="5A0CD3BE">
            <wp:extent cx="5406081" cy="2008777"/>
            <wp:effectExtent l="0" t="0" r="444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NG"/>
                    <pic:cNvPicPr/>
                  </pic:nvPicPr>
                  <pic:blipFill>
                    <a:blip r:embed="rId11">
                      <a:extLst>
                        <a:ext uri="{28A0092B-C50C-407E-A947-70E740481C1C}">
                          <a14:useLocalDpi xmlns:a14="http://schemas.microsoft.com/office/drawing/2010/main" val="0"/>
                        </a:ext>
                      </a:extLst>
                    </a:blip>
                    <a:stretch>
                      <a:fillRect/>
                    </a:stretch>
                  </pic:blipFill>
                  <pic:spPr>
                    <a:xfrm>
                      <a:off x="0" y="0"/>
                      <a:ext cx="5402215" cy="2007341"/>
                    </a:xfrm>
                    <a:prstGeom prst="rect">
                      <a:avLst/>
                    </a:prstGeom>
                  </pic:spPr>
                </pic:pic>
              </a:graphicData>
            </a:graphic>
          </wp:inline>
        </w:drawing>
      </w:r>
    </w:p>
    <w:p w14:paraId="28A9AED7" w14:textId="77777777" w:rsidR="009E71E7" w:rsidRPr="00E80F16" w:rsidRDefault="009E71E7" w:rsidP="009E71E7">
      <w:pPr>
        <w:jc w:val="both"/>
        <w:rPr>
          <w:rFonts w:cstheme="minorHAnsi"/>
          <w:sz w:val="24"/>
          <w:szCs w:val="24"/>
        </w:rPr>
      </w:pPr>
      <w:r w:rsidRPr="00E80F16">
        <w:rPr>
          <w:rFonts w:cstheme="minorHAnsi"/>
          <w:sz w:val="24"/>
          <w:szCs w:val="24"/>
        </w:rPr>
        <w:t>En este esquema se afirma que el Frío, la sensación de Templado, y algo que es Caliente, son curvas que varían de acuerdo con la temperatura, según se ve. En el caso particular de tener una temperatura ambiente de 25 grados, dicha temperatura tendrá un valor de verdad respecto de “Caliente” de sólo 0.4. En cambio, los 25 grados representarán, en la curva de “Templado”, un valor de verdad de 0.8. Se aprecia, además, que dichos valores se relacionan, de manera bastante cercana, con frases y/o palabras que utiliza el ser humano para describir situaciones de la vida real.</w:t>
      </w:r>
    </w:p>
    <w:p w14:paraId="10A536DD" w14:textId="77777777" w:rsidR="009E71E7" w:rsidRPr="00E80F16" w:rsidRDefault="009E71E7" w:rsidP="009E71E7">
      <w:pPr>
        <w:jc w:val="both"/>
        <w:rPr>
          <w:rFonts w:cstheme="minorHAnsi"/>
          <w:sz w:val="24"/>
          <w:szCs w:val="24"/>
        </w:rPr>
      </w:pPr>
      <w:r w:rsidRPr="00E80F16">
        <w:rPr>
          <w:rFonts w:cstheme="minorHAnsi"/>
          <w:sz w:val="24"/>
          <w:szCs w:val="24"/>
        </w:rPr>
        <w:t>En las próximas secciones se verán estas tecnologías con un mayor grado de detalle.</w:t>
      </w:r>
    </w:p>
    <w:p w14:paraId="2D367E13" w14:textId="77777777" w:rsidR="00CA4149" w:rsidRPr="009E71E7" w:rsidRDefault="00CA4149" w:rsidP="009E71E7">
      <w:pPr>
        <w:jc w:val="both"/>
        <w:rPr>
          <w:rFonts w:asciiTheme="majorHAnsi" w:hAnsiTheme="majorHAnsi"/>
          <w:sz w:val="24"/>
          <w:szCs w:val="24"/>
        </w:rPr>
      </w:pPr>
    </w:p>
    <w:p w14:paraId="1E8F64D0" w14:textId="77777777" w:rsidR="00CA4149" w:rsidRDefault="00CA4149" w:rsidP="00287B99">
      <w:pPr>
        <w:rPr>
          <w:rFonts w:asciiTheme="majorHAnsi" w:hAnsiTheme="majorHAnsi"/>
          <w:b/>
          <w:sz w:val="28"/>
          <w:szCs w:val="28"/>
        </w:rPr>
      </w:pPr>
    </w:p>
    <w:p w14:paraId="7E1B4518" w14:textId="77777777" w:rsidR="00CA4149" w:rsidRDefault="00CA4149" w:rsidP="00287B99">
      <w:pPr>
        <w:rPr>
          <w:rFonts w:asciiTheme="majorHAnsi" w:hAnsiTheme="majorHAnsi"/>
          <w:b/>
          <w:sz w:val="28"/>
          <w:szCs w:val="28"/>
        </w:rPr>
      </w:pPr>
    </w:p>
    <w:p w14:paraId="4203FA00" w14:textId="77777777" w:rsidR="002314D4" w:rsidRDefault="002314D4" w:rsidP="00287B99">
      <w:pPr>
        <w:rPr>
          <w:rFonts w:asciiTheme="majorHAnsi" w:hAnsiTheme="majorHAnsi"/>
          <w:b/>
          <w:sz w:val="28"/>
          <w:szCs w:val="28"/>
        </w:rPr>
        <w:sectPr w:rsidR="002314D4" w:rsidSect="001B6633">
          <w:headerReference w:type="default" r:id="rId12"/>
          <w:footerReference w:type="default" r:id="rId13"/>
          <w:pgSz w:w="12240" w:h="15840"/>
          <w:pgMar w:top="1985" w:right="1701" w:bottom="1418" w:left="1701" w:header="709" w:footer="709" w:gutter="0"/>
          <w:cols w:space="708"/>
          <w:titlePg/>
          <w:docGrid w:linePitch="360"/>
        </w:sectPr>
      </w:pPr>
    </w:p>
    <w:p w14:paraId="56AF8D1B" w14:textId="77777777" w:rsidR="002314D4" w:rsidRDefault="00D82ABA" w:rsidP="002314D4">
      <w:pPr>
        <w:rPr>
          <w:rFonts w:asciiTheme="majorHAnsi" w:hAnsiTheme="majorHAnsi"/>
          <w:b/>
          <w:sz w:val="28"/>
          <w:szCs w:val="28"/>
        </w:rPr>
      </w:pPr>
      <w:r>
        <w:rPr>
          <w:rFonts w:asciiTheme="majorHAnsi" w:hAnsiTheme="majorHAnsi"/>
          <w:b/>
          <w:sz w:val="28"/>
          <w:szCs w:val="28"/>
        </w:rPr>
        <w:t xml:space="preserve">AUTOR: </w:t>
      </w:r>
      <w:bookmarkStart w:id="3" w:name="_Hlk54693298"/>
    </w:p>
    <w:p w14:paraId="1B0FC26D" w14:textId="209A3352" w:rsidR="002314D4" w:rsidRDefault="002314D4" w:rsidP="002314D4">
      <w:pPr>
        <w:rPr>
          <w:rFonts w:asciiTheme="majorHAnsi" w:hAnsiTheme="majorHAnsi"/>
          <w:b/>
          <w:sz w:val="28"/>
          <w:szCs w:val="28"/>
        </w:rPr>
      </w:pPr>
      <w:r>
        <w:rPr>
          <w:rFonts w:asciiTheme="majorHAnsi" w:hAnsiTheme="majorHAnsi"/>
          <w:b/>
          <w:sz w:val="28"/>
          <w:szCs w:val="28"/>
        </w:rPr>
        <w:t>Yoan Esteban López</w:t>
      </w:r>
      <w:bookmarkEnd w:id="3"/>
    </w:p>
    <w:p w14:paraId="5B624EEC" w14:textId="77777777" w:rsidR="002314D4" w:rsidRPr="002314D4" w:rsidRDefault="002314D4" w:rsidP="002314D4">
      <w:pPr>
        <w:spacing w:after="0" w:line="240" w:lineRule="auto"/>
        <w:rPr>
          <w:rFonts w:ascii="Times New Roman" w:eastAsia="Times New Roman" w:hAnsi="Times New Roman" w:cs="Times New Roman"/>
          <w:sz w:val="24"/>
          <w:szCs w:val="24"/>
          <w:lang w:eastAsia="es-CO"/>
        </w:rPr>
      </w:pPr>
      <w:r w:rsidRPr="002314D4">
        <w:rPr>
          <w:rFonts w:ascii="Times New Roman" w:eastAsia="Times New Roman" w:hAnsi="Times New Roman" w:cs="Times New Roman"/>
          <w:sz w:val="24"/>
          <w:szCs w:val="24"/>
          <w:lang w:eastAsia="es-CO"/>
        </w:rPr>
        <w:t>1112787002</w:t>
      </w:r>
    </w:p>
    <w:p w14:paraId="780EE092" w14:textId="77777777" w:rsidR="002314D4" w:rsidRPr="002314D4" w:rsidRDefault="002314D4" w:rsidP="002314D4">
      <w:pPr>
        <w:spacing w:after="0" w:line="240" w:lineRule="auto"/>
        <w:rPr>
          <w:rFonts w:ascii="Times New Roman" w:eastAsia="Times New Roman" w:hAnsi="Times New Roman" w:cs="Times New Roman"/>
          <w:sz w:val="24"/>
          <w:szCs w:val="24"/>
          <w:lang w:eastAsia="es-CO"/>
        </w:rPr>
      </w:pPr>
      <w:r w:rsidRPr="002314D4">
        <w:rPr>
          <w:rFonts w:ascii="Times New Roman" w:eastAsia="Times New Roman" w:hAnsi="Times New Roman" w:cs="Times New Roman"/>
          <w:sz w:val="24"/>
          <w:szCs w:val="24"/>
          <w:lang w:eastAsia="es-CO"/>
        </w:rPr>
        <w:t>yoan.lopez@utp.edu.co</w:t>
      </w:r>
    </w:p>
    <w:p w14:paraId="35A6089C" w14:textId="77777777" w:rsidR="002314D4" w:rsidRDefault="002314D4" w:rsidP="002314D4">
      <w:pPr>
        <w:rPr>
          <w:rFonts w:asciiTheme="majorHAnsi" w:hAnsiTheme="majorHAnsi" w:cs="Times New Roman"/>
          <w:sz w:val="24"/>
          <w:szCs w:val="24"/>
        </w:rPr>
      </w:pPr>
      <w:hyperlink r:id="rId14" w:history="1">
        <w:r w:rsidRPr="00B02129">
          <w:rPr>
            <w:rStyle w:val="Hipervnculo"/>
          </w:rPr>
          <w:t>https://github.com/ZeldrisG/Computacion-Blanda</w:t>
        </w:r>
      </w:hyperlink>
    </w:p>
    <w:p w14:paraId="517A695D" w14:textId="77777777" w:rsidR="002314D4" w:rsidRDefault="002314D4" w:rsidP="002314D4">
      <w:pPr>
        <w:rPr>
          <w:rFonts w:asciiTheme="majorHAnsi" w:hAnsiTheme="majorHAnsi"/>
          <w:b/>
          <w:sz w:val="28"/>
          <w:szCs w:val="28"/>
        </w:rPr>
      </w:pPr>
    </w:p>
    <w:p w14:paraId="2DB3F1C4" w14:textId="27C5271E" w:rsidR="002314D4" w:rsidRPr="002314D4" w:rsidRDefault="002314D4" w:rsidP="002314D4">
      <w:pPr>
        <w:rPr>
          <w:rFonts w:asciiTheme="majorHAnsi" w:hAnsiTheme="majorHAnsi"/>
          <w:b/>
          <w:sz w:val="28"/>
          <w:szCs w:val="28"/>
        </w:rPr>
      </w:pPr>
      <w:r w:rsidRPr="002314D4">
        <w:rPr>
          <w:rFonts w:asciiTheme="majorHAnsi" w:hAnsiTheme="majorHAnsi"/>
          <w:b/>
          <w:sz w:val="28"/>
          <w:szCs w:val="28"/>
        </w:rPr>
        <w:t>Mauricio Bueno</w:t>
      </w:r>
    </w:p>
    <w:p w14:paraId="2D36884E" w14:textId="77777777" w:rsidR="002314D4" w:rsidRPr="002314D4" w:rsidRDefault="002314D4" w:rsidP="002314D4">
      <w:pPr>
        <w:spacing w:after="0" w:line="240" w:lineRule="auto"/>
        <w:rPr>
          <w:rFonts w:ascii="Times New Roman" w:eastAsia="Times New Roman" w:hAnsi="Times New Roman" w:cs="Times New Roman"/>
          <w:sz w:val="24"/>
          <w:szCs w:val="24"/>
          <w:lang w:eastAsia="es-CO"/>
        </w:rPr>
      </w:pPr>
      <w:r w:rsidRPr="002314D4">
        <w:rPr>
          <w:rFonts w:ascii="Times New Roman" w:eastAsia="Times New Roman" w:hAnsi="Times New Roman" w:cs="Times New Roman"/>
          <w:sz w:val="24"/>
          <w:szCs w:val="24"/>
          <w:lang w:eastAsia="es-CO"/>
        </w:rPr>
        <w:t>1114092956</w:t>
      </w:r>
    </w:p>
    <w:p w14:paraId="7B8293C7" w14:textId="24B8607C" w:rsidR="002314D4" w:rsidRPr="002314D4" w:rsidRDefault="002314D4" w:rsidP="002314D4">
      <w:pPr>
        <w:spacing w:after="0" w:line="240" w:lineRule="auto"/>
        <w:rPr>
          <w:rFonts w:asciiTheme="majorHAnsi" w:hAnsiTheme="majorHAnsi"/>
          <w:b/>
          <w:sz w:val="28"/>
          <w:szCs w:val="28"/>
        </w:rPr>
      </w:pPr>
      <w:hyperlink r:id="rId15" w:history="1">
        <w:r w:rsidRPr="002314D4">
          <w:rPr>
            <w:rFonts w:ascii="Times New Roman" w:eastAsia="Times New Roman" w:hAnsi="Times New Roman" w:cs="Times New Roman"/>
            <w:sz w:val="24"/>
            <w:szCs w:val="24"/>
            <w:lang w:eastAsia="es-CO"/>
          </w:rPr>
          <w:t>m.bueno@utp.edu.co</w:t>
        </w:r>
      </w:hyperlink>
    </w:p>
    <w:p w14:paraId="6AA943CE" w14:textId="28ABF27A" w:rsidR="00CA4149" w:rsidRDefault="002314D4">
      <w:pPr>
        <w:rPr>
          <w:rFonts w:asciiTheme="majorHAnsi" w:hAnsiTheme="majorHAnsi" w:cs="Times New Roman"/>
          <w:sz w:val="24"/>
          <w:szCs w:val="24"/>
        </w:rPr>
      </w:pPr>
      <w:r w:rsidRPr="002314D4">
        <w:rPr>
          <w:rStyle w:val="Hipervnculo"/>
        </w:rPr>
        <w:t>https://github.com/MaoBueno/Computacion-Blanda</w:t>
      </w:r>
      <w:r w:rsidRPr="002314D4">
        <w:rPr>
          <w:rFonts w:asciiTheme="majorHAnsi" w:hAnsiTheme="majorHAnsi" w:cs="Times New Roman"/>
          <w:sz w:val="24"/>
          <w:szCs w:val="24"/>
        </w:rPr>
        <w:t xml:space="preserve"> </w:t>
      </w:r>
      <w:r w:rsidR="00CA4149">
        <w:rPr>
          <w:rFonts w:asciiTheme="majorHAnsi" w:hAnsiTheme="majorHAnsi" w:cs="Times New Roman"/>
          <w:sz w:val="24"/>
          <w:szCs w:val="24"/>
        </w:rPr>
        <w:br w:type="page"/>
      </w:r>
    </w:p>
    <w:p w14:paraId="1F7A82E7" w14:textId="77777777" w:rsidR="002314D4" w:rsidRDefault="002314D4" w:rsidP="00111E69">
      <w:pPr>
        <w:pStyle w:val="Ttulo1"/>
        <w:sectPr w:rsidR="002314D4" w:rsidSect="002314D4">
          <w:type w:val="continuous"/>
          <w:pgSz w:w="12240" w:h="15840"/>
          <w:pgMar w:top="1985" w:right="1701" w:bottom="1418" w:left="1701" w:header="709" w:footer="709" w:gutter="0"/>
          <w:pgNumType w:start="0"/>
          <w:cols w:num="2" w:space="708"/>
          <w:titlePg/>
          <w:docGrid w:linePitch="360"/>
        </w:sectPr>
      </w:pPr>
    </w:p>
    <w:p w14:paraId="7A9B3104" w14:textId="2D9A9CB4" w:rsidR="00351ADA" w:rsidRDefault="00613DE0" w:rsidP="00111E69">
      <w:pPr>
        <w:pStyle w:val="Ttulo1"/>
      </w:pPr>
      <w:bookmarkStart w:id="4" w:name="_Toc54706343"/>
      <w:r>
        <w:lastRenderedPageBreak/>
        <w:t>EL PERCEPTRÓN</w:t>
      </w:r>
      <w:bookmarkEnd w:id="4"/>
    </w:p>
    <w:p w14:paraId="579FA620" w14:textId="476F536F" w:rsidR="00803EB6" w:rsidRPr="00E80F16" w:rsidRDefault="005969F6" w:rsidP="00E437F9">
      <w:pPr>
        <w:jc w:val="both"/>
        <w:rPr>
          <w:rFonts w:cstheme="minorHAnsi"/>
          <w:sz w:val="24"/>
          <w:szCs w:val="24"/>
        </w:rPr>
      </w:pPr>
      <w:r w:rsidRPr="00E80F16">
        <w:rPr>
          <w:rFonts w:cstheme="minorHAnsi"/>
          <w:sz w:val="24"/>
          <w:szCs w:val="24"/>
        </w:rPr>
        <w:t xml:space="preserve">El perceptrón es la forma más simple de una red neuronal usada para la clasificación de un tipo especial de patrones, los linealmente separables (es decir, patrones que se encuentran a ambos lados de un hiperplano). Básicamente, </w:t>
      </w:r>
      <w:r w:rsidRPr="00E80F16">
        <w:rPr>
          <w:rFonts w:cstheme="minorHAnsi"/>
          <w:sz w:val="24"/>
          <w:szCs w:val="24"/>
        </w:rPr>
        <w:t>consiste en</w:t>
      </w:r>
      <w:r w:rsidRPr="00E80F16">
        <w:rPr>
          <w:rFonts w:cstheme="minorHAnsi"/>
          <w:sz w:val="24"/>
          <w:szCs w:val="24"/>
        </w:rPr>
        <w:t xml:space="preserve"> una neurona con pesos sinápticos y umbral ajustables, como se muestra en la figura </w:t>
      </w:r>
      <w:r w:rsidRPr="00E80F16">
        <w:rPr>
          <w:rFonts w:cstheme="minorHAnsi"/>
          <w:sz w:val="24"/>
          <w:szCs w:val="24"/>
        </w:rPr>
        <w:t>1</w:t>
      </w:r>
      <w:r w:rsidRPr="00E80F16">
        <w:rPr>
          <w:rFonts w:cstheme="minorHAnsi"/>
          <w:sz w:val="24"/>
          <w:szCs w:val="24"/>
        </w:rPr>
        <w:t xml:space="preserve">. El algoritmo usado para ajustar los parámetros libres de esta red neuronal apareció por primera vez en un procedimiento de aprendizaje desarrollado por Rosenblatt (1958) para su modelo de perceptrón del cerebro. En realidad, Rosenblatt demostró </w:t>
      </w:r>
      <w:r w:rsidR="00A13AA0" w:rsidRPr="00E80F16">
        <w:rPr>
          <w:rFonts w:cstheme="minorHAnsi"/>
          <w:sz w:val="24"/>
          <w:szCs w:val="24"/>
        </w:rPr>
        <w:t>que,</w:t>
      </w:r>
      <w:r w:rsidRPr="00E80F16">
        <w:rPr>
          <w:rFonts w:cstheme="minorHAnsi"/>
          <w:sz w:val="24"/>
          <w:szCs w:val="24"/>
        </w:rPr>
        <w:t xml:space="preserve"> si los patrones usados para entrenar el perceptrón son sacados de dos clases linealmente separables, entonces el algoritmo del perceptrón converge y toma como superficie de decisión un hiperplano entre estas dos clases. La prueba de convergencia del algoritmo es conocida como el teorema de convergencia del perceptrón.</w:t>
      </w:r>
    </w:p>
    <w:p w14:paraId="14377F08" w14:textId="7629E3C5" w:rsidR="00CA4149" w:rsidRPr="00E80F16" w:rsidRDefault="005969F6" w:rsidP="004C397B">
      <w:pPr>
        <w:rPr>
          <w:rFonts w:cstheme="minorHAnsi"/>
          <w:sz w:val="24"/>
          <w:szCs w:val="24"/>
        </w:rPr>
      </w:pPr>
      <w:r w:rsidRPr="00E80F16">
        <w:rPr>
          <w:rFonts w:cstheme="minorHAnsi"/>
          <w:noProof/>
          <w:sz w:val="24"/>
          <w:szCs w:val="24"/>
        </w:rPr>
        <w:drawing>
          <wp:inline distT="0" distB="0" distL="0" distR="0" wp14:anchorId="04C04B3F" wp14:editId="716621C1">
            <wp:extent cx="5612130" cy="30162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16250"/>
                    </a:xfrm>
                    <a:prstGeom prst="rect">
                      <a:avLst/>
                    </a:prstGeom>
                    <a:noFill/>
                    <a:ln>
                      <a:noFill/>
                    </a:ln>
                  </pic:spPr>
                </pic:pic>
              </a:graphicData>
            </a:graphic>
          </wp:inline>
        </w:drawing>
      </w:r>
    </w:p>
    <w:p w14:paraId="4013E3BE" w14:textId="25555930" w:rsidR="005969F6" w:rsidRPr="00E80F16" w:rsidRDefault="005969F6" w:rsidP="005969F6">
      <w:pPr>
        <w:jc w:val="both"/>
        <w:rPr>
          <w:rFonts w:cstheme="minorHAnsi"/>
          <w:sz w:val="24"/>
          <w:szCs w:val="24"/>
        </w:rPr>
      </w:pPr>
      <w:r w:rsidRPr="00E80F16">
        <w:rPr>
          <w:rFonts w:cstheme="minorHAnsi"/>
          <w:sz w:val="24"/>
          <w:szCs w:val="24"/>
        </w:rPr>
        <w:t>El perceptrón de una capa descrito en la figura 1</w:t>
      </w:r>
      <w:r w:rsidRPr="00E80F16">
        <w:rPr>
          <w:rFonts w:cstheme="minorHAnsi"/>
          <w:sz w:val="24"/>
          <w:szCs w:val="24"/>
        </w:rPr>
        <w:t>,</w:t>
      </w:r>
      <w:r w:rsidRPr="00E80F16">
        <w:rPr>
          <w:rFonts w:cstheme="minorHAnsi"/>
          <w:sz w:val="24"/>
          <w:szCs w:val="24"/>
        </w:rPr>
        <w:t xml:space="preserve"> tiene sólo una neurona. Dicho perceptrón está limitado a realizar clasificación de patrones con sólo dos clases. Expandiendo la capa de salida del perceptrón para incluir más que una neurona, podemos realizar dicha clasificación con más de dos clases. Sin embargo, las clases tendrían que ser linealmente separables para que el perceptrón trabaje correctamente.</w:t>
      </w:r>
    </w:p>
    <w:p w14:paraId="564B59AF" w14:textId="23BC60D9" w:rsidR="005969F6" w:rsidRPr="00E80F16" w:rsidRDefault="005969F6" w:rsidP="005969F6">
      <w:pPr>
        <w:jc w:val="both"/>
        <w:rPr>
          <w:rFonts w:cstheme="minorHAnsi"/>
          <w:sz w:val="24"/>
          <w:szCs w:val="24"/>
        </w:rPr>
      </w:pPr>
    </w:p>
    <w:p w14:paraId="0CDC293F" w14:textId="2286802E" w:rsidR="005969F6" w:rsidRPr="00E80F16" w:rsidRDefault="005969F6" w:rsidP="005969F6">
      <w:pPr>
        <w:jc w:val="both"/>
        <w:rPr>
          <w:rFonts w:cstheme="minorHAnsi"/>
          <w:sz w:val="24"/>
          <w:szCs w:val="24"/>
        </w:rPr>
      </w:pPr>
      <w:r w:rsidRPr="00E80F16">
        <w:rPr>
          <w:rFonts w:cstheme="minorHAnsi"/>
          <w:sz w:val="24"/>
          <w:szCs w:val="24"/>
        </w:rPr>
        <w:lastRenderedPageBreak/>
        <w:t xml:space="preserve">Como ya hemos visto, el modelo de una neurona consiste en un combinador lineal seguido de un limitador. Este modelo se puede ver en la figura 2. El nodo suma del mismo mide una combinación lineal de las entradas aplicadas a sus sinapsis y, además, representa un umbral aplicado externamente. La suma resultante es aplicada a un limitador. Así, </w:t>
      </w:r>
      <w:r w:rsidRPr="00E80F16">
        <w:rPr>
          <w:rFonts w:cstheme="minorHAnsi"/>
          <w:sz w:val="24"/>
          <w:szCs w:val="24"/>
        </w:rPr>
        <w:t>de acuerdo con</w:t>
      </w:r>
      <w:r w:rsidRPr="00E80F16">
        <w:rPr>
          <w:rFonts w:cstheme="minorHAnsi"/>
          <w:sz w:val="24"/>
          <w:szCs w:val="24"/>
        </w:rPr>
        <w:t xml:space="preserve"> esto, la neurona produce una salida igual a +1 si la entrada del limitador es positiva, y -1 si es negativa.</w:t>
      </w:r>
    </w:p>
    <w:p w14:paraId="301121BC" w14:textId="7B60431B" w:rsidR="00266710" w:rsidRPr="00E80F16" w:rsidRDefault="00631EC3">
      <w:pPr>
        <w:rPr>
          <w:rFonts w:cstheme="minorHAnsi"/>
          <w:sz w:val="24"/>
          <w:szCs w:val="24"/>
        </w:rPr>
      </w:pPr>
      <w:r w:rsidRPr="00E80F16">
        <w:rPr>
          <w:rFonts w:cstheme="minorHAnsi"/>
          <w:sz w:val="24"/>
          <w:szCs w:val="24"/>
        </w:rPr>
        <w:drawing>
          <wp:inline distT="0" distB="0" distL="0" distR="0" wp14:anchorId="36FB4E68" wp14:editId="32607E33">
            <wp:extent cx="5882833" cy="282892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9784" cy="2832268"/>
                    </a:xfrm>
                    <a:prstGeom prst="rect">
                      <a:avLst/>
                    </a:prstGeom>
                  </pic:spPr>
                </pic:pic>
              </a:graphicData>
            </a:graphic>
          </wp:inline>
        </w:drawing>
      </w:r>
    </w:p>
    <w:p w14:paraId="1C47FC3F" w14:textId="77777777" w:rsidR="00266710" w:rsidRPr="00E80F16" w:rsidRDefault="00266710">
      <w:pPr>
        <w:rPr>
          <w:rFonts w:cstheme="minorHAnsi"/>
          <w:sz w:val="24"/>
          <w:szCs w:val="24"/>
        </w:rPr>
      </w:pPr>
    </w:p>
    <w:p w14:paraId="10A4B34A" w14:textId="69417803" w:rsidR="00266710" w:rsidRPr="00E80F16" w:rsidRDefault="00631EC3" w:rsidP="001B6633">
      <w:pPr>
        <w:jc w:val="both"/>
        <w:rPr>
          <w:rFonts w:cstheme="minorHAnsi"/>
          <w:sz w:val="24"/>
          <w:szCs w:val="24"/>
        </w:rPr>
      </w:pPr>
      <w:r w:rsidRPr="00E80F16">
        <w:rPr>
          <w:rFonts w:cstheme="minorHAnsi"/>
          <w:sz w:val="24"/>
          <w:szCs w:val="24"/>
        </w:rPr>
        <w:t xml:space="preserve">En la figura anterior, los pesos sinápticos son denotados por w1, w2, </w:t>
      </w:r>
      <w:r w:rsidR="00A13AA0" w:rsidRPr="00E80F16">
        <w:rPr>
          <w:rFonts w:cstheme="minorHAnsi"/>
          <w:sz w:val="24"/>
          <w:szCs w:val="24"/>
        </w:rPr>
        <w:t>...,</w:t>
      </w:r>
      <w:r w:rsidRPr="00E80F16">
        <w:rPr>
          <w:rFonts w:cstheme="minorHAnsi"/>
          <w:sz w:val="24"/>
          <w:szCs w:val="24"/>
        </w:rPr>
        <w:t xml:space="preserve"> wp. Asimismo, las entradas aplicadas al perceptrón son denotadas por x1, x2, </w:t>
      </w:r>
      <w:r w:rsidR="00A13AA0" w:rsidRPr="00E80F16">
        <w:rPr>
          <w:rFonts w:cstheme="minorHAnsi"/>
          <w:sz w:val="24"/>
          <w:szCs w:val="24"/>
        </w:rPr>
        <w:t>...,</w:t>
      </w:r>
      <w:r w:rsidRPr="00E80F16">
        <w:rPr>
          <w:rFonts w:cstheme="minorHAnsi"/>
          <w:sz w:val="24"/>
          <w:szCs w:val="24"/>
        </w:rPr>
        <w:t xml:space="preserve"> xp. El umbral externo </w:t>
      </w:r>
      <w:r w:rsidR="00A13AA0" w:rsidRPr="00E80F16">
        <w:rPr>
          <w:rFonts w:cstheme="minorHAnsi"/>
          <w:sz w:val="24"/>
          <w:szCs w:val="24"/>
        </w:rPr>
        <w:t>es.</w:t>
      </w:r>
      <w:r w:rsidRPr="00E80F16">
        <w:rPr>
          <w:rFonts w:cstheme="minorHAnsi"/>
          <w:sz w:val="24"/>
          <w:szCs w:val="24"/>
        </w:rPr>
        <w:t xml:space="preserve"> Del modelo de la </w:t>
      </w:r>
      <w:r w:rsidRPr="00E80F16">
        <w:rPr>
          <w:rFonts w:cstheme="minorHAnsi"/>
          <w:sz w:val="24"/>
          <w:szCs w:val="24"/>
        </w:rPr>
        <w:t>2,</w:t>
      </w:r>
      <w:r w:rsidRPr="00E80F16">
        <w:rPr>
          <w:rFonts w:cstheme="minorHAnsi"/>
          <w:sz w:val="24"/>
          <w:szCs w:val="24"/>
        </w:rPr>
        <w:t xml:space="preserve"> podemos ver que la salida del combinador lineal (es decir, la entrada del limitador) es la siguiente:</w:t>
      </w:r>
    </w:p>
    <w:p w14:paraId="1283235C" w14:textId="73B6A0FD" w:rsidR="00631EC3" w:rsidRPr="00E80F16" w:rsidRDefault="00631EC3" w:rsidP="00631EC3">
      <w:pPr>
        <w:jc w:val="center"/>
        <w:rPr>
          <w:rFonts w:cstheme="minorHAnsi"/>
          <w:sz w:val="24"/>
          <w:szCs w:val="24"/>
        </w:rPr>
      </w:pPr>
      <w:r w:rsidRPr="00E80F16">
        <w:rPr>
          <w:rFonts w:cstheme="minorHAnsi"/>
          <w:noProof/>
          <w:sz w:val="24"/>
          <w:szCs w:val="24"/>
        </w:rPr>
        <w:drawing>
          <wp:inline distT="0" distB="0" distL="0" distR="0" wp14:anchorId="7C6FB0B4" wp14:editId="63DAF01C">
            <wp:extent cx="1695450" cy="790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450" cy="790575"/>
                    </a:xfrm>
                    <a:prstGeom prst="rect">
                      <a:avLst/>
                    </a:prstGeom>
                  </pic:spPr>
                </pic:pic>
              </a:graphicData>
            </a:graphic>
          </wp:inline>
        </w:drawing>
      </w:r>
    </w:p>
    <w:p w14:paraId="404AFD4D" w14:textId="2C336258" w:rsidR="00631EC3" w:rsidRPr="00E80F16" w:rsidRDefault="00631EC3" w:rsidP="00435240">
      <w:pPr>
        <w:jc w:val="both"/>
        <w:rPr>
          <w:rFonts w:cstheme="minorHAnsi"/>
          <w:sz w:val="24"/>
          <w:szCs w:val="24"/>
        </w:rPr>
      </w:pPr>
      <w:r w:rsidRPr="00E80F16">
        <w:rPr>
          <w:rFonts w:cstheme="minorHAnsi"/>
          <w:sz w:val="24"/>
          <w:szCs w:val="24"/>
        </w:rPr>
        <w:t xml:space="preserve">El propósito del perceptrón es clasificar un conjunto de estímulos aplicados externamente x1, x2, </w:t>
      </w:r>
      <w:r w:rsidR="00A13AA0" w:rsidRPr="00E80F16">
        <w:rPr>
          <w:rFonts w:cstheme="minorHAnsi"/>
          <w:sz w:val="24"/>
          <w:szCs w:val="24"/>
        </w:rPr>
        <w:t>...,</w:t>
      </w:r>
      <w:r w:rsidRPr="00E80F16">
        <w:rPr>
          <w:rFonts w:cstheme="minorHAnsi"/>
          <w:sz w:val="24"/>
          <w:szCs w:val="24"/>
        </w:rPr>
        <w:t xml:space="preserve"> xp en una de dos clases, llamadas </w:t>
      </w:r>
      <w:r w:rsidRPr="00E80F16">
        <w:rPr>
          <w:rFonts w:cstheme="minorHAnsi"/>
          <w:i/>
          <w:iCs/>
          <w:sz w:val="24"/>
          <w:szCs w:val="24"/>
        </w:rPr>
        <w:t>ζ</w:t>
      </w:r>
      <w:r w:rsidRPr="00E80F16">
        <w:rPr>
          <w:rFonts w:cstheme="minorHAnsi"/>
          <w:sz w:val="24"/>
          <w:szCs w:val="24"/>
        </w:rPr>
        <w:t xml:space="preserve"> </w:t>
      </w:r>
      <w:r w:rsidRPr="00E80F16">
        <w:rPr>
          <w:rFonts w:cstheme="minorHAnsi"/>
          <w:sz w:val="24"/>
          <w:szCs w:val="24"/>
        </w:rPr>
        <w:t xml:space="preserve">1 o </w:t>
      </w:r>
      <w:r w:rsidRPr="00E80F16">
        <w:rPr>
          <w:rFonts w:cstheme="minorHAnsi"/>
          <w:i/>
          <w:iCs/>
          <w:sz w:val="24"/>
          <w:szCs w:val="24"/>
        </w:rPr>
        <w:t>ζ</w:t>
      </w:r>
      <w:r w:rsidRPr="00E80F16">
        <w:rPr>
          <w:rFonts w:cstheme="minorHAnsi"/>
          <w:sz w:val="24"/>
          <w:szCs w:val="24"/>
        </w:rPr>
        <w:t xml:space="preserve"> </w:t>
      </w:r>
      <w:r w:rsidRPr="00E80F16">
        <w:rPr>
          <w:rFonts w:cstheme="minorHAnsi"/>
          <w:sz w:val="24"/>
          <w:szCs w:val="24"/>
        </w:rPr>
        <w:t xml:space="preserve">2: La regla de decisión para la clasificación es asignar el punto representado por las entradas x1, x2, </w:t>
      </w:r>
      <w:r w:rsidR="00A13AA0" w:rsidRPr="00E80F16">
        <w:rPr>
          <w:rFonts w:cstheme="minorHAnsi"/>
          <w:sz w:val="24"/>
          <w:szCs w:val="24"/>
        </w:rPr>
        <w:t>...,</w:t>
      </w:r>
      <w:r w:rsidRPr="00E80F16">
        <w:rPr>
          <w:rFonts w:cstheme="minorHAnsi"/>
          <w:sz w:val="24"/>
          <w:szCs w:val="24"/>
        </w:rPr>
        <w:t xml:space="preserve"> xp a la clase </w:t>
      </w:r>
      <w:r w:rsidR="00435240" w:rsidRPr="00E80F16">
        <w:rPr>
          <w:rFonts w:cstheme="minorHAnsi"/>
          <w:i/>
          <w:iCs/>
          <w:sz w:val="24"/>
          <w:szCs w:val="24"/>
        </w:rPr>
        <w:t>ζ</w:t>
      </w:r>
      <w:r w:rsidR="00435240" w:rsidRPr="00E80F16">
        <w:rPr>
          <w:rFonts w:cstheme="minorHAnsi"/>
          <w:sz w:val="24"/>
          <w:szCs w:val="24"/>
        </w:rPr>
        <w:t xml:space="preserve"> </w:t>
      </w:r>
      <w:r w:rsidRPr="00E80F16">
        <w:rPr>
          <w:rFonts w:cstheme="minorHAnsi"/>
          <w:sz w:val="24"/>
          <w:szCs w:val="24"/>
        </w:rPr>
        <w:t xml:space="preserve">1 si la salida del perceptrón es +1 y a la clase </w:t>
      </w:r>
      <w:r w:rsidR="00435240" w:rsidRPr="00E80F16">
        <w:rPr>
          <w:rFonts w:cstheme="minorHAnsi"/>
          <w:i/>
          <w:iCs/>
          <w:sz w:val="24"/>
          <w:szCs w:val="24"/>
        </w:rPr>
        <w:t>ζ</w:t>
      </w:r>
      <w:r w:rsidRPr="00E80F16">
        <w:rPr>
          <w:rFonts w:cstheme="minorHAnsi"/>
          <w:sz w:val="24"/>
          <w:szCs w:val="24"/>
        </w:rPr>
        <w:t xml:space="preserve">2 si es -1. Para adquirir capacidad de penetración en el comportamiento de un clasificador de patrones, es frecuente dibujar un mapa de las regiones de decisión en el espacio de señal p-dimensional abarcado por las p variables de entrada x1, x2, </w:t>
      </w:r>
      <w:r w:rsidR="00A13AA0" w:rsidRPr="00E80F16">
        <w:rPr>
          <w:rFonts w:cstheme="minorHAnsi"/>
          <w:sz w:val="24"/>
          <w:szCs w:val="24"/>
        </w:rPr>
        <w:t>...,</w:t>
      </w:r>
      <w:r w:rsidRPr="00E80F16">
        <w:rPr>
          <w:rFonts w:cstheme="minorHAnsi"/>
          <w:sz w:val="24"/>
          <w:szCs w:val="24"/>
        </w:rPr>
        <w:t xml:space="preserve"> xp. En el caso de un perceptrón elemental, hay dos </w:t>
      </w:r>
      <w:r w:rsidRPr="00E80F16">
        <w:rPr>
          <w:rFonts w:cstheme="minorHAnsi"/>
          <w:sz w:val="24"/>
          <w:szCs w:val="24"/>
        </w:rPr>
        <w:lastRenderedPageBreak/>
        <w:t>regiones de decisión separadas por un hiperplano, el cual está definido por la siguiente ecuación:</w:t>
      </w:r>
      <w:r w:rsidRPr="00E80F16">
        <w:rPr>
          <w:rFonts w:cstheme="minorHAnsi"/>
          <w:sz w:val="24"/>
          <w:szCs w:val="24"/>
        </w:rPr>
        <w:t xml:space="preserve"> </w:t>
      </w:r>
    </w:p>
    <w:p w14:paraId="5948921C" w14:textId="456563D0" w:rsidR="00435240" w:rsidRPr="00E80F16" w:rsidRDefault="00435240" w:rsidP="00435240">
      <w:pPr>
        <w:jc w:val="center"/>
        <w:rPr>
          <w:rFonts w:cstheme="minorHAnsi"/>
          <w:i/>
          <w:iCs/>
          <w:sz w:val="24"/>
          <w:szCs w:val="24"/>
        </w:rPr>
      </w:pPr>
      <w:r w:rsidRPr="00E80F16">
        <w:rPr>
          <w:rFonts w:cstheme="minorHAnsi"/>
          <w:noProof/>
          <w:sz w:val="24"/>
          <w:szCs w:val="24"/>
        </w:rPr>
        <w:drawing>
          <wp:inline distT="0" distB="0" distL="0" distR="0" wp14:anchorId="240EC352" wp14:editId="36EA8EED">
            <wp:extent cx="1532375" cy="818769"/>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9586" cy="838651"/>
                    </a:xfrm>
                    <a:prstGeom prst="rect">
                      <a:avLst/>
                    </a:prstGeom>
                  </pic:spPr>
                </pic:pic>
              </a:graphicData>
            </a:graphic>
          </wp:inline>
        </w:drawing>
      </w:r>
    </w:p>
    <w:p w14:paraId="5DB309BD" w14:textId="77777777" w:rsidR="00435240" w:rsidRPr="00E80F16" w:rsidRDefault="00435240" w:rsidP="00435240">
      <w:pPr>
        <w:jc w:val="both"/>
        <w:rPr>
          <w:rFonts w:cstheme="minorHAnsi"/>
          <w:sz w:val="24"/>
          <w:szCs w:val="24"/>
        </w:rPr>
      </w:pPr>
    </w:p>
    <w:p w14:paraId="519AD388" w14:textId="22B8E6AD" w:rsidR="00435240" w:rsidRPr="00E80F16" w:rsidRDefault="00435240" w:rsidP="00435240">
      <w:pPr>
        <w:jc w:val="both"/>
        <w:rPr>
          <w:rFonts w:cstheme="minorHAnsi"/>
          <w:sz w:val="24"/>
          <w:szCs w:val="24"/>
        </w:rPr>
      </w:pPr>
      <w:r w:rsidRPr="00E80F16">
        <w:rPr>
          <w:rFonts w:cstheme="minorHAnsi"/>
          <w:sz w:val="24"/>
          <w:szCs w:val="24"/>
        </w:rPr>
        <w:t>Esto se muestra en la figura 3</w:t>
      </w:r>
      <w:r w:rsidRPr="00E80F16">
        <w:rPr>
          <w:rFonts w:cstheme="minorHAnsi"/>
          <w:sz w:val="24"/>
          <w:szCs w:val="24"/>
        </w:rPr>
        <w:t>,</w:t>
      </w:r>
      <w:r w:rsidRPr="00E80F16">
        <w:rPr>
          <w:rFonts w:cstheme="minorHAnsi"/>
          <w:sz w:val="24"/>
          <w:szCs w:val="24"/>
        </w:rPr>
        <w:t xml:space="preserve"> para el caso de dos variables de entrada x</w:t>
      </w:r>
      <w:r w:rsidRPr="00E80F16">
        <w:rPr>
          <w:rFonts w:cstheme="minorHAnsi"/>
          <w:sz w:val="24"/>
          <w:szCs w:val="24"/>
          <w:vertAlign w:val="subscript"/>
        </w:rPr>
        <w:t>1</w:t>
      </w:r>
      <w:r w:rsidRPr="00E80F16">
        <w:rPr>
          <w:rFonts w:cstheme="minorHAnsi"/>
          <w:sz w:val="24"/>
          <w:szCs w:val="24"/>
        </w:rPr>
        <w:t xml:space="preserve"> </w:t>
      </w:r>
      <w:r w:rsidRPr="00E80F16">
        <w:rPr>
          <w:rFonts w:cstheme="minorHAnsi"/>
          <w:sz w:val="24"/>
          <w:szCs w:val="24"/>
        </w:rPr>
        <w:t>y x</w:t>
      </w:r>
      <w:r w:rsidRPr="00E80F16">
        <w:rPr>
          <w:rFonts w:cstheme="minorHAnsi"/>
          <w:sz w:val="24"/>
          <w:szCs w:val="24"/>
          <w:vertAlign w:val="subscript"/>
        </w:rPr>
        <w:t>2</w:t>
      </w:r>
      <w:r w:rsidRPr="00E80F16">
        <w:rPr>
          <w:rFonts w:cstheme="minorHAnsi"/>
          <w:sz w:val="24"/>
          <w:szCs w:val="24"/>
        </w:rPr>
        <w:t>, para las que la región de decisión toma la forma de una línea recta. Un punto (x</w:t>
      </w:r>
      <w:r w:rsidRPr="00E80F16">
        <w:rPr>
          <w:rFonts w:cstheme="minorHAnsi"/>
          <w:sz w:val="24"/>
          <w:szCs w:val="24"/>
          <w:vertAlign w:val="subscript"/>
        </w:rPr>
        <w:t>1</w:t>
      </w:r>
      <w:r w:rsidRPr="00E80F16">
        <w:rPr>
          <w:rFonts w:cstheme="minorHAnsi"/>
          <w:sz w:val="24"/>
          <w:szCs w:val="24"/>
        </w:rPr>
        <w:t>,</w:t>
      </w:r>
      <w:r w:rsidR="00A13AA0">
        <w:rPr>
          <w:rFonts w:cstheme="minorHAnsi"/>
          <w:sz w:val="24"/>
          <w:szCs w:val="24"/>
        </w:rPr>
        <w:t xml:space="preserve"> </w:t>
      </w:r>
      <w:r w:rsidRPr="00E80F16">
        <w:rPr>
          <w:rFonts w:cstheme="minorHAnsi"/>
          <w:sz w:val="24"/>
          <w:szCs w:val="24"/>
        </w:rPr>
        <w:t>x</w:t>
      </w:r>
      <w:r w:rsidRPr="00E80F16">
        <w:rPr>
          <w:rFonts w:cstheme="minorHAnsi"/>
          <w:sz w:val="24"/>
          <w:szCs w:val="24"/>
          <w:vertAlign w:val="subscript"/>
        </w:rPr>
        <w:t>2</w:t>
      </w:r>
      <w:r w:rsidRPr="00E80F16">
        <w:rPr>
          <w:rFonts w:cstheme="minorHAnsi"/>
          <w:sz w:val="24"/>
          <w:szCs w:val="24"/>
        </w:rPr>
        <w:t xml:space="preserve">) que se encuentre por encima de la línea divisoria se asigna a la clase </w:t>
      </w:r>
      <w:r w:rsidRPr="00E80F16">
        <w:rPr>
          <w:rFonts w:cstheme="minorHAnsi"/>
          <w:i/>
          <w:iCs/>
          <w:sz w:val="24"/>
          <w:szCs w:val="24"/>
        </w:rPr>
        <w:t>ζ</w:t>
      </w:r>
      <w:r w:rsidRPr="00E80F16">
        <w:rPr>
          <w:rFonts w:cstheme="minorHAnsi"/>
          <w:sz w:val="24"/>
          <w:szCs w:val="24"/>
        </w:rPr>
        <w:t xml:space="preserve"> </w:t>
      </w:r>
      <w:r w:rsidRPr="00E80F16">
        <w:rPr>
          <w:rFonts w:cstheme="minorHAnsi"/>
          <w:sz w:val="24"/>
          <w:szCs w:val="24"/>
          <w:vertAlign w:val="subscript"/>
        </w:rPr>
        <w:t>1</w:t>
      </w:r>
      <w:r w:rsidRPr="00E80F16">
        <w:rPr>
          <w:rFonts w:cstheme="minorHAnsi"/>
          <w:sz w:val="24"/>
          <w:szCs w:val="24"/>
        </w:rPr>
        <w:t>, y un punto (x</w:t>
      </w:r>
      <w:r w:rsidRPr="00E80F16">
        <w:rPr>
          <w:rFonts w:cstheme="minorHAnsi"/>
          <w:sz w:val="24"/>
          <w:szCs w:val="24"/>
          <w:vertAlign w:val="subscript"/>
        </w:rPr>
        <w:t>1</w:t>
      </w:r>
      <w:r w:rsidRPr="00E80F16">
        <w:rPr>
          <w:rFonts w:cstheme="minorHAnsi"/>
          <w:sz w:val="24"/>
          <w:szCs w:val="24"/>
        </w:rPr>
        <w:t>,</w:t>
      </w:r>
      <w:r w:rsidR="00A13AA0">
        <w:rPr>
          <w:rFonts w:cstheme="minorHAnsi"/>
          <w:sz w:val="24"/>
          <w:szCs w:val="24"/>
        </w:rPr>
        <w:t xml:space="preserve"> </w:t>
      </w:r>
      <w:r w:rsidRPr="00E80F16">
        <w:rPr>
          <w:rFonts w:cstheme="minorHAnsi"/>
          <w:sz w:val="24"/>
          <w:szCs w:val="24"/>
        </w:rPr>
        <w:t>x</w:t>
      </w:r>
      <w:r w:rsidRPr="00E80F16">
        <w:rPr>
          <w:rFonts w:cstheme="minorHAnsi"/>
          <w:sz w:val="24"/>
          <w:szCs w:val="24"/>
          <w:vertAlign w:val="subscript"/>
        </w:rPr>
        <w:t>2</w:t>
      </w:r>
      <w:r w:rsidRPr="00E80F16">
        <w:rPr>
          <w:rFonts w:cstheme="minorHAnsi"/>
          <w:sz w:val="24"/>
          <w:szCs w:val="24"/>
        </w:rPr>
        <w:t xml:space="preserve">) que se encuentre por debajo de dicha línea se asigna a la clase </w:t>
      </w:r>
      <w:r w:rsidRPr="00E80F16">
        <w:rPr>
          <w:rFonts w:cstheme="minorHAnsi"/>
          <w:i/>
          <w:iCs/>
          <w:sz w:val="24"/>
          <w:szCs w:val="24"/>
        </w:rPr>
        <w:t>ζ</w:t>
      </w:r>
      <w:r w:rsidRPr="00E80F16">
        <w:rPr>
          <w:rFonts w:cstheme="minorHAnsi"/>
          <w:sz w:val="24"/>
          <w:szCs w:val="24"/>
        </w:rPr>
        <w:t xml:space="preserve"> </w:t>
      </w:r>
      <w:r w:rsidRPr="00E80F16">
        <w:rPr>
          <w:rFonts w:cstheme="minorHAnsi"/>
          <w:sz w:val="24"/>
          <w:szCs w:val="24"/>
          <w:vertAlign w:val="subscript"/>
        </w:rPr>
        <w:t>2</w:t>
      </w:r>
      <w:r w:rsidRPr="00E80F16">
        <w:rPr>
          <w:rFonts w:cstheme="minorHAnsi"/>
          <w:sz w:val="24"/>
          <w:szCs w:val="24"/>
        </w:rPr>
        <w:t>. Notemos, asimismo, que el efecto del umbral es desplazar la región de decisión del origen.</w:t>
      </w:r>
    </w:p>
    <w:p w14:paraId="2F35A744" w14:textId="77777777" w:rsidR="00BF4060" w:rsidRPr="00E80F16" w:rsidRDefault="00435240" w:rsidP="00435240">
      <w:pPr>
        <w:jc w:val="both"/>
        <w:rPr>
          <w:rFonts w:cstheme="minorHAnsi"/>
          <w:sz w:val="24"/>
          <w:szCs w:val="24"/>
        </w:rPr>
      </w:pPr>
      <w:r w:rsidRPr="00E80F16">
        <w:rPr>
          <w:rFonts w:cstheme="minorHAnsi"/>
          <w:sz w:val="24"/>
          <w:szCs w:val="24"/>
        </w:rPr>
        <w:drawing>
          <wp:inline distT="0" distB="0" distL="0" distR="0" wp14:anchorId="14902EC7" wp14:editId="0729350D">
            <wp:extent cx="5612130" cy="4116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116070"/>
                    </a:xfrm>
                    <a:prstGeom prst="rect">
                      <a:avLst/>
                    </a:prstGeom>
                  </pic:spPr>
                </pic:pic>
              </a:graphicData>
            </a:graphic>
          </wp:inline>
        </w:drawing>
      </w:r>
    </w:p>
    <w:p w14:paraId="197ECC6A" w14:textId="13A24EE7" w:rsidR="00080F0C" w:rsidRPr="00BF4060" w:rsidRDefault="00BF4060" w:rsidP="00435240">
      <w:pPr>
        <w:jc w:val="both"/>
        <w:rPr>
          <w:rFonts w:asciiTheme="majorHAnsi" w:hAnsiTheme="majorHAnsi" w:cs="Times New Roman"/>
          <w:sz w:val="28"/>
          <w:szCs w:val="28"/>
        </w:rPr>
      </w:pPr>
      <w:r w:rsidRPr="00E80F16">
        <w:rPr>
          <w:rFonts w:cstheme="minorHAnsi"/>
          <w:sz w:val="24"/>
          <w:szCs w:val="24"/>
        </w:rPr>
        <w:t xml:space="preserve">Los pesos sinápticos w1, w2, </w:t>
      </w:r>
      <w:r w:rsidR="00A13AA0" w:rsidRPr="00E80F16">
        <w:rPr>
          <w:rFonts w:cstheme="minorHAnsi"/>
          <w:sz w:val="24"/>
          <w:szCs w:val="24"/>
        </w:rPr>
        <w:t>...,</w:t>
      </w:r>
      <w:r w:rsidRPr="00E80F16">
        <w:rPr>
          <w:rFonts w:cstheme="minorHAnsi"/>
          <w:sz w:val="24"/>
          <w:szCs w:val="24"/>
        </w:rPr>
        <w:t xml:space="preserve"> wp del perceptrón pueden ser fijados o adaptados iteración tras iteración. Para la adaptación, podemos usar una regla de corrección de error conocida como algoritmo de convergencia del perceptrón.</w:t>
      </w:r>
      <w:r w:rsidR="00080F0C" w:rsidRPr="00BF4060">
        <w:rPr>
          <w:rFonts w:asciiTheme="majorHAnsi" w:hAnsiTheme="majorHAnsi" w:cs="Times New Roman"/>
          <w:sz w:val="28"/>
          <w:szCs w:val="28"/>
        </w:rPr>
        <w:br w:type="page"/>
      </w:r>
    </w:p>
    <w:p w14:paraId="60B61C37" w14:textId="77777777" w:rsidR="00435240" w:rsidRDefault="00435240" w:rsidP="00435240">
      <w:pPr>
        <w:jc w:val="both"/>
        <w:rPr>
          <w:rFonts w:asciiTheme="majorHAnsi" w:hAnsiTheme="majorHAnsi" w:cs="Times New Roman"/>
          <w:sz w:val="24"/>
          <w:szCs w:val="24"/>
        </w:rPr>
      </w:pPr>
    </w:p>
    <w:p w14:paraId="3074D0A1" w14:textId="77777777" w:rsidR="00E437F9" w:rsidRDefault="00613DE0" w:rsidP="00E437F9">
      <w:pPr>
        <w:pStyle w:val="Ttulo1"/>
      </w:pPr>
      <w:bookmarkStart w:id="5" w:name="_Toc54706344"/>
      <w:r>
        <w:t>LÓGICA DIFUSA</w:t>
      </w:r>
      <w:r w:rsidR="00803EB6">
        <w:t xml:space="preserve"> - INTRODUCCIÓN</w:t>
      </w:r>
      <w:bookmarkEnd w:id="5"/>
    </w:p>
    <w:p w14:paraId="0FD900B1" w14:textId="25B62BBF" w:rsidR="00226E79" w:rsidRPr="00226E79" w:rsidRDefault="00A13AA0"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La lógica difusa fue investigada, por primera vez, a mediados de los años sesenta en la Universidad</w:t>
      </w:r>
      <w:r w:rsidR="00226E79" w:rsidRPr="00226E79">
        <w:rPr>
          <w:rFonts w:eastAsia="Times New Roman" w:cstheme="minorHAnsi"/>
          <w:sz w:val="24"/>
          <w:szCs w:val="24"/>
          <w:lang w:eastAsia="es-CO"/>
        </w:rPr>
        <w:t xml:space="preserve"> de Berkeley (California) por el ingeniero Lotfy A. Zadeh cuando se dio cuenta de lo que él llamó principio de incompatibilidad: “Conforme la complejidad de un sistema aumenta, nuestra capacidad para ser precisos y construir instrucciones sobre su comportamiento disminuye hasta el umbral más allá del cual, la precisión y el significado son características excluyentes”. </w:t>
      </w:r>
    </w:p>
    <w:p w14:paraId="12FC40BF" w14:textId="7879A6AE"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Introdujo entonces el concepto de conjunto difuso (Fuzzy Set) </w:t>
      </w:r>
      <w:r w:rsidR="00A13AA0" w:rsidRPr="00226E79">
        <w:rPr>
          <w:rFonts w:eastAsia="Times New Roman" w:cstheme="minorHAnsi"/>
          <w:sz w:val="24"/>
          <w:szCs w:val="24"/>
          <w:lang w:eastAsia="es-CO"/>
        </w:rPr>
        <w:t>bajo el que reside la idea de que los elementos sobre los que se construye el</w:t>
      </w:r>
      <w:r w:rsidRPr="00226E79">
        <w:rPr>
          <w:rFonts w:eastAsia="Times New Roman" w:cstheme="minorHAnsi"/>
          <w:sz w:val="24"/>
          <w:szCs w:val="24"/>
          <w:lang w:eastAsia="es-CO"/>
        </w:rPr>
        <w:t xml:space="preserve"> pensamiento humano no son números sino etiquetas lingüísticas.</w:t>
      </w:r>
    </w:p>
    <w:p w14:paraId="724CACEF" w14:textId="77777777"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 </w:t>
      </w:r>
    </w:p>
    <w:p w14:paraId="02934CF5" w14:textId="11D28783"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 La lógica difusa permite representar el conocimiento común, que es mayoritariamente del tipo lingüístico cualitativo y </w:t>
      </w:r>
      <w:r w:rsidR="00A13AA0" w:rsidRPr="00226E79">
        <w:rPr>
          <w:rFonts w:eastAsia="Times New Roman" w:cstheme="minorHAnsi"/>
          <w:sz w:val="24"/>
          <w:szCs w:val="24"/>
          <w:lang w:eastAsia="es-CO"/>
        </w:rPr>
        <w:t>no necesariamente cuantitativo, en un lenguaje matemático a través de la teoría de conjuntos difusos y funciones características asociadas a ellos</w:t>
      </w:r>
      <w:r w:rsidRPr="00226E79">
        <w:rPr>
          <w:rFonts w:eastAsia="Times New Roman" w:cstheme="minorHAnsi"/>
          <w:sz w:val="24"/>
          <w:szCs w:val="24"/>
          <w:lang w:eastAsia="es-CO"/>
        </w:rPr>
        <w:t>.</w:t>
      </w:r>
    </w:p>
    <w:p w14:paraId="67FBF77E" w14:textId="77777777" w:rsidR="00226E79" w:rsidRPr="00226E79" w:rsidRDefault="00226E79" w:rsidP="00226E79">
      <w:pPr>
        <w:shd w:val="clear" w:color="auto" w:fill="FFFFFF"/>
        <w:spacing w:after="0" w:line="240" w:lineRule="auto"/>
        <w:jc w:val="both"/>
        <w:rPr>
          <w:rFonts w:eastAsia="Times New Roman" w:cstheme="minorHAnsi"/>
          <w:sz w:val="24"/>
          <w:szCs w:val="24"/>
          <w:lang w:eastAsia="es-CO"/>
        </w:rPr>
      </w:pPr>
    </w:p>
    <w:p w14:paraId="48528839" w14:textId="7A7DE924"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Permite trabajar a la vez con datos numéricos y términos lingüísticos; los términos lingüísticos son inherentemente menos   precisos   que   los   datos   </w:t>
      </w:r>
      <w:r w:rsidR="00A13AA0" w:rsidRPr="00226E79">
        <w:rPr>
          <w:rFonts w:eastAsia="Times New Roman" w:cstheme="minorHAnsi"/>
          <w:sz w:val="24"/>
          <w:szCs w:val="24"/>
          <w:lang w:eastAsia="es-CO"/>
        </w:rPr>
        <w:t>numéricos, pero</w:t>
      </w:r>
      <w:r w:rsidRPr="00226E79">
        <w:rPr>
          <w:rFonts w:eastAsia="Times New Roman" w:cstheme="minorHAnsi"/>
          <w:sz w:val="24"/>
          <w:szCs w:val="24"/>
          <w:lang w:eastAsia="es-CO"/>
        </w:rPr>
        <w:t xml:space="preserve">   en   muchas   ocasiones   aportan   una información más útil para el razonamiento humano.</w:t>
      </w:r>
    </w:p>
    <w:p w14:paraId="2140CF52" w14:textId="77777777"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 </w:t>
      </w:r>
    </w:p>
    <w:p w14:paraId="4E5E43BF" w14:textId="37E353BC"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El aspecto central de los sistemas </w:t>
      </w:r>
      <w:r w:rsidR="00A13AA0" w:rsidRPr="00226E79">
        <w:rPr>
          <w:rFonts w:eastAsia="Times New Roman" w:cstheme="minorHAnsi"/>
          <w:sz w:val="24"/>
          <w:szCs w:val="24"/>
          <w:lang w:eastAsia="es-CO"/>
        </w:rPr>
        <w:t>basados en la teoría de la lógica difusa es</w:t>
      </w:r>
      <w:r w:rsidRPr="00226E79">
        <w:rPr>
          <w:rFonts w:eastAsia="Times New Roman" w:cstheme="minorHAnsi"/>
          <w:sz w:val="24"/>
          <w:szCs w:val="24"/>
          <w:lang w:eastAsia="es-CO"/>
        </w:rPr>
        <w:t xml:space="preserve"> que, a </w:t>
      </w:r>
      <w:r w:rsidR="00A13AA0" w:rsidRPr="00226E79">
        <w:rPr>
          <w:rFonts w:eastAsia="Times New Roman" w:cstheme="minorHAnsi"/>
          <w:sz w:val="24"/>
          <w:szCs w:val="24"/>
          <w:lang w:eastAsia="es-CO"/>
        </w:rPr>
        <w:t>diferencia de los que se basan en la lógica clásica, tienen la capacidad de</w:t>
      </w:r>
      <w:r w:rsidRPr="00226E79">
        <w:rPr>
          <w:rFonts w:eastAsia="Times New Roman" w:cstheme="minorHAnsi"/>
          <w:sz w:val="24"/>
          <w:szCs w:val="24"/>
          <w:lang w:eastAsia="es-CO"/>
        </w:rPr>
        <w:t xml:space="preserve"> reproducir aceptablemente los modos usuales del razonamiento, considerando que la certeza de una proposición es una cuestión de grado. </w:t>
      </w:r>
    </w:p>
    <w:p w14:paraId="1159D0C1" w14:textId="203A6CDD"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Más formalmente se puede decir que si la lógica es </w:t>
      </w:r>
      <w:r w:rsidR="00A13AA0" w:rsidRPr="00226E79">
        <w:rPr>
          <w:rFonts w:eastAsia="Times New Roman" w:cstheme="minorHAnsi"/>
          <w:sz w:val="24"/>
          <w:szCs w:val="24"/>
          <w:lang w:eastAsia="es-CO"/>
        </w:rPr>
        <w:t>la ciencia de los principios formales y normativos del razonamiento, la lógica difusa o borrosa</w:t>
      </w:r>
      <w:r w:rsidRPr="00226E79">
        <w:rPr>
          <w:rFonts w:eastAsia="Times New Roman" w:cstheme="minorHAnsi"/>
          <w:sz w:val="24"/>
          <w:szCs w:val="24"/>
          <w:lang w:eastAsia="es-CO"/>
        </w:rPr>
        <w:t xml:space="preserve"> se refiere a los principios formales del </w:t>
      </w:r>
      <w:r w:rsidR="00A13AA0" w:rsidRPr="00226E79">
        <w:rPr>
          <w:rFonts w:eastAsia="Times New Roman" w:cstheme="minorHAnsi"/>
          <w:sz w:val="24"/>
          <w:szCs w:val="24"/>
          <w:lang w:eastAsia="es-CO"/>
        </w:rPr>
        <w:t>razonamiento aproximado</w:t>
      </w:r>
      <w:r w:rsidRPr="00226E79">
        <w:rPr>
          <w:rFonts w:eastAsia="Times New Roman" w:cstheme="minorHAnsi"/>
          <w:sz w:val="24"/>
          <w:szCs w:val="24"/>
          <w:lang w:eastAsia="es-CO"/>
        </w:rPr>
        <w:t xml:space="preserve">, considerando el </w:t>
      </w:r>
      <w:r w:rsidR="00A13AA0" w:rsidRPr="00226E79">
        <w:rPr>
          <w:rFonts w:eastAsia="Times New Roman" w:cstheme="minorHAnsi"/>
          <w:sz w:val="24"/>
          <w:szCs w:val="24"/>
          <w:lang w:eastAsia="es-CO"/>
        </w:rPr>
        <w:t>razonamiento preciso (lógica clásica) como caso límite</w:t>
      </w:r>
      <w:r w:rsidRPr="00226E79">
        <w:rPr>
          <w:rFonts w:eastAsia="Times New Roman" w:cstheme="minorHAnsi"/>
          <w:sz w:val="24"/>
          <w:szCs w:val="24"/>
          <w:lang w:eastAsia="es-CO"/>
        </w:rPr>
        <w:t>.</w:t>
      </w:r>
    </w:p>
    <w:p w14:paraId="3DAA31D6" w14:textId="39FAB5A4" w:rsidR="00226E79" w:rsidRPr="00226E79" w:rsidRDefault="00A13AA0"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algunas de las muchísimas aplicaciones de la lógica difusa, que ya están</w:t>
      </w:r>
      <w:r w:rsidR="00226E79" w:rsidRPr="00226E79">
        <w:rPr>
          <w:rFonts w:eastAsia="Times New Roman" w:cstheme="minorHAnsi"/>
          <w:sz w:val="24"/>
          <w:szCs w:val="24"/>
          <w:lang w:eastAsia="es-CO"/>
        </w:rPr>
        <w:t xml:space="preserve"> funcionando en el campo de los llamados sistemas expertos. Todos estos sistemas utilizan información, esencialmente, imprecisa con el fin de lograr sus cometidos.</w:t>
      </w:r>
    </w:p>
    <w:p w14:paraId="4546C1A6" w14:textId="77777777"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 </w:t>
      </w:r>
    </w:p>
    <w:p w14:paraId="467FCE27" w14:textId="3321A160" w:rsidR="00226E79" w:rsidRPr="00226E79" w:rsidRDefault="00A13AA0"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La lógica difusa está teniendo, por lo tanto, bastante éxito en su utilización sobre los sistemas</w:t>
      </w:r>
      <w:r w:rsidR="00226E79" w:rsidRPr="00226E79">
        <w:rPr>
          <w:rFonts w:eastAsia="Times New Roman" w:cstheme="minorHAnsi"/>
          <w:sz w:val="24"/>
          <w:szCs w:val="24"/>
          <w:lang w:eastAsia="es-CO"/>
        </w:rPr>
        <w:t xml:space="preserve"> de control, aplicación que ya podría considerarse como rutinaria. Sin embargo, los investigadores buscan nuevos campos de aplicación de esta técnica. </w:t>
      </w:r>
    </w:p>
    <w:p w14:paraId="301487A2" w14:textId="77777777"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 </w:t>
      </w:r>
    </w:p>
    <w:p w14:paraId="1EA4270C" w14:textId="209BD7DB"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lastRenderedPageBreak/>
        <w:t xml:space="preserve">Se investiga en áreas como el reconocimiento de patrones visuales o la identificación de segmentos de ADN, por mencionar dos ejemplos. Además, según algunos de los más prestigiosos investigadores en Internet, parece que el futuro para abordar la ingente cantidad de datos, recuperar la información, controlar y gestionar la red, pasa por el uso de las tecnologías borrosas. Esta intuición parece ser que coincide con la nueva orientación que, según el profesor Zadeh, debe seguir la lógica borrosa. Prueba de ello fue la celebración del primer encuentro sobre </w:t>
      </w:r>
      <w:r w:rsidR="00A13AA0" w:rsidRPr="00226E79">
        <w:rPr>
          <w:rFonts w:eastAsia="Times New Roman" w:cstheme="minorHAnsi"/>
          <w:sz w:val="24"/>
          <w:szCs w:val="24"/>
          <w:lang w:eastAsia="es-CO"/>
        </w:rPr>
        <w:t>lógica borrosa e internet en el año 2001 (</w:t>
      </w:r>
      <w:r w:rsidRPr="00226E79">
        <w:rPr>
          <w:rFonts w:eastAsia="Times New Roman" w:cstheme="minorHAnsi"/>
          <w:sz w:val="24"/>
          <w:szCs w:val="24"/>
          <w:lang w:eastAsia="es-CO"/>
        </w:rPr>
        <w:t>FLINT  2001</w:t>
      </w:r>
      <w:r w:rsidR="00A13AA0" w:rsidRPr="00226E79">
        <w:rPr>
          <w:rFonts w:eastAsia="Times New Roman" w:cstheme="minorHAnsi"/>
          <w:sz w:val="24"/>
          <w:szCs w:val="24"/>
          <w:lang w:eastAsia="es-CO"/>
        </w:rPr>
        <w:t>) en la universidad</w:t>
      </w:r>
      <w:r w:rsidRPr="00226E79">
        <w:rPr>
          <w:rFonts w:eastAsia="Times New Roman" w:cstheme="minorHAnsi"/>
          <w:sz w:val="24"/>
          <w:szCs w:val="24"/>
          <w:lang w:eastAsia="es-CO"/>
        </w:rPr>
        <w:t xml:space="preserve"> de Berkeley organizado por el propio Zadeh.</w:t>
      </w:r>
    </w:p>
    <w:p w14:paraId="1A7ABEFE" w14:textId="45AB4596"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El primer ejemplo utilizado por Lofti A. </w:t>
      </w:r>
      <w:r w:rsidR="00A13AA0" w:rsidRPr="00226E79">
        <w:rPr>
          <w:rFonts w:eastAsia="Times New Roman" w:cstheme="minorHAnsi"/>
          <w:sz w:val="24"/>
          <w:szCs w:val="24"/>
          <w:lang w:eastAsia="es-CO"/>
        </w:rPr>
        <w:t>Zadeh, para</w:t>
      </w:r>
      <w:r w:rsidRPr="00226E79">
        <w:rPr>
          <w:rFonts w:eastAsia="Times New Roman" w:cstheme="minorHAnsi"/>
          <w:sz w:val="24"/>
          <w:szCs w:val="24"/>
          <w:lang w:eastAsia="es-CO"/>
        </w:rPr>
        <w:t xml:space="preserve"> ilustrar el concepto de conjunto difuso, fue el conjunto “hombres altos”. Según la teoría de la lógica clásica el conjunto “hombres altos” es un conjunto al que pertenecerían los hombres con una estatura mayor a un cierto valor, que podemos establecer en 1.80 metros, por ejemplo, y todos los hombres con una altura inferior a este valor quedarían fuera del conjunto. Así tendríamos que un hombre que </w:t>
      </w:r>
      <w:r w:rsidR="00A13AA0" w:rsidRPr="00226E79">
        <w:rPr>
          <w:rFonts w:eastAsia="Times New Roman" w:cstheme="minorHAnsi"/>
          <w:sz w:val="24"/>
          <w:szCs w:val="24"/>
          <w:lang w:eastAsia="es-CO"/>
        </w:rPr>
        <w:t>mide 1.81</w:t>
      </w:r>
      <w:r w:rsidRPr="00226E79">
        <w:rPr>
          <w:rFonts w:eastAsia="Times New Roman" w:cstheme="minorHAnsi"/>
          <w:sz w:val="24"/>
          <w:szCs w:val="24"/>
          <w:lang w:eastAsia="es-CO"/>
        </w:rPr>
        <w:t xml:space="preserve"> </w:t>
      </w:r>
      <w:r w:rsidR="00A13AA0" w:rsidRPr="00226E79">
        <w:rPr>
          <w:rFonts w:eastAsia="Times New Roman" w:cstheme="minorHAnsi"/>
          <w:sz w:val="24"/>
          <w:szCs w:val="24"/>
          <w:lang w:eastAsia="es-CO"/>
        </w:rPr>
        <w:t>metros de estatura</w:t>
      </w:r>
      <w:r w:rsidRPr="00226E79">
        <w:rPr>
          <w:rFonts w:eastAsia="Times New Roman" w:cstheme="minorHAnsi"/>
          <w:sz w:val="24"/>
          <w:szCs w:val="24"/>
          <w:lang w:eastAsia="es-CO"/>
        </w:rPr>
        <w:t xml:space="preserve"> </w:t>
      </w:r>
      <w:r w:rsidR="00A13AA0" w:rsidRPr="00226E79">
        <w:rPr>
          <w:rFonts w:eastAsia="Times New Roman" w:cstheme="minorHAnsi"/>
          <w:sz w:val="24"/>
          <w:szCs w:val="24"/>
          <w:lang w:eastAsia="es-CO"/>
        </w:rPr>
        <w:t>pertenecería al conjunto</w:t>
      </w:r>
      <w:r w:rsidRPr="00226E79">
        <w:rPr>
          <w:rFonts w:eastAsia="Times New Roman" w:cstheme="minorHAnsi"/>
          <w:sz w:val="24"/>
          <w:szCs w:val="24"/>
          <w:lang w:eastAsia="es-CO"/>
        </w:rPr>
        <w:t xml:space="preserve"> </w:t>
      </w:r>
      <w:r w:rsidR="00A13AA0" w:rsidRPr="00226E79">
        <w:rPr>
          <w:rFonts w:eastAsia="Times New Roman" w:cstheme="minorHAnsi"/>
          <w:sz w:val="24"/>
          <w:szCs w:val="24"/>
          <w:lang w:eastAsia="es-CO"/>
        </w:rPr>
        <w:t>hombre altos, y en cambio un hombre</w:t>
      </w:r>
      <w:r w:rsidRPr="00226E79">
        <w:rPr>
          <w:rFonts w:eastAsia="Times New Roman" w:cstheme="minorHAnsi"/>
          <w:sz w:val="24"/>
          <w:szCs w:val="24"/>
          <w:lang w:eastAsia="es-CO"/>
        </w:rPr>
        <w:t xml:space="preserve"> que mida 1.79 metros de altura ya no pertenecería a ese conjunto. Sin embargo, no parece muy lógico decir que un hombre es alto y otro no lo es cuando su altura difiere en dos centímetros. </w:t>
      </w:r>
    </w:p>
    <w:p w14:paraId="71FDE29F" w14:textId="77777777"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 </w:t>
      </w:r>
    </w:p>
    <w:p w14:paraId="33EBF17D" w14:textId="77777777"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El enfoque de la lógica difusa considera que el conjunto “hombres altos” es  un  conjunto  que no  tiene  una frontera clara para pertenecer  o  no  pertenecer  a  él:  mediante una función que define la transición de “alto” a “no alto” se asigna a cada valor de altura un  grado  de  pertenencia  al  conjunto,  entre  0  y  1. Así  por  ejemplo, un hombre que mida  1.79  podría  pertenecer  al  conjunto  difuso  “hombres  altos”  con  un  grado  0.8  de pertenencia,  uno  que  mida  1.81 con un grado 0.85, y uno que mida 1.50 m con un grado 0.1.</w:t>
      </w:r>
    </w:p>
    <w:p w14:paraId="7D9C0878" w14:textId="77777777" w:rsidR="00226E79" w:rsidRPr="00226E79" w:rsidRDefault="00226E79"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 </w:t>
      </w:r>
    </w:p>
    <w:p w14:paraId="7D02B180" w14:textId="7AC7FD48" w:rsidR="00226E79" w:rsidRPr="00226E79" w:rsidRDefault="00A13AA0" w:rsidP="00226E79">
      <w:pPr>
        <w:shd w:val="clear" w:color="auto" w:fill="FFFFFF"/>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Visto desde esta perspectiva se puede considerar que la lógica clásica es un caso límite</w:t>
      </w:r>
      <w:r w:rsidR="00226E79" w:rsidRPr="00226E79">
        <w:rPr>
          <w:rFonts w:eastAsia="Times New Roman" w:cstheme="minorHAnsi"/>
          <w:sz w:val="24"/>
          <w:szCs w:val="24"/>
          <w:lang w:eastAsia="es-CO"/>
        </w:rPr>
        <w:t xml:space="preserve"> de la lógica difusa en el que se asigna un grado de pertenencia 1 a los hombres con una altura mayor o igual a 1.80 y un grado de pertenencia 0 a los que tienen una altura menor.</w:t>
      </w:r>
    </w:p>
    <w:p w14:paraId="6C5A3E09" w14:textId="77777777" w:rsidR="00226E79" w:rsidRDefault="00226E79" w:rsidP="00E80F16">
      <w:pPr>
        <w:shd w:val="clear" w:color="auto" w:fill="FFFFFF"/>
        <w:spacing w:after="0" w:line="240" w:lineRule="auto"/>
        <w:jc w:val="both"/>
        <w:rPr>
          <w:rFonts w:ascii="Times New Roman" w:eastAsia="Times New Roman" w:hAnsi="Times New Roman" w:cs="Times New Roman"/>
          <w:sz w:val="24"/>
          <w:szCs w:val="24"/>
          <w:lang w:eastAsia="es-CO"/>
        </w:rPr>
      </w:pPr>
    </w:p>
    <w:p w14:paraId="52A42959" w14:textId="6B6066F2" w:rsidR="003863EB" w:rsidRDefault="003863EB" w:rsidP="00E80F16">
      <w:pPr>
        <w:shd w:val="clear" w:color="auto" w:fill="FFFFFF"/>
        <w:spacing w:after="0" w:line="240" w:lineRule="auto"/>
        <w:jc w:val="both"/>
        <w:rPr>
          <w:rFonts w:ascii="Times New Roman" w:eastAsia="Times New Roman" w:hAnsi="Times New Roman" w:cs="Times New Roman"/>
          <w:sz w:val="24"/>
          <w:szCs w:val="24"/>
          <w:lang w:eastAsia="es-CO"/>
        </w:rPr>
      </w:pPr>
      <w:r>
        <w:rPr>
          <w:rFonts w:ascii="Calibri" w:hAnsi="Calibri" w:cs="Calibri"/>
          <w:noProof/>
          <w:color w:val="000000"/>
          <w:bdr w:val="none" w:sz="0" w:space="0" w:color="auto" w:frame="1"/>
        </w:rPr>
        <w:lastRenderedPageBreak/>
        <w:drawing>
          <wp:inline distT="0" distB="0" distL="0" distR="0" wp14:anchorId="74D1264D" wp14:editId="6B2BF7D3">
            <wp:extent cx="5610225" cy="2343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343150"/>
                    </a:xfrm>
                    <a:prstGeom prst="rect">
                      <a:avLst/>
                    </a:prstGeom>
                    <a:noFill/>
                    <a:ln>
                      <a:noFill/>
                    </a:ln>
                  </pic:spPr>
                </pic:pic>
              </a:graphicData>
            </a:graphic>
          </wp:inline>
        </w:drawing>
      </w:r>
    </w:p>
    <w:p w14:paraId="49A5E9AD" w14:textId="56198F5D" w:rsidR="003863EB" w:rsidRDefault="003863EB" w:rsidP="00E80F16">
      <w:pPr>
        <w:shd w:val="clear" w:color="auto" w:fill="FFFFFF"/>
        <w:spacing w:after="0" w:line="240" w:lineRule="auto"/>
        <w:jc w:val="both"/>
        <w:rPr>
          <w:rFonts w:ascii="Times New Roman" w:eastAsia="Times New Roman" w:hAnsi="Times New Roman" w:cs="Times New Roman"/>
          <w:sz w:val="24"/>
          <w:szCs w:val="24"/>
          <w:lang w:eastAsia="es-CO"/>
        </w:rPr>
      </w:pPr>
    </w:p>
    <w:p w14:paraId="2D9DC9F6" w14:textId="77777777" w:rsidR="003863EB" w:rsidRDefault="003863EB" w:rsidP="00E80F16">
      <w:pPr>
        <w:shd w:val="clear" w:color="auto" w:fill="FFFFFF"/>
        <w:spacing w:after="0" w:line="240" w:lineRule="auto"/>
        <w:jc w:val="both"/>
        <w:rPr>
          <w:rFonts w:ascii="Times New Roman" w:eastAsia="Times New Roman" w:hAnsi="Times New Roman" w:cs="Times New Roman"/>
          <w:sz w:val="24"/>
          <w:szCs w:val="24"/>
          <w:lang w:eastAsia="es-CO"/>
        </w:rPr>
      </w:pPr>
    </w:p>
    <w:p w14:paraId="770D6A0B" w14:textId="4D31068D" w:rsidR="00226E79" w:rsidRPr="00226E79" w:rsidRDefault="00A13AA0" w:rsidP="00226E79">
      <w:pPr>
        <w:jc w:val="both"/>
        <w:rPr>
          <w:rFonts w:cstheme="minorHAnsi"/>
          <w:sz w:val="24"/>
          <w:szCs w:val="24"/>
        </w:rPr>
      </w:pPr>
      <w:r w:rsidRPr="00226E79">
        <w:rPr>
          <w:rFonts w:cstheme="minorHAnsi"/>
          <w:sz w:val="24"/>
          <w:szCs w:val="24"/>
        </w:rPr>
        <w:t>Así pues, los</w:t>
      </w:r>
      <w:r w:rsidR="00226E79" w:rsidRPr="00226E79">
        <w:rPr>
          <w:rFonts w:cstheme="minorHAnsi"/>
          <w:sz w:val="24"/>
          <w:szCs w:val="24"/>
        </w:rPr>
        <w:t xml:space="preserve"> conjuntos difusos pueden ser considerados como una generalización de los conjuntos clásicos. La teoría clásica de conjuntos sólo contempla la pertenencia o no pertenencia  de  un  elemento  a  un  conjunto,  sin  embargo  la  teoría  de  conjuntos  difusos contempla la pertenencia  parcial  de  un  elemento  a  un  conjunto,  es  decir,  cada  elemento  presenta  un  grado  de  pertenencia  a  un  conjunto  difuso  que  puede  tomar  cualquier  valor  entre 0 y 1. Este grado de pertenencia se define mediante la función característica asociada al conjunto difuso: para cada valor que pueda tomar un elemento o variable de entrada x la función  característica  μA(x)  proporciona  el  grado  de  pertenencia  de  este  valor  de  x  al conjunto difuso A.</w:t>
      </w:r>
    </w:p>
    <w:p w14:paraId="58AA323D" w14:textId="4D8FD136" w:rsidR="00226E79" w:rsidRPr="00226E79" w:rsidRDefault="00226E79" w:rsidP="00226E79">
      <w:pPr>
        <w:jc w:val="both"/>
        <w:rPr>
          <w:rFonts w:cstheme="minorHAnsi"/>
          <w:sz w:val="24"/>
          <w:szCs w:val="24"/>
        </w:rPr>
      </w:pPr>
      <w:r w:rsidRPr="00226E79">
        <w:rPr>
          <w:rFonts w:cstheme="minorHAnsi"/>
          <w:sz w:val="24"/>
          <w:szCs w:val="24"/>
        </w:rPr>
        <w:t xml:space="preserve">La función característica proporciona una medida del grado de similaridad de </w:t>
      </w:r>
      <w:r w:rsidR="00A13AA0" w:rsidRPr="00226E79">
        <w:rPr>
          <w:rFonts w:cstheme="minorHAnsi"/>
          <w:sz w:val="24"/>
          <w:szCs w:val="24"/>
        </w:rPr>
        <w:t>un elemento de</w:t>
      </w:r>
      <w:r w:rsidRPr="00226E79">
        <w:rPr>
          <w:rFonts w:cstheme="minorHAnsi"/>
          <w:sz w:val="24"/>
          <w:szCs w:val="24"/>
        </w:rPr>
        <w:t xml:space="preserve"> </w:t>
      </w:r>
      <w:r w:rsidR="00A13AA0" w:rsidRPr="00226E79">
        <w:rPr>
          <w:rFonts w:cstheme="minorHAnsi"/>
          <w:sz w:val="24"/>
          <w:szCs w:val="24"/>
        </w:rPr>
        <w:t>U con el conjunto difuso</w:t>
      </w:r>
      <w:r w:rsidRPr="00226E79">
        <w:rPr>
          <w:rFonts w:cstheme="minorHAnsi"/>
          <w:sz w:val="24"/>
          <w:szCs w:val="24"/>
        </w:rPr>
        <w:t xml:space="preserve">. </w:t>
      </w:r>
      <w:r w:rsidR="00A13AA0" w:rsidRPr="00226E79">
        <w:rPr>
          <w:rFonts w:cstheme="minorHAnsi"/>
          <w:sz w:val="24"/>
          <w:szCs w:val="24"/>
        </w:rPr>
        <w:t>La forma de la función característica utilizada, depende del criterio aplicado en la resolución de cada problema y variará en función de la cultura, geografía, época o punto de vista del usuario</w:t>
      </w:r>
      <w:r w:rsidRPr="00226E79">
        <w:rPr>
          <w:rFonts w:cstheme="minorHAnsi"/>
          <w:sz w:val="24"/>
          <w:szCs w:val="24"/>
        </w:rPr>
        <w:t>.</w:t>
      </w:r>
    </w:p>
    <w:p w14:paraId="14562CF3" w14:textId="77777777" w:rsidR="00226E79" w:rsidRPr="00226E79" w:rsidRDefault="00226E79" w:rsidP="00226E79">
      <w:pPr>
        <w:jc w:val="both"/>
        <w:rPr>
          <w:rFonts w:cstheme="minorHAnsi"/>
          <w:sz w:val="24"/>
          <w:szCs w:val="24"/>
        </w:rPr>
      </w:pPr>
    </w:p>
    <w:p w14:paraId="59F00E1E" w14:textId="73CA270B" w:rsidR="00E80F16" w:rsidRPr="00226E79" w:rsidRDefault="00A13AA0" w:rsidP="00226E79">
      <w:pPr>
        <w:jc w:val="both"/>
        <w:rPr>
          <w:rFonts w:cstheme="minorHAnsi"/>
          <w:sz w:val="24"/>
          <w:szCs w:val="24"/>
        </w:rPr>
      </w:pPr>
      <w:r w:rsidRPr="00226E79">
        <w:rPr>
          <w:rFonts w:cstheme="minorHAnsi"/>
          <w:sz w:val="24"/>
          <w:szCs w:val="24"/>
        </w:rPr>
        <w:t>La única condición que debe cumplir una función característica es que tome valores entre 0 y 1, con continuidad</w:t>
      </w:r>
      <w:r w:rsidR="00226E79" w:rsidRPr="00226E79">
        <w:rPr>
          <w:rFonts w:cstheme="minorHAnsi"/>
          <w:sz w:val="24"/>
          <w:szCs w:val="24"/>
        </w:rPr>
        <w:t xml:space="preserve">.  </w:t>
      </w:r>
      <w:r w:rsidRPr="00226E79">
        <w:rPr>
          <w:rFonts w:cstheme="minorHAnsi"/>
          <w:sz w:val="24"/>
          <w:szCs w:val="24"/>
        </w:rPr>
        <w:t>Las funciones características</w:t>
      </w:r>
      <w:r w:rsidR="00226E79" w:rsidRPr="00226E79">
        <w:rPr>
          <w:rFonts w:cstheme="minorHAnsi"/>
          <w:sz w:val="24"/>
          <w:szCs w:val="24"/>
        </w:rPr>
        <w:t xml:space="preserve">   más   comúnmente   utilizadas   por   su   simplicidad   matemática   y   su manejabilidad son: triangular, trapezoidal, gaussiana, sigmoidal, gamma, pi, campana etc...</w:t>
      </w:r>
    </w:p>
    <w:p w14:paraId="0CC58FE9" w14:textId="77777777" w:rsidR="00606C98" w:rsidRDefault="00606C98" w:rsidP="0011259F">
      <w:pPr>
        <w:jc w:val="both"/>
        <w:rPr>
          <w:rFonts w:asciiTheme="majorHAnsi" w:hAnsiTheme="majorHAnsi" w:cs="Times New Roman"/>
          <w:sz w:val="24"/>
          <w:szCs w:val="24"/>
        </w:rPr>
      </w:pPr>
    </w:p>
    <w:p w14:paraId="122E92EC" w14:textId="77777777" w:rsidR="004759C3" w:rsidRDefault="004759C3">
      <w:pPr>
        <w:rPr>
          <w:rFonts w:ascii="Courier New" w:hAnsi="Courier New" w:cs="Courier New"/>
          <w:sz w:val="20"/>
          <w:szCs w:val="20"/>
        </w:rPr>
      </w:pPr>
      <w:r>
        <w:rPr>
          <w:rFonts w:ascii="Courier New" w:hAnsi="Courier New" w:cs="Courier New"/>
          <w:sz w:val="20"/>
          <w:szCs w:val="20"/>
        </w:rPr>
        <w:br w:type="page"/>
      </w:r>
    </w:p>
    <w:p w14:paraId="1FC720D5" w14:textId="77777777" w:rsidR="00E437F9" w:rsidRDefault="00E437F9" w:rsidP="00E437F9">
      <w:pPr>
        <w:pStyle w:val="Ttulo1"/>
      </w:pPr>
      <w:bookmarkStart w:id="6" w:name="_Toc54706345"/>
      <w:r>
        <w:lastRenderedPageBreak/>
        <w:t>CONCLUSIONES</w:t>
      </w:r>
      <w:bookmarkEnd w:id="6"/>
    </w:p>
    <w:p w14:paraId="42FC5FED" w14:textId="3A02DF45" w:rsidR="003863EB" w:rsidRPr="003863EB" w:rsidRDefault="003863EB" w:rsidP="003863EB">
      <w:pPr>
        <w:spacing w:after="0" w:line="240" w:lineRule="auto"/>
        <w:jc w:val="both"/>
        <w:rPr>
          <w:rFonts w:eastAsia="Times New Roman" w:cstheme="minorHAnsi"/>
          <w:sz w:val="24"/>
          <w:szCs w:val="24"/>
          <w:lang w:eastAsia="es-CO"/>
        </w:rPr>
      </w:pPr>
      <w:r w:rsidRPr="003863EB">
        <w:rPr>
          <w:rFonts w:eastAsia="Times New Roman" w:cstheme="minorHAnsi"/>
          <w:sz w:val="24"/>
          <w:szCs w:val="24"/>
          <w:lang w:eastAsia="es-CO"/>
        </w:rPr>
        <w:t xml:space="preserve">La lógica difusa, admite verdades y falsedades parciales. Aceptar esta premisa exige una nueva forma de ver los problemas, la realidad. </w:t>
      </w:r>
      <w:r w:rsidR="00226E79" w:rsidRPr="003863EB">
        <w:rPr>
          <w:rFonts w:eastAsia="Times New Roman" w:cstheme="minorHAnsi"/>
          <w:sz w:val="24"/>
          <w:szCs w:val="24"/>
          <w:lang w:eastAsia="es-CO"/>
        </w:rPr>
        <w:t>La</w:t>
      </w:r>
      <w:r w:rsidR="00226E79">
        <w:rPr>
          <w:rFonts w:eastAsia="Times New Roman" w:cstheme="minorHAnsi"/>
          <w:sz w:val="24"/>
          <w:szCs w:val="24"/>
          <w:lang w:eastAsia="es-CO"/>
        </w:rPr>
        <w:t xml:space="preserve"> </w:t>
      </w:r>
      <w:r w:rsidR="00226E79" w:rsidRPr="003863EB">
        <w:rPr>
          <w:rFonts w:eastAsia="Times New Roman" w:cstheme="minorHAnsi"/>
          <w:sz w:val="24"/>
          <w:szCs w:val="24"/>
          <w:lang w:eastAsia="es-CO"/>
        </w:rPr>
        <w:t>lógica difusa junto con otras herramientas ha</w:t>
      </w:r>
      <w:r w:rsidRPr="003863EB">
        <w:rPr>
          <w:rFonts w:eastAsia="Times New Roman" w:cstheme="minorHAnsi"/>
          <w:sz w:val="24"/>
          <w:szCs w:val="24"/>
          <w:lang w:eastAsia="es-CO"/>
        </w:rPr>
        <w:t xml:space="preserve"> abierto las puertas al tratamiento de una gran variedad de fenómenos y sistemas que resultaban, hasta antes de la aparición de aquéllas, difíciles de definir -y, en ciertos casos, la tarea era casi imposible mediante los modelos matemáticos convencionales, que suelen pensarse como infalibles y exactos.</w:t>
      </w:r>
    </w:p>
    <w:p w14:paraId="66F8E9A0" w14:textId="72B2AE3B" w:rsidR="003863EB" w:rsidRPr="003863EB" w:rsidRDefault="003863EB" w:rsidP="003863EB">
      <w:pPr>
        <w:spacing w:after="0" w:line="240" w:lineRule="auto"/>
        <w:jc w:val="both"/>
        <w:rPr>
          <w:rFonts w:eastAsia="Times New Roman" w:cstheme="minorHAnsi"/>
          <w:sz w:val="24"/>
          <w:szCs w:val="24"/>
          <w:lang w:eastAsia="es-CO"/>
        </w:rPr>
      </w:pPr>
      <w:r w:rsidRPr="003863EB">
        <w:rPr>
          <w:rFonts w:eastAsia="Times New Roman" w:cstheme="minorHAnsi"/>
          <w:sz w:val="24"/>
          <w:szCs w:val="24"/>
          <w:lang w:eastAsia="es-CO"/>
        </w:rPr>
        <w:t xml:space="preserve">A través de estos conceptos dados, podremos entender </w:t>
      </w:r>
      <w:r w:rsidR="004E45A0" w:rsidRPr="003863EB">
        <w:rPr>
          <w:rFonts w:eastAsia="Times New Roman" w:cstheme="minorHAnsi"/>
          <w:sz w:val="24"/>
          <w:szCs w:val="24"/>
          <w:lang w:eastAsia="es-CO"/>
        </w:rPr>
        <w:t>más</w:t>
      </w:r>
      <w:r w:rsidRPr="003863EB">
        <w:rPr>
          <w:rFonts w:eastAsia="Times New Roman" w:cstheme="minorHAnsi"/>
          <w:sz w:val="24"/>
          <w:szCs w:val="24"/>
          <w:lang w:eastAsia="es-CO"/>
        </w:rPr>
        <w:t xml:space="preserve"> sobre lo que es lógica difusa y sus áreas de aplicación. </w:t>
      </w:r>
    </w:p>
    <w:p w14:paraId="5731851D" w14:textId="77777777" w:rsidR="00226E79" w:rsidRPr="00226E79" w:rsidRDefault="00226E79" w:rsidP="00226E79">
      <w:pPr>
        <w:jc w:val="both"/>
        <w:rPr>
          <w:rFonts w:cstheme="minorHAnsi"/>
          <w:sz w:val="24"/>
          <w:szCs w:val="24"/>
        </w:rPr>
      </w:pPr>
    </w:p>
    <w:p w14:paraId="09425C86" w14:textId="3B880C85" w:rsidR="00226E79" w:rsidRPr="00226E79" w:rsidRDefault="00226E79" w:rsidP="00226E79">
      <w:pPr>
        <w:spacing w:after="0" w:line="240" w:lineRule="auto"/>
        <w:jc w:val="both"/>
        <w:rPr>
          <w:rFonts w:eastAsia="Times New Roman" w:cstheme="minorHAnsi"/>
          <w:sz w:val="24"/>
          <w:szCs w:val="24"/>
          <w:lang w:eastAsia="es-CO"/>
        </w:rPr>
      </w:pPr>
      <w:r w:rsidRPr="00226E79">
        <w:rPr>
          <w:rFonts w:eastAsia="Times New Roman" w:cstheme="minorHAnsi"/>
          <w:sz w:val="24"/>
          <w:szCs w:val="24"/>
          <w:lang w:eastAsia="es-CO"/>
        </w:rPr>
        <w:t xml:space="preserve">La lógica clásica no está diseñada para manipular directamente conceptos y objetos cuyas características no </w:t>
      </w:r>
      <w:r w:rsidR="004E45A0" w:rsidRPr="00226E79">
        <w:rPr>
          <w:rFonts w:eastAsia="Times New Roman" w:cstheme="minorHAnsi"/>
          <w:sz w:val="24"/>
          <w:szCs w:val="24"/>
          <w:lang w:eastAsia="es-CO"/>
        </w:rPr>
        <w:t>estén</w:t>
      </w:r>
      <w:r w:rsidRPr="00226E79">
        <w:rPr>
          <w:rFonts w:eastAsia="Times New Roman" w:cstheme="minorHAnsi"/>
          <w:sz w:val="24"/>
          <w:szCs w:val="24"/>
          <w:lang w:eastAsia="es-CO"/>
        </w:rPr>
        <w:t xml:space="preserve"> bien precisadas. Ante est</w:t>
      </w:r>
      <w:r w:rsidR="004E45A0">
        <w:rPr>
          <w:rFonts w:eastAsia="Times New Roman" w:cstheme="minorHAnsi"/>
          <w:sz w:val="24"/>
          <w:szCs w:val="24"/>
          <w:lang w:eastAsia="es-CO"/>
        </w:rPr>
        <w:t>e</w:t>
      </w:r>
      <w:r w:rsidRPr="00226E79">
        <w:rPr>
          <w:rFonts w:eastAsia="Times New Roman" w:cstheme="minorHAnsi"/>
          <w:sz w:val="24"/>
          <w:szCs w:val="24"/>
          <w:lang w:eastAsia="es-CO"/>
        </w:rPr>
        <w:t xml:space="preserve"> problema y a partir de la teoría de conjuntos difusos, se proponen diversos sistemas de lógica difusa que tratan de suplir esta falta. Los sistemas de lógica difusa presentados pierden las </w:t>
      </w:r>
      <w:r w:rsidR="004E45A0">
        <w:rPr>
          <w:rFonts w:eastAsia="Times New Roman" w:cstheme="minorHAnsi"/>
          <w:sz w:val="24"/>
          <w:szCs w:val="24"/>
          <w:lang w:eastAsia="es-CO"/>
        </w:rPr>
        <w:t>p</w:t>
      </w:r>
      <w:r w:rsidRPr="00226E79">
        <w:rPr>
          <w:rFonts w:eastAsia="Times New Roman" w:cstheme="minorHAnsi"/>
          <w:sz w:val="24"/>
          <w:szCs w:val="24"/>
          <w:lang w:eastAsia="es-CO"/>
        </w:rPr>
        <w:t xml:space="preserve">rincipales ventajas por las cuales se utiliza la lógica clásica como herramienta para representar conocimiento. No se puede determinar si esta pérdida es imprescindible </w:t>
      </w:r>
    </w:p>
    <w:p w14:paraId="51E43EDF" w14:textId="62E04964" w:rsidR="00226E79" w:rsidRDefault="00226E79" w:rsidP="00226E79">
      <w:pPr>
        <w:spacing w:after="0" w:line="240" w:lineRule="auto"/>
        <w:jc w:val="both"/>
        <w:rPr>
          <w:rFonts w:ascii="Times New Roman" w:eastAsia="Times New Roman" w:hAnsi="Times New Roman" w:cs="Times New Roman"/>
          <w:sz w:val="24"/>
          <w:szCs w:val="24"/>
          <w:lang w:eastAsia="es-CO"/>
        </w:rPr>
      </w:pPr>
      <w:r w:rsidRPr="00226E79">
        <w:rPr>
          <w:rFonts w:eastAsia="Times New Roman" w:cstheme="minorHAnsi"/>
          <w:sz w:val="24"/>
          <w:szCs w:val="24"/>
          <w:lang w:eastAsia="es-CO"/>
        </w:rPr>
        <w:t>para poder cumplir con los objetivos deseados, pero lo que sí está claro es que los sistemas presentados no cumplen totalmente con estos objetivos. Creo que no se ha producido, tal vez por lo reciente del tema, la retroalimentación necesaria para ajustar estos formalismos</w:t>
      </w:r>
      <w:r w:rsidRPr="00226E79">
        <w:rPr>
          <w:rFonts w:ascii="Times New Roman" w:eastAsia="Times New Roman" w:hAnsi="Times New Roman" w:cs="Times New Roman"/>
          <w:sz w:val="24"/>
          <w:szCs w:val="24"/>
          <w:lang w:eastAsia="es-CO"/>
        </w:rPr>
        <w:t xml:space="preserve">. </w:t>
      </w:r>
    </w:p>
    <w:p w14:paraId="516C5C5E" w14:textId="77777777" w:rsidR="00226E79" w:rsidRPr="00226E79" w:rsidRDefault="00226E79" w:rsidP="00226E79">
      <w:pPr>
        <w:spacing w:after="0" w:line="240" w:lineRule="auto"/>
        <w:jc w:val="both"/>
        <w:rPr>
          <w:rFonts w:ascii="Times New Roman" w:eastAsia="Times New Roman" w:hAnsi="Times New Roman" w:cs="Times New Roman"/>
          <w:sz w:val="24"/>
          <w:szCs w:val="24"/>
          <w:lang w:eastAsia="es-CO"/>
        </w:rPr>
      </w:pPr>
    </w:p>
    <w:p w14:paraId="722ACE12" w14:textId="0BD081D1" w:rsidR="00226E79" w:rsidRPr="00226E79" w:rsidRDefault="00226E79" w:rsidP="00226E79">
      <w:pPr>
        <w:jc w:val="both"/>
        <w:rPr>
          <w:rFonts w:asciiTheme="majorHAnsi" w:hAnsiTheme="majorHAnsi" w:cs="Times New Roman"/>
          <w:sz w:val="24"/>
          <w:szCs w:val="24"/>
        </w:rPr>
      </w:pPr>
      <w:r w:rsidRPr="00226E79">
        <w:rPr>
          <w:rStyle w:val="halyaf"/>
          <w:sz w:val="24"/>
          <w:szCs w:val="24"/>
        </w:rPr>
        <w:t>El Perceptrón es una red neuronal artificial multicapa que posee conexiones hacia adelante, este tipo de redes realiza aproximaciones que son combinaciones lineales de múltiples funciones locales no lineales. Este tipo de redes se pueden implementar en la vida moderna en ámbitos como análisis de series temporales, procesamiento de imágenes, reconocimiento automático del habla, diagnósticos médicos, entre otros.</w:t>
      </w:r>
    </w:p>
    <w:p w14:paraId="19ED2B15" w14:textId="0FB72599" w:rsidR="00E437F9" w:rsidRDefault="00E437F9">
      <w:pPr>
        <w:rPr>
          <w:rFonts w:asciiTheme="majorHAnsi" w:hAnsiTheme="majorHAnsi" w:cs="Times New Roman"/>
          <w:sz w:val="24"/>
          <w:szCs w:val="24"/>
        </w:rPr>
      </w:pPr>
    </w:p>
    <w:p w14:paraId="002A0F84" w14:textId="68A1DF84" w:rsidR="00226E79" w:rsidRDefault="00226E79">
      <w:pPr>
        <w:rPr>
          <w:rFonts w:asciiTheme="majorHAnsi" w:hAnsiTheme="majorHAnsi" w:cs="Times New Roman"/>
          <w:sz w:val="24"/>
          <w:szCs w:val="24"/>
        </w:rPr>
      </w:pPr>
    </w:p>
    <w:p w14:paraId="2508BD5F" w14:textId="15FE3915" w:rsidR="00226E79" w:rsidRDefault="00226E79">
      <w:pPr>
        <w:rPr>
          <w:rFonts w:asciiTheme="majorHAnsi" w:hAnsiTheme="majorHAnsi" w:cs="Times New Roman"/>
          <w:sz w:val="24"/>
          <w:szCs w:val="24"/>
        </w:rPr>
      </w:pPr>
    </w:p>
    <w:p w14:paraId="54E09D64" w14:textId="3116FFED" w:rsidR="00226E79" w:rsidRDefault="00226E79">
      <w:pPr>
        <w:rPr>
          <w:rFonts w:asciiTheme="majorHAnsi" w:hAnsiTheme="majorHAnsi" w:cs="Times New Roman"/>
          <w:sz w:val="24"/>
          <w:szCs w:val="24"/>
        </w:rPr>
      </w:pPr>
    </w:p>
    <w:p w14:paraId="5A64FD44" w14:textId="77777777" w:rsidR="00226E79" w:rsidRDefault="00226E79">
      <w:pPr>
        <w:rPr>
          <w:rFonts w:asciiTheme="majorHAnsi" w:hAnsiTheme="majorHAnsi" w:cs="Times New Roman"/>
          <w:sz w:val="24"/>
          <w:szCs w:val="24"/>
        </w:rPr>
      </w:pPr>
    </w:p>
    <w:p w14:paraId="6F3072DC" w14:textId="77777777" w:rsidR="00E437F9" w:rsidRDefault="00E437F9" w:rsidP="00E437F9">
      <w:pPr>
        <w:pStyle w:val="Ttulo1"/>
      </w:pPr>
      <w:bookmarkStart w:id="7" w:name="_Toc54706346"/>
      <w:r>
        <w:lastRenderedPageBreak/>
        <w:t>BIBLIOGRAFÍA</w:t>
      </w:r>
      <w:bookmarkEnd w:id="7"/>
    </w:p>
    <w:p w14:paraId="30B35889" w14:textId="45140E23" w:rsidR="00A640EA" w:rsidRDefault="00036930" w:rsidP="00E437F9">
      <w:pPr>
        <w:jc w:val="both"/>
        <w:rPr>
          <w:rStyle w:val="Hipervnculo"/>
        </w:rPr>
      </w:pPr>
      <w:hyperlink r:id="rId22" w:history="1">
        <w:r w:rsidR="00266710" w:rsidRPr="00C836AB">
          <w:rPr>
            <w:rStyle w:val="Hipervnculo"/>
          </w:rPr>
          <w:t>https://repl.it</w:t>
        </w:r>
      </w:hyperlink>
    </w:p>
    <w:p w14:paraId="5029A524" w14:textId="028B3C6E" w:rsidR="005D6CA5" w:rsidRDefault="005D6CA5" w:rsidP="005D6CA5">
      <w:pPr>
        <w:jc w:val="both"/>
      </w:pPr>
      <w:r w:rsidRPr="005D6CA5">
        <w:t>http://bibing.us.es/proyectos/abreproy/11084/fichero/Memoria+por+cap%C3%ADtulos+%252FCap%C3%ADtulo+4.p</w:t>
      </w:r>
      <w:r w:rsidRPr="005D6CA5">
        <w:t>d</w:t>
      </w:r>
      <w:r w:rsidRPr="005D6CA5">
        <w:t>f</w:t>
      </w:r>
      <w:r>
        <w:t>+</w:t>
      </w:r>
    </w:p>
    <w:p w14:paraId="00E5B457" w14:textId="77777777" w:rsidR="005D6CA5" w:rsidRDefault="005D6CA5" w:rsidP="005D6CA5">
      <w:pPr>
        <w:jc w:val="both"/>
      </w:pPr>
    </w:p>
    <w:p w14:paraId="58AF9939" w14:textId="77777777" w:rsidR="005D6CA5" w:rsidRDefault="005D6CA5" w:rsidP="00E437F9">
      <w:pPr>
        <w:jc w:val="both"/>
      </w:pPr>
    </w:p>
    <w:p w14:paraId="02AC0DF4" w14:textId="77777777" w:rsidR="005D6CA5" w:rsidRDefault="005D6CA5" w:rsidP="00E437F9">
      <w:pPr>
        <w:jc w:val="both"/>
      </w:pPr>
    </w:p>
    <w:p w14:paraId="16D57650" w14:textId="77777777" w:rsidR="00E437F9" w:rsidRDefault="00E437F9" w:rsidP="00715C25">
      <w:pPr>
        <w:rPr>
          <w:rFonts w:asciiTheme="majorHAnsi" w:hAnsiTheme="majorHAnsi" w:cs="Times New Roman"/>
          <w:sz w:val="24"/>
          <w:szCs w:val="24"/>
        </w:rPr>
      </w:pPr>
    </w:p>
    <w:sectPr w:rsidR="00E437F9" w:rsidSect="001B6633">
      <w:type w:val="continuous"/>
      <w:pgSz w:w="12240" w:h="15840"/>
      <w:pgMar w:top="1985" w:right="1701" w:bottom="1418"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9434D" w14:textId="77777777" w:rsidR="00036930" w:rsidRDefault="00036930" w:rsidP="00351ADA">
      <w:pPr>
        <w:spacing w:after="0" w:line="240" w:lineRule="auto"/>
      </w:pPr>
      <w:r>
        <w:separator/>
      </w:r>
    </w:p>
  </w:endnote>
  <w:endnote w:type="continuationSeparator" w:id="0">
    <w:p w14:paraId="670D9459" w14:textId="77777777" w:rsidR="00036930" w:rsidRDefault="00036930"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5CEA9" w14:textId="77777777" w:rsidR="000F7CF5" w:rsidRPr="00F65193" w:rsidRDefault="000F7CF5" w:rsidP="00351ADA">
    <w:pPr>
      <w:pStyle w:val="Piedepgina"/>
      <w:rPr>
        <w:lang w:val="en-US"/>
      </w:rPr>
    </w:pPr>
    <w:r w:rsidRPr="00F65193">
      <w:rPr>
        <w:lang w:val="en-US"/>
      </w:rPr>
      <w:t>________________________________________________________________________________</w:t>
    </w:r>
  </w:p>
  <w:p w14:paraId="64261AFC" w14:textId="77777777" w:rsidR="000F7CF5" w:rsidRPr="00F65193" w:rsidRDefault="000F7CF5" w:rsidP="00351ADA">
    <w:pPr>
      <w:pStyle w:val="Piedepgina"/>
      <w:jc w:val="center"/>
      <w:rPr>
        <w:rFonts w:asciiTheme="majorHAnsi" w:hAnsiTheme="majorHAnsi"/>
        <w:sz w:val="24"/>
        <w:szCs w:val="24"/>
        <w:lang w:val="en-US"/>
      </w:rPr>
    </w:pPr>
    <w:r>
      <w:rPr>
        <w:rFonts w:asciiTheme="majorHAnsi" w:hAnsiTheme="majorHAnsi"/>
        <w:sz w:val="24"/>
        <w:szCs w:val="24"/>
        <w:lang w:val="en-US"/>
      </w:rPr>
      <w:t>UTP – Universidad Tecnológica de Pereira</w:t>
    </w:r>
  </w:p>
  <w:p w14:paraId="24E61D79" w14:textId="77777777" w:rsidR="000F7CF5" w:rsidRPr="00F65193" w:rsidRDefault="000F7CF5" w:rsidP="00351AD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1E24D" w14:textId="77777777" w:rsidR="00036930" w:rsidRDefault="00036930" w:rsidP="00351ADA">
      <w:pPr>
        <w:spacing w:after="0" w:line="240" w:lineRule="auto"/>
      </w:pPr>
      <w:r>
        <w:separator/>
      </w:r>
    </w:p>
  </w:footnote>
  <w:footnote w:type="continuationSeparator" w:id="0">
    <w:p w14:paraId="1EA3C48E" w14:textId="77777777" w:rsidR="00036930" w:rsidRDefault="00036930" w:rsidP="0035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A4510" w14:textId="77777777" w:rsidR="000F7CF5" w:rsidRDefault="000F7CF5">
    <w:pPr>
      <w:pStyle w:val="Encabezado"/>
    </w:pPr>
    <w:r>
      <w:rPr>
        <w:noProof/>
        <w:lang w:eastAsia="es-CO"/>
      </w:rPr>
      <w:drawing>
        <wp:inline distT="0" distB="0" distL="0" distR="0" wp14:anchorId="0954C6A8" wp14:editId="1455DCE5">
          <wp:extent cx="1305560" cy="478155"/>
          <wp:effectExtent l="0" t="0" r="8890" b="0"/>
          <wp:docPr id="1"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00B704A8">
      <w:rPr>
        <w:rFonts w:asciiTheme="majorHAnsi" w:hAnsiTheme="majorHAnsi"/>
        <w:color w:val="808080"/>
        <w:spacing w:val="60"/>
        <w:sz w:val="24"/>
        <w:szCs w:val="24"/>
        <w:lang w:val="es-ES"/>
      </w:rPr>
      <w:t>Página</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sidR="002830D8">
      <w:rPr>
        <w:rFonts w:asciiTheme="majorHAnsi" w:hAnsiTheme="majorHAnsi"/>
        <w:noProof/>
        <w:color w:val="808080"/>
        <w:spacing w:val="60"/>
        <w:sz w:val="24"/>
        <w:szCs w:val="24"/>
        <w:lang w:val="es-ES"/>
      </w:rPr>
      <w:t>5</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ED965A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42668D"/>
    <w:multiLevelType w:val="multilevel"/>
    <w:tmpl w:val="EE1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92F3D"/>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CC4D38"/>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27B2C"/>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DE802D1"/>
    <w:multiLevelType w:val="multilevel"/>
    <w:tmpl w:val="7B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F0F6D"/>
    <w:multiLevelType w:val="multilevel"/>
    <w:tmpl w:val="FF0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AB7083"/>
    <w:multiLevelType w:val="hybridMultilevel"/>
    <w:tmpl w:val="33B6536C"/>
    <w:lvl w:ilvl="0" w:tplc="39304B1E">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D6AF9"/>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8E717B"/>
    <w:multiLevelType w:val="multilevel"/>
    <w:tmpl w:val="976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7"/>
  </w:num>
  <w:num w:numId="33">
    <w:abstractNumId w:val="12"/>
  </w:num>
  <w:num w:numId="34">
    <w:abstractNumId w:val="2"/>
  </w:num>
  <w:num w:numId="35">
    <w:abstractNumId w:val="10"/>
  </w:num>
  <w:num w:numId="36">
    <w:abstractNumId w:val="14"/>
  </w:num>
  <w:num w:numId="37">
    <w:abstractNumId w:val="8"/>
  </w:num>
  <w:num w:numId="38">
    <w:abstractNumId w:val="1"/>
  </w:num>
  <w:num w:numId="39">
    <w:abstractNumId w:val="6"/>
  </w:num>
  <w:num w:numId="40">
    <w:abstractNumId w:val="4"/>
  </w:num>
  <w:num w:numId="41">
    <w:abstractNumId w:val="11"/>
  </w:num>
  <w:num w:numId="42">
    <w:abstractNumId w:val="9"/>
  </w:num>
  <w:num w:numId="43">
    <w:abstractNumId w:val="1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D21"/>
    <w:rsid w:val="000109D9"/>
    <w:rsid w:val="00015229"/>
    <w:rsid w:val="00036930"/>
    <w:rsid w:val="000546EE"/>
    <w:rsid w:val="00080F0C"/>
    <w:rsid w:val="00096AB0"/>
    <w:rsid w:val="000E6449"/>
    <w:rsid w:val="000F7CF5"/>
    <w:rsid w:val="00103328"/>
    <w:rsid w:val="00111E69"/>
    <w:rsid w:val="0011259F"/>
    <w:rsid w:val="00131D35"/>
    <w:rsid w:val="00141587"/>
    <w:rsid w:val="001910C0"/>
    <w:rsid w:val="001B6633"/>
    <w:rsid w:val="001E1ED3"/>
    <w:rsid w:val="00200C14"/>
    <w:rsid w:val="0020506A"/>
    <w:rsid w:val="00226E79"/>
    <w:rsid w:val="002314D4"/>
    <w:rsid w:val="002511E5"/>
    <w:rsid w:val="00266710"/>
    <w:rsid w:val="002830D8"/>
    <w:rsid w:val="00287B99"/>
    <w:rsid w:val="002B0482"/>
    <w:rsid w:val="002E14B8"/>
    <w:rsid w:val="002E5411"/>
    <w:rsid w:val="00302356"/>
    <w:rsid w:val="00315F26"/>
    <w:rsid w:val="00322F1F"/>
    <w:rsid w:val="0034273B"/>
    <w:rsid w:val="00351ADA"/>
    <w:rsid w:val="003863EB"/>
    <w:rsid w:val="003A38F7"/>
    <w:rsid w:val="003E3B3C"/>
    <w:rsid w:val="00400267"/>
    <w:rsid w:val="004153A4"/>
    <w:rsid w:val="00435240"/>
    <w:rsid w:val="00467AC4"/>
    <w:rsid w:val="004759C3"/>
    <w:rsid w:val="00492900"/>
    <w:rsid w:val="004C397B"/>
    <w:rsid w:val="004E45A0"/>
    <w:rsid w:val="00534D69"/>
    <w:rsid w:val="0056421C"/>
    <w:rsid w:val="0056741E"/>
    <w:rsid w:val="00574A29"/>
    <w:rsid w:val="00594156"/>
    <w:rsid w:val="005952EB"/>
    <w:rsid w:val="005969F6"/>
    <w:rsid w:val="005D6CA5"/>
    <w:rsid w:val="005F5786"/>
    <w:rsid w:val="00606C98"/>
    <w:rsid w:val="00613537"/>
    <w:rsid w:val="00613DE0"/>
    <w:rsid w:val="00631EC3"/>
    <w:rsid w:val="0065018B"/>
    <w:rsid w:val="006702FF"/>
    <w:rsid w:val="006954E9"/>
    <w:rsid w:val="006B5047"/>
    <w:rsid w:val="006F2600"/>
    <w:rsid w:val="007021C5"/>
    <w:rsid w:val="00715C25"/>
    <w:rsid w:val="007279A6"/>
    <w:rsid w:val="00750FF1"/>
    <w:rsid w:val="00751D21"/>
    <w:rsid w:val="00763D23"/>
    <w:rsid w:val="007A47CA"/>
    <w:rsid w:val="007E6703"/>
    <w:rsid w:val="007F6F35"/>
    <w:rsid w:val="00803EB6"/>
    <w:rsid w:val="0081277A"/>
    <w:rsid w:val="00812D6C"/>
    <w:rsid w:val="00842F92"/>
    <w:rsid w:val="008666D1"/>
    <w:rsid w:val="00940F7D"/>
    <w:rsid w:val="009826B4"/>
    <w:rsid w:val="00983927"/>
    <w:rsid w:val="00996E24"/>
    <w:rsid w:val="009A44D1"/>
    <w:rsid w:val="009E3AC3"/>
    <w:rsid w:val="009E71E7"/>
    <w:rsid w:val="009F7DF2"/>
    <w:rsid w:val="00A04B54"/>
    <w:rsid w:val="00A13AA0"/>
    <w:rsid w:val="00A53146"/>
    <w:rsid w:val="00A6258D"/>
    <w:rsid w:val="00A640EA"/>
    <w:rsid w:val="00A6692C"/>
    <w:rsid w:val="00A83879"/>
    <w:rsid w:val="00A9180C"/>
    <w:rsid w:val="00A92C4C"/>
    <w:rsid w:val="00AA3329"/>
    <w:rsid w:val="00AC11A3"/>
    <w:rsid w:val="00AF5E20"/>
    <w:rsid w:val="00B34EC3"/>
    <w:rsid w:val="00B42E3C"/>
    <w:rsid w:val="00B47CA6"/>
    <w:rsid w:val="00B56B4E"/>
    <w:rsid w:val="00B56F9F"/>
    <w:rsid w:val="00B704A8"/>
    <w:rsid w:val="00BB4FAB"/>
    <w:rsid w:val="00BB5932"/>
    <w:rsid w:val="00BD05C0"/>
    <w:rsid w:val="00BF4060"/>
    <w:rsid w:val="00BF6CF7"/>
    <w:rsid w:val="00BF6EB4"/>
    <w:rsid w:val="00C021ED"/>
    <w:rsid w:val="00C17393"/>
    <w:rsid w:val="00C47F43"/>
    <w:rsid w:val="00C52633"/>
    <w:rsid w:val="00C72F1F"/>
    <w:rsid w:val="00CA0E1B"/>
    <w:rsid w:val="00CA4149"/>
    <w:rsid w:val="00CD6140"/>
    <w:rsid w:val="00D110A5"/>
    <w:rsid w:val="00D11E5C"/>
    <w:rsid w:val="00D147DD"/>
    <w:rsid w:val="00D529D4"/>
    <w:rsid w:val="00D61677"/>
    <w:rsid w:val="00D76503"/>
    <w:rsid w:val="00D82ABA"/>
    <w:rsid w:val="00DB1AEC"/>
    <w:rsid w:val="00DE691E"/>
    <w:rsid w:val="00DF4A7E"/>
    <w:rsid w:val="00E11D03"/>
    <w:rsid w:val="00E14A07"/>
    <w:rsid w:val="00E437F9"/>
    <w:rsid w:val="00E57645"/>
    <w:rsid w:val="00E7436C"/>
    <w:rsid w:val="00E80F16"/>
    <w:rsid w:val="00E97743"/>
    <w:rsid w:val="00EA4B50"/>
    <w:rsid w:val="00EB3605"/>
    <w:rsid w:val="00EC48AE"/>
    <w:rsid w:val="00EC5A2B"/>
    <w:rsid w:val="00F15A50"/>
    <w:rsid w:val="00F17D55"/>
    <w:rsid w:val="00F427D6"/>
    <w:rsid w:val="00F546B3"/>
    <w:rsid w:val="00F554CC"/>
    <w:rsid w:val="00F569DC"/>
    <w:rsid w:val="00F65193"/>
    <w:rsid w:val="00F737C7"/>
    <w:rsid w:val="00FA0E23"/>
    <w:rsid w:val="00FA5E3B"/>
    <w:rsid w:val="00FC6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98BED"/>
  <w15:docId w15:val="{BBCBB30D-6A07-4243-B646-67EE78B9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 w:type="character" w:customStyle="1" w:styleId="halyaf">
    <w:name w:val="halyaf"/>
    <w:basedOn w:val="Fuentedeprrafopredeter"/>
    <w:rsid w:val="002314D4"/>
  </w:style>
  <w:style w:type="character" w:styleId="Mencinsinresolver">
    <w:name w:val="Unresolved Mention"/>
    <w:basedOn w:val="Fuentedeprrafopredeter"/>
    <w:uiPriority w:val="99"/>
    <w:semiHidden/>
    <w:unhideWhenUsed/>
    <w:rsid w:val="002314D4"/>
    <w:rPr>
      <w:color w:val="605E5C"/>
      <w:shd w:val="clear" w:color="auto" w:fill="E1DFDD"/>
    </w:rPr>
  </w:style>
  <w:style w:type="character" w:styleId="Hipervnculovisitado">
    <w:name w:val="FollowedHyperlink"/>
    <w:basedOn w:val="Fuentedeprrafopredeter"/>
    <w:uiPriority w:val="99"/>
    <w:semiHidden/>
    <w:unhideWhenUsed/>
    <w:rsid w:val="005D6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298264388">
      <w:bodyDiv w:val="1"/>
      <w:marLeft w:val="0"/>
      <w:marRight w:val="0"/>
      <w:marTop w:val="0"/>
      <w:marBottom w:val="0"/>
      <w:divBdr>
        <w:top w:val="none" w:sz="0" w:space="0" w:color="auto"/>
        <w:left w:val="none" w:sz="0" w:space="0" w:color="auto"/>
        <w:bottom w:val="none" w:sz="0" w:space="0" w:color="auto"/>
        <w:right w:val="none" w:sz="0" w:space="0" w:color="auto"/>
      </w:divBdr>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888951764">
      <w:bodyDiv w:val="1"/>
      <w:marLeft w:val="0"/>
      <w:marRight w:val="0"/>
      <w:marTop w:val="0"/>
      <w:marBottom w:val="0"/>
      <w:divBdr>
        <w:top w:val="none" w:sz="0" w:space="0" w:color="auto"/>
        <w:left w:val="none" w:sz="0" w:space="0" w:color="auto"/>
        <w:bottom w:val="none" w:sz="0" w:space="0" w:color="auto"/>
        <w:right w:val="none" w:sz="0" w:space="0" w:color="auto"/>
      </w:divBdr>
      <w:divsChild>
        <w:div w:id="1915163581">
          <w:marLeft w:val="0"/>
          <w:marRight w:val="0"/>
          <w:marTop w:val="0"/>
          <w:marBottom w:val="0"/>
          <w:divBdr>
            <w:top w:val="none" w:sz="0" w:space="0" w:color="auto"/>
            <w:left w:val="none" w:sz="0" w:space="0" w:color="auto"/>
            <w:bottom w:val="none" w:sz="0" w:space="0" w:color="auto"/>
            <w:right w:val="none" w:sz="0" w:space="0" w:color="auto"/>
          </w:divBdr>
          <w:divsChild>
            <w:div w:id="1185363756">
              <w:marLeft w:val="0"/>
              <w:marRight w:val="0"/>
              <w:marTop w:val="0"/>
              <w:marBottom w:val="0"/>
              <w:divBdr>
                <w:top w:val="none" w:sz="0" w:space="0" w:color="auto"/>
                <w:left w:val="none" w:sz="0" w:space="0" w:color="auto"/>
                <w:bottom w:val="none" w:sz="0" w:space="0" w:color="auto"/>
                <w:right w:val="none" w:sz="0" w:space="0" w:color="auto"/>
              </w:divBdr>
            </w:div>
            <w:div w:id="4419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986127416">
      <w:bodyDiv w:val="1"/>
      <w:marLeft w:val="0"/>
      <w:marRight w:val="0"/>
      <w:marTop w:val="0"/>
      <w:marBottom w:val="0"/>
      <w:divBdr>
        <w:top w:val="none" w:sz="0" w:space="0" w:color="auto"/>
        <w:left w:val="none" w:sz="0" w:space="0" w:color="auto"/>
        <w:bottom w:val="none" w:sz="0" w:space="0" w:color="auto"/>
        <w:right w:val="none" w:sz="0" w:space="0" w:color="auto"/>
      </w:divBdr>
    </w:div>
    <w:div w:id="1407722033">
      <w:bodyDiv w:val="1"/>
      <w:marLeft w:val="0"/>
      <w:marRight w:val="0"/>
      <w:marTop w:val="0"/>
      <w:marBottom w:val="0"/>
      <w:divBdr>
        <w:top w:val="none" w:sz="0" w:space="0" w:color="auto"/>
        <w:left w:val="none" w:sz="0" w:space="0" w:color="auto"/>
        <w:bottom w:val="none" w:sz="0" w:space="0" w:color="auto"/>
        <w:right w:val="none" w:sz="0" w:space="0" w:color="auto"/>
      </w:divBdr>
    </w:div>
    <w:div w:id="1479955470">
      <w:bodyDiv w:val="1"/>
      <w:marLeft w:val="0"/>
      <w:marRight w:val="0"/>
      <w:marTop w:val="0"/>
      <w:marBottom w:val="0"/>
      <w:divBdr>
        <w:top w:val="none" w:sz="0" w:space="0" w:color="auto"/>
        <w:left w:val="none" w:sz="0" w:space="0" w:color="auto"/>
        <w:bottom w:val="none" w:sz="0" w:space="0" w:color="auto"/>
        <w:right w:val="none" w:sz="0" w:space="0" w:color="auto"/>
      </w:divBdr>
      <w:divsChild>
        <w:div w:id="480267949">
          <w:marLeft w:val="0"/>
          <w:marRight w:val="0"/>
          <w:marTop w:val="0"/>
          <w:marBottom w:val="0"/>
          <w:divBdr>
            <w:top w:val="none" w:sz="0" w:space="0" w:color="auto"/>
            <w:left w:val="none" w:sz="0" w:space="0" w:color="auto"/>
            <w:bottom w:val="none" w:sz="0" w:space="0" w:color="auto"/>
            <w:right w:val="none" w:sz="0" w:space="0" w:color="auto"/>
          </w:divBdr>
          <w:divsChild>
            <w:div w:id="314382813">
              <w:marLeft w:val="0"/>
              <w:marRight w:val="0"/>
              <w:marTop w:val="0"/>
              <w:marBottom w:val="0"/>
              <w:divBdr>
                <w:top w:val="none" w:sz="0" w:space="0" w:color="auto"/>
                <w:left w:val="none" w:sz="0" w:space="0" w:color="auto"/>
                <w:bottom w:val="none" w:sz="0" w:space="0" w:color="auto"/>
                <w:right w:val="none" w:sz="0" w:space="0" w:color="auto"/>
              </w:divBdr>
            </w:div>
            <w:div w:id="8144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745565615">
      <w:bodyDiv w:val="1"/>
      <w:marLeft w:val="0"/>
      <w:marRight w:val="0"/>
      <w:marTop w:val="0"/>
      <w:marBottom w:val="0"/>
      <w:divBdr>
        <w:top w:val="none" w:sz="0" w:space="0" w:color="auto"/>
        <w:left w:val="none" w:sz="0" w:space="0" w:color="auto"/>
        <w:bottom w:val="none" w:sz="0" w:space="0" w:color="auto"/>
        <w:right w:val="none" w:sz="0" w:space="0" w:color="auto"/>
      </w:divBdr>
      <w:divsChild>
        <w:div w:id="1017194081">
          <w:marLeft w:val="0"/>
          <w:marRight w:val="0"/>
          <w:marTop w:val="0"/>
          <w:marBottom w:val="0"/>
          <w:divBdr>
            <w:top w:val="none" w:sz="0" w:space="0" w:color="auto"/>
            <w:left w:val="none" w:sz="0" w:space="0" w:color="auto"/>
            <w:bottom w:val="none" w:sz="0" w:space="0" w:color="auto"/>
            <w:right w:val="none" w:sz="0" w:space="0" w:color="auto"/>
          </w:divBdr>
          <w:divsChild>
            <w:div w:id="1721586001">
              <w:marLeft w:val="0"/>
              <w:marRight w:val="0"/>
              <w:marTop w:val="0"/>
              <w:marBottom w:val="0"/>
              <w:divBdr>
                <w:top w:val="none" w:sz="0" w:space="0" w:color="auto"/>
                <w:left w:val="none" w:sz="0" w:space="0" w:color="auto"/>
                <w:bottom w:val="none" w:sz="0" w:space="0" w:color="auto"/>
                <w:right w:val="none" w:sz="0" w:space="0" w:color="auto"/>
              </w:divBdr>
            </w:div>
            <w:div w:id="5509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58367333">
      <w:bodyDiv w:val="1"/>
      <w:marLeft w:val="0"/>
      <w:marRight w:val="0"/>
      <w:marTop w:val="0"/>
      <w:marBottom w:val="0"/>
      <w:divBdr>
        <w:top w:val="none" w:sz="0" w:space="0" w:color="auto"/>
        <w:left w:val="none" w:sz="0" w:space="0" w:color="auto"/>
        <w:bottom w:val="none" w:sz="0" w:space="0" w:color="auto"/>
        <w:right w:val="none" w:sz="0" w:space="0" w:color="auto"/>
      </w:divBdr>
      <w:divsChild>
        <w:div w:id="1015037345">
          <w:marLeft w:val="0"/>
          <w:marRight w:val="0"/>
          <w:marTop w:val="0"/>
          <w:marBottom w:val="0"/>
          <w:divBdr>
            <w:top w:val="none" w:sz="0" w:space="0" w:color="auto"/>
            <w:left w:val="none" w:sz="0" w:space="0" w:color="auto"/>
            <w:bottom w:val="none" w:sz="0" w:space="0" w:color="auto"/>
            <w:right w:val="none" w:sz="0" w:space="0" w:color="auto"/>
          </w:divBdr>
          <w:divsChild>
            <w:div w:id="189223261">
              <w:marLeft w:val="0"/>
              <w:marRight w:val="0"/>
              <w:marTop w:val="0"/>
              <w:marBottom w:val="0"/>
              <w:divBdr>
                <w:top w:val="none" w:sz="0" w:space="0" w:color="auto"/>
                <w:left w:val="none" w:sz="0" w:space="0" w:color="auto"/>
                <w:bottom w:val="none" w:sz="0" w:space="0" w:color="auto"/>
                <w:right w:val="none" w:sz="0" w:space="0" w:color="auto"/>
              </w:divBdr>
            </w:div>
            <w:div w:id="20647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m.bueno@utp.edu.co" TargetMode="External"/><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ZeldrisG/Computacion-Blanda" TargetMode="External"/><Relationship Id="rId22" Type="http://schemas.openxmlformats.org/officeDocument/2006/relationships/hyperlink" Target="https://repl.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54AFE-7330-470D-B323-BFBCFBAD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Innoving.dotx</Template>
  <TotalTime>367</TotalTime>
  <Pages>12</Pages>
  <Words>2134</Words>
  <Characters>11737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Yoan esteban lópez – mauricio Bueno</dc:subject>
  <dc:creator>OCTUBRE DE 2020</dc:creator>
  <cp:lastModifiedBy>Mauricio Bueno Osorio</cp:lastModifiedBy>
  <cp:revision>25</cp:revision>
  <cp:lastPrinted>2020-06-04T08:34:00Z</cp:lastPrinted>
  <dcterms:created xsi:type="dcterms:W3CDTF">2020-10-22T19:40:00Z</dcterms:created>
  <dcterms:modified xsi:type="dcterms:W3CDTF">2020-10-27T20:58:00Z</dcterms:modified>
</cp:coreProperties>
</file>