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38" w:rsidRPr="00F041D2" w:rsidRDefault="00B84A67" w:rsidP="00B84A67">
      <w:pPr>
        <w:jc w:val="center"/>
        <w:rPr>
          <w:b/>
          <w:bCs/>
          <w:color w:val="000000" w:themeColor="text1"/>
          <w:sz w:val="52"/>
          <w:szCs w:val="52"/>
          <w:u w:val="single"/>
        </w:rPr>
      </w:pPr>
      <w:r w:rsidRPr="00F041D2">
        <w:rPr>
          <w:b/>
          <w:bCs/>
          <w:color w:val="000000" w:themeColor="text1"/>
          <w:sz w:val="52"/>
          <w:szCs w:val="52"/>
          <w:u w:val="single"/>
        </w:rPr>
        <w:t>SOC Performance (Y – To – Y 2021 – 2022)</w:t>
      </w:r>
    </w:p>
    <w:p w:rsidR="00571A7B" w:rsidRPr="00F041D2" w:rsidRDefault="00571A7B">
      <w:pPr>
        <w:rPr>
          <w:b/>
          <w:bCs/>
        </w:rPr>
      </w:pPr>
    </w:p>
    <w:p w:rsidR="00571A7B" w:rsidRPr="00F041D2" w:rsidRDefault="00571A7B">
      <w:pPr>
        <w:rPr>
          <w:b/>
          <w:bCs/>
        </w:rPr>
      </w:pPr>
    </w:p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7B7B4F" w:rsidRPr="00F041D2" w:rsidTr="00B84A67">
        <w:tc>
          <w:tcPr>
            <w:tcW w:w="12060" w:type="dxa"/>
          </w:tcPr>
          <w:p w:rsidR="007B7B4F" w:rsidRPr="00F041D2" w:rsidRDefault="007B7B4F">
            <w:pPr>
              <w:rPr>
                <w:b/>
                <w:bCs/>
              </w:rPr>
            </w:pPr>
            <w:r w:rsidRPr="00F041D2">
              <w:rPr>
                <w:b/>
                <w:bCs/>
                <w:noProof/>
              </w:rPr>
              <w:drawing>
                <wp:inline distT="0" distB="0" distL="0" distR="0">
                  <wp:extent cx="3752850" cy="3200400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 w:rsidRPr="00F041D2">
              <w:rPr>
                <w:b/>
                <w:bCs/>
                <w:noProof/>
              </w:rPr>
              <w:drawing>
                <wp:inline distT="0" distB="0" distL="0" distR="0">
                  <wp:extent cx="3609975" cy="3200400"/>
                  <wp:effectExtent l="0" t="0" r="9525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196F12" w:rsidRPr="00F041D2" w:rsidTr="00B84A67">
        <w:tc>
          <w:tcPr>
            <w:tcW w:w="12060" w:type="dxa"/>
          </w:tcPr>
          <w:p w:rsidR="00196F12" w:rsidRPr="00F041D2" w:rsidRDefault="00196F12">
            <w:pPr>
              <w:rPr>
                <w:b/>
                <w:bCs/>
                <w:noProof/>
              </w:rPr>
            </w:pPr>
          </w:p>
        </w:tc>
      </w:tr>
      <w:tr w:rsidR="007B7B4F" w:rsidRPr="00F041D2" w:rsidTr="00B84A67">
        <w:tc>
          <w:tcPr>
            <w:tcW w:w="12060" w:type="dxa"/>
          </w:tcPr>
          <w:p w:rsidR="007B7B4F" w:rsidRPr="00F041D2" w:rsidRDefault="007B7B4F">
            <w:pPr>
              <w:rPr>
                <w:b/>
                <w:bCs/>
                <w:noProof/>
              </w:rPr>
            </w:pPr>
            <w:r w:rsidRPr="00F041D2">
              <w:rPr>
                <w:b/>
                <w:bCs/>
                <w:noProof/>
              </w:rPr>
              <w:drawing>
                <wp:inline distT="0" distB="0" distL="0" distR="0" wp14:anchorId="06B2A8FB" wp14:editId="0F09597D">
                  <wp:extent cx="3762375" cy="3200400"/>
                  <wp:effectExtent l="0" t="0" r="9525" b="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 w:rsidRPr="00F041D2">
              <w:rPr>
                <w:b/>
                <w:bCs/>
                <w:noProof/>
              </w:rPr>
              <w:drawing>
                <wp:inline distT="0" distB="0" distL="0" distR="0" wp14:anchorId="6E62056E" wp14:editId="41774273">
                  <wp:extent cx="3590925" cy="3200400"/>
                  <wp:effectExtent l="0" t="0" r="9525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7B7B4F" w:rsidRPr="00F041D2" w:rsidTr="00B84A67">
        <w:tc>
          <w:tcPr>
            <w:tcW w:w="12060" w:type="dxa"/>
          </w:tcPr>
          <w:p w:rsidR="007B7B4F" w:rsidRPr="00F041D2" w:rsidRDefault="007B7B4F">
            <w:pPr>
              <w:rPr>
                <w:b/>
                <w:bCs/>
                <w:noProof/>
              </w:rPr>
            </w:pPr>
            <w:r w:rsidRPr="00F041D2">
              <w:rPr>
                <w:b/>
                <w:bCs/>
                <w:noProof/>
              </w:rPr>
              <w:lastRenderedPageBreak/>
              <w:drawing>
                <wp:inline distT="0" distB="0" distL="0" distR="0" wp14:anchorId="5F7853AB" wp14:editId="262EAC6D">
                  <wp:extent cx="3905250" cy="3200400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 w:rsidRPr="00F041D2">
              <w:rPr>
                <w:b/>
                <w:bCs/>
                <w:noProof/>
              </w:rPr>
              <w:drawing>
                <wp:inline distT="0" distB="0" distL="0" distR="0" wp14:anchorId="170D9D6F" wp14:editId="005D77E8">
                  <wp:extent cx="3524250" cy="3200400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196F12" w:rsidRPr="00F041D2" w:rsidTr="00B84A67">
        <w:tc>
          <w:tcPr>
            <w:tcW w:w="12060" w:type="dxa"/>
          </w:tcPr>
          <w:p w:rsidR="00196F12" w:rsidRPr="00F041D2" w:rsidRDefault="00196F12">
            <w:pPr>
              <w:rPr>
                <w:b/>
                <w:bCs/>
                <w:noProof/>
              </w:rPr>
            </w:pPr>
          </w:p>
        </w:tc>
      </w:tr>
      <w:tr w:rsidR="00B84A67" w:rsidRPr="00F041D2" w:rsidTr="00B84A67">
        <w:tc>
          <w:tcPr>
            <w:tcW w:w="12060" w:type="dxa"/>
          </w:tcPr>
          <w:p w:rsidR="00B84A67" w:rsidRPr="00F041D2" w:rsidRDefault="00B84A67">
            <w:pPr>
              <w:rPr>
                <w:b/>
                <w:bCs/>
                <w:noProof/>
              </w:rPr>
            </w:pPr>
            <w:r w:rsidRPr="00F041D2">
              <w:rPr>
                <w:b/>
                <w:bCs/>
                <w:noProof/>
              </w:rPr>
              <w:drawing>
                <wp:inline distT="0" distB="0" distL="0" distR="0" wp14:anchorId="5090240D" wp14:editId="44C3DF70">
                  <wp:extent cx="3905250" cy="3200400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bookmarkStart w:id="0" w:name="_GoBack"/>
            <w:r w:rsidRPr="00F041D2">
              <w:rPr>
                <w:b/>
                <w:bCs/>
                <w:noProof/>
              </w:rPr>
              <w:drawing>
                <wp:inline distT="0" distB="0" distL="0" distR="0" wp14:anchorId="537EAEB8" wp14:editId="3E01B3FE">
                  <wp:extent cx="3524250" cy="3200400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bookmarkEnd w:id="0"/>
          </w:p>
        </w:tc>
      </w:tr>
      <w:tr w:rsidR="00B84A67" w:rsidRPr="00F041D2" w:rsidTr="00B84A67">
        <w:tc>
          <w:tcPr>
            <w:tcW w:w="12060" w:type="dxa"/>
          </w:tcPr>
          <w:p w:rsidR="00B84A67" w:rsidRPr="00F041D2" w:rsidRDefault="00B84A67">
            <w:pPr>
              <w:rPr>
                <w:b/>
                <w:bCs/>
                <w:noProof/>
              </w:rPr>
            </w:pPr>
            <w:r w:rsidRPr="00F041D2">
              <w:rPr>
                <w:b/>
                <w:bCs/>
                <w:noProof/>
              </w:rPr>
              <w:lastRenderedPageBreak/>
              <w:drawing>
                <wp:inline distT="0" distB="0" distL="0" distR="0" wp14:anchorId="4E907467" wp14:editId="16CE7F18">
                  <wp:extent cx="3905250" cy="3200400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 w:rsidRPr="00F041D2">
              <w:rPr>
                <w:b/>
                <w:bCs/>
                <w:noProof/>
              </w:rPr>
              <w:drawing>
                <wp:inline distT="0" distB="0" distL="0" distR="0" wp14:anchorId="66A78694" wp14:editId="43E2CC62">
                  <wp:extent cx="3524250" cy="3200400"/>
                  <wp:effectExtent l="0" t="0" r="0" b="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D5023A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  <w:tr w:rsidR="00D5023A" w:rsidRPr="00F041D2" w:rsidTr="00B84A67">
        <w:tc>
          <w:tcPr>
            <w:tcW w:w="12060" w:type="dxa"/>
          </w:tcPr>
          <w:p w:rsidR="00D5023A" w:rsidRPr="00F041D2" w:rsidRDefault="00D5023A">
            <w:pPr>
              <w:rPr>
                <w:b/>
                <w:bCs/>
                <w:noProof/>
              </w:rPr>
            </w:pPr>
          </w:p>
        </w:tc>
      </w:tr>
    </w:tbl>
    <w:p w:rsidR="00571A7B" w:rsidRPr="00F041D2" w:rsidRDefault="00571A7B">
      <w:pPr>
        <w:rPr>
          <w:b/>
          <w:bCs/>
        </w:rPr>
      </w:pPr>
    </w:p>
    <w:p w:rsidR="00571A7B" w:rsidRPr="00F041D2" w:rsidRDefault="00571A7B">
      <w:pPr>
        <w:rPr>
          <w:b/>
          <w:bCs/>
        </w:rPr>
      </w:pPr>
    </w:p>
    <w:sectPr w:rsidR="00571A7B" w:rsidRPr="00F041D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D0" w:rsidRDefault="005459D0" w:rsidP="00D457DC">
      <w:pPr>
        <w:spacing w:after="0" w:line="240" w:lineRule="auto"/>
      </w:pPr>
      <w:r>
        <w:separator/>
      </w:r>
    </w:p>
  </w:endnote>
  <w:endnote w:type="continuationSeparator" w:id="0">
    <w:p w:rsidR="005459D0" w:rsidRDefault="005459D0" w:rsidP="00D4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DC" w:rsidRPr="00D457DC" w:rsidRDefault="00D457DC" w:rsidP="00D457DC">
    <w:pPr>
      <w:pStyle w:val="Footer"/>
      <w:jc w:val="center"/>
      <w:rPr>
        <w:b/>
        <w:bCs/>
        <w:sz w:val="32"/>
        <w:szCs w:val="32"/>
      </w:rPr>
    </w:pPr>
    <w:r w:rsidRPr="00D457DC">
      <w:rPr>
        <w:b/>
        <w:bCs/>
        <w:sz w:val="32"/>
        <w:szCs w:val="32"/>
      </w:rPr>
      <w:t>ADIB SOC Performance</w:t>
    </w:r>
    <w:r>
      <w:rPr>
        <w:b/>
        <w:bCs/>
        <w:sz w:val="32"/>
        <w:szCs w:val="32"/>
      </w:rPr>
      <w:t xml:space="preserve"> 2021 - 2022</w:t>
    </w:r>
  </w:p>
  <w:p w:rsidR="00D457DC" w:rsidRDefault="00D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D0" w:rsidRDefault="005459D0" w:rsidP="00D457DC">
      <w:pPr>
        <w:spacing w:after="0" w:line="240" w:lineRule="auto"/>
      </w:pPr>
      <w:r>
        <w:separator/>
      </w:r>
    </w:p>
  </w:footnote>
  <w:footnote w:type="continuationSeparator" w:id="0">
    <w:p w:rsidR="005459D0" w:rsidRDefault="005459D0" w:rsidP="00D45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65"/>
    <w:rsid w:val="000F7E4A"/>
    <w:rsid w:val="00102442"/>
    <w:rsid w:val="0013773E"/>
    <w:rsid w:val="00196F12"/>
    <w:rsid w:val="00203A90"/>
    <w:rsid w:val="00264286"/>
    <w:rsid w:val="003214B7"/>
    <w:rsid w:val="00385DE3"/>
    <w:rsid w:val="003A3F94"/>
    <w:rsid w:val="005459D0"/>
    <w:rsid w:val="00571A7B"/>
    <w:rsid w:val="005A037D"/>
    <w:rsid w:val="00602AF4"/>
    <w:rsid w:val="006156CD"/>
    <w:rsid w:val="006B099E"/>
    <w:rsid w:val="006B1FD6"/>
    <w:rsid w:val="006E3DDC"/>
    <w:rsid w:val="007077AB"/>
    <w:rsid w:val="007B7B4F"/>
    <w:rsid w:val="00813DDF"/>
    <w:rsid w:val="00830765"/>
    <w:rsid w:val="008E7E2F"/>
    <w:rsid w:val="0091738F"/>
    <w:rsid w:val="00962A71"/>
    <w:rsid w:val="009A52D3"/>
    <w:rsid w:val="00A31EA7"/>
    <w:rsid w:val="00A473B5"/>
    <w:rsid w:val="00AE7F4D"/>
    <w:rsid w:val="00B03C45"/>
    <w:rsid w:val="00B05706"/>
    <w:rsid w:val="00B26F39"/>
    <w:rsid w:val="00B84A67"/>
    <w:rsid w:val="00BB1CFC"/>
    <w:rsid w:val="00BE7D25"/>
    <w:rsid w:val="00C7554B"/>
    <w:rsid w:val="00D05AEF"/>
    <w:rsid w:val="00D457DC"/>
    <w:rsid w:val="00D5023A"/>
    <w:rsid w:val="00DA32D6"/>
    <w:rsid w:val="00EB4516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2FF6B-BE8A-4E5B-BF92-95F23B81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DC"/>
  </w:style>
  <w:style w:type="paragraph" w:styleId="Footer">
    <w:name w:val="footer"/>
    <w:basedOn w:val="Normal"/>
    <w:link w:val="FooterChar"/>
    <w:uiPriority w:val="99"/>
    <w:unhideWhenUsed/>
    <w:rsid w:val="00D45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b" anchorCtr="0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Web</a:t>
            </a:r>
            <a:r>
              <a:rPr lang="en-US" sz="1600" baseline="0"/>
              <a:t> Attack Preventation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b" anchorCtr="0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00B050"/>
            </a:solidFill>
          </c:spPr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176-46CF-A32C-23FE31F9E019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176-46CF-A32C-23FE31F9E01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E4-4051-BB0B-69C88BAEF727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Swift Service Policy Violation 2022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3A8-47E6-BCAC-26BB81C8D08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Medium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A8-47E6-BCAC-26BB81C8D08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Web Attack Preventation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D5F-4952-B97D-37943DA97E0C}"/>
              </c:ext>
            </c:extLst>
          </c:dPt>
          <c:dPt>
            <c:idx val="1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D5F-4952-B97D-37943DA97E0C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D5F-4952-B97D-37943DA97E0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86-4C1B-80EC-3B44531AC26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 rot="5400000" vert="horz"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Phishing</a:t>
            </a:r>
            <a:r>
              <a:rPr lang="en-US" sz="1400" baseline="0"/>
              <a:t> Emails Preventation 2021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756-489F-AFFF-F68A0F045BC4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756-489F-AFFF-F68A0F045BC4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756-489F-AFFF-F68A0F045BC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40</c:v>
                </c:pt>
                <c:pt idx="1">
                  <c:v>366</c:v>
                </c:pt>
                <c:pt idx="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756-489F-AFFF-F68A0F045BC4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Phishing Emials Preventation</a:t>
            </a:r>
            <a:r>
              <a:rPr lang="en-US" sz="1400" baseline="0"/>
              <a:t> 2022</a:t>
            </a:r>
            <a:endParaRPr lang="en-US" sz="1400"/>
          </a:p>
        </c:rich>
      </c:tx>
      <c:layout>
        <c:manualLayout>
          <c:xMode val="edge"/>
          <c:yMode val="edge"/>
          <c:x val="0.12863844274107647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AF5-4242-81AA-7657A78290C0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AF5-4242-81AA-7657A78290C0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AF5-4242-81AA-7657A78290C0}"/>
              </c:ext>
            </c:extLst>
          </c:dPt>
          <c:dLbls>
            <c:dLbl>
              <c:idx val="0"/>
              <c:layout>
                <c:manualLayout>
                  <c:x val="0.12322535279906981"/>
                  <c:y val="-2.273934508186476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5-4242-81AA-7657A78290C0}"/>
                </c:ext>
              </c:extLst>
            </c:dLbl>
            <c:dLbl>
              <c:idx val="2"/>
              <c:layout>
                <c:manualLayout>
                  <c:x val="-0.1187802585684747"/>
                  <c:y val="4.6781652293463316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AF5-4242-81AA-7657A78290C0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</c:v>
                </c:pt>
                <c:pt idx="1">
                  <c:v>437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AF5-4242-81AA-7657A78290C0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 rot="0" vert="horz" anchor="t" anchorCtr="0"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Brand Protection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B0F-4A8B-8B55-1BCE0692563A}"/>
              </c:ext>
            </c:extLst>
          </c:dPt>
          <c:dPt>
            <c:idx val="1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B0F-4A8B-8B55-1BCE0692563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15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B0F-4A8B-8B55-1BCE0692563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Brand Protection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11D-48A2-B340-D6AF927219C0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1D-48A2-B340-D6AF927219C0}"/>
              </c:ext>
            </c:extLst>
          </c:dPt>
          <c:dPt>
            <c:idx val="2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1D-48A2-B340-D6AF927219C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Medium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11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11D-48A2-B340-D6AF927219C0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Data</a:t>
            </a:r>
            <a:r>
              <a:rPr lang="en-US" sz="1400" baseline="0"/>
              <a:t> Leakeage Detection 2021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44F-4BAF-8262-9664018544C8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44F-4BAF-8262-9664018544C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Medium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44F-4BAF-8262-9664018544C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Data Leakeage Detection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</c:spPr>
          <c:dPt>
            <c:idx val="0"/>
            <c:bubble3D val="0"/>
            <c:spPr>
              <a:solidFill>
                <a:srgbClr val="FF0000">
                  <a:alpha val="7000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183-4CC0-963B-0E83EF11F890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183-4CC0-963B-0E83EF11F89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Medium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183-4CC0-963B-0E83EF11F890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Swift Service Policy Violation 2021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392-43C7-8B2F-BF4833D8F4E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Medium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92-43C7-8B2F-BF4833D8F4E0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egsnoc1</dc:creator>
  <cp:keywords/>
  <dc:description/>
  <cp:lastModifiedBy>Egsnoc1</cp:lastModifiedBy>
  <cp:revision>30</cp:revision>
  <dcterms:created xsi:type="dcterms:W3CDTF">2022-08-12T00:14:00Z</dcterms:created>
  <dcterms:modified xsi:type="dcterms:W3CDTF">2022-09-08T10:52:00Z</dcterms:modified>
</cp:coreProperties>
</file>