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75577077"/>
        <w:docPartObj>
          <w:docPartGallery w:val="Cover Pages"/>
          <w:docPartUnique/>
        </w:docPartObj>
      </w:sdtPr>
      <w:sdtContent>
        <w:p w:rsidR="005717F7" w:rsidRDefault="007E0C4F">
          <w:r>
            <w:rPr>
              <w:noProof/>
              <w:lang w:eastAsia="zh-CN"/>
            </w:rPr>
            <w:pict>
              <v:group id="Groupe 149" o:spid="_x0000_s1026" style="position:absolute;left:0;text-align:left;margin-left:0;margin-top:0;width:8in;height:95.7pt;z-index:251663360;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9" o:title="" recolor="t" rotate="t" type="frame"/>
                </v:rect>
                <w10:wrap anchorx="page" anchory="page"/>
              </v:group>
            </w:pict>
          </w:r>
          <w:r>
            <w:rPr>
              <w:noProof/>
              <w:lang w:eastAsia="zh-CN"/>
            </w:rPr>
            <w:pict>
              <v:shapetype id="_x0000_t202" coordsize="21600,21600" o:spt="202" path="m,l,21600r21600,l21600,xe">
                <v:stroke joinstyle="miter"/>
                <v:path gradientshapeok="t" o:connecttype="rect"/>
              </v:shapetype>
              <v:shape id="Zone de texte 152" o:spid="_x0000_s1030" type="#_x0000_t202" style="position:absolute;left:0;text-align:left;margin-left:0;margin-top:0;width:8in;height:1in;z-index:251661312;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5717F7" w:rsidRDefault="005717F7">
                          <w:pPr>
                            <w:pStyle w:val="NoSpacing"/>
                            <w:jc w:val="right"/>
                            <w:rPr>
                              <w:color w:val="595959" w:themeColor="text1" w:themeTint="A6"/>
                              <w:sz w:val="28"/>
                              <w:szCs w:val="28"/>
                            </w:rPr>
                          </w:pPr>
                          <w:r>
                            <w:rPr>
                              <w:color w:val="595959" w:themeColor="text1" w:themeTint="A6"/>
                              <w:sz w:val="28"/>
                              <w:szCs w:val="28"/>
                            </w:rPr>
                            <w:t>Boubacar Sow – Marie Anne Poty</w:t>
                          </w:r>
                        </w:p>
                      </w:sdtContent>
                    </w:sdt>
                    <w:p w:rsidR="005717F7" w:rsidRDefault="007E0C4F">
                      <w:pPr>
                        <w:pStyle w:val="NoSpacing"/>
                        <w:jc w:val="right"/>
                        <w:rPr>
                          <w:color w:val="595959" w:themeColor="text1" w:themeTint="A6"/>
                          <w:sz w:val="18"/>
                          <w:szCs w:val="18"/>
                        </w:rPr>
                      </w:pPr>
                      <w:sdt>
                        <w:sdtPr>
                          <w:rPr>
                            <w:color w:val="595959" w:themeColor="text1" w:themeTint="A6"/>
                            <w:sz w:val="18"/>
                            <w:szCs w:val="18"/>
                          </w:rPr>
                          <w:alias w:val="AdresseMessagerie"/>
                          <w:tag w:val="AdresseMessagerie"/>
                          <w:id w:val="942260680"/>
                          <w:dataBinding w:prefixMappings="xmlns:ns0='http://schemas.microsoft.com/office/2006/coverPageProps' " w:xpath="/ns0:CoverPageProperties[1]/ns0:CompanyEmail[1]" w:storeItemID="{55AF091B-3C7A-41E3-B477-F2FDAA23CFDA}"/>
                          <w:text/>
                        </w:sdtPr>
                        <w:sdtContent>
                          <w:r w:rsidR="005717F7" w:rsidRPr="00043F1E">
                            <w:rPr>
                              <w:color w:val="595959" w:themeColor="text1" w:themeTint="A6"/>
                              <w:sz w:val="18"/>
                              <w:szCs w:val="18"/>
                            </w:rPr>
                            <w:t>boubacar.sow@uha.fr</w:t>
                          </w:r>
                        </w:sdtContent>
                      </w:sdt>
                      <w:r w:rsidR="005717F7">
                        <w:rPr>
                          <w:color w:val="595959" w:themeColor="text1" w:themeTint="A6"/>
                          <w:sz w:val="18"/>
                          <w:szCs w:val="18"/>
                        </w:rPr>
                        <w:t xml:space="preserve"> – marie-anne.poty@uha.fr</w:t>
                      </w:r>
                    </w:p>
                  </w:txbxContent>
                </v:textbox>
                <w10:wrap type="square" anchorx="page" anchory="page"/>
              </v:shape>
            </w:pict>
          </w:r>
        </w:p>
        <w:p w:rsidR="005717F7" w:rsidRDefault="007E0C4F">
          <w:r>
            <w:rPr>
              <w:noProof/>
              <w:lang w:eastAsia="zh-CN"/>
            </w:rPr>
            <w:pict>
              <v:shape id="Zone de texte 154" o:spid="_x0000_s1029" type="#_x0000_t202" style="position:absolute;left:0;text-align:left;margin-left:-151.5pt;margin-top:252.75pt;width:765pt;height:286.5pt;z-index:251660288;visibility:visible;mso-height-percent:363;mso-position-horizontal-relative:page;mso-position-vertical-relative:page;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UQJhQIAAG4FAAAOAAAAZHJzL2Uyb0RvYy54bWysVF1v0zAUfUfiP1h+Z0k3Wkq1dCqbhpAm&#10;NrGhSby5jr1GOL7GdtuUX8+x03Rj8DLES3J97/Hx/T4961rDNsqHhmzFR0clZ8pKqhv7UPGvd5dv&#10;ppyFKGwtDFlV8Z0K/Gz++tXp1s3UMa3I1MozkNgw27qKr2J0s6IIcqVaEY7IKQujJt+KiKN/KGov&#10;tmBvTXFclpNiS752nqQKAdqL3sjnmV9rJeO11kFFZioO32L++vxdpm8xPxWzBy/cqpF7N8Q/eNGK&#10;xuLRA9WFiIKtffMHVdtIT4F0PJLUFqR1I1WOAdGMymfR3K6EUzkWJCe4Q5rC/6OVnzc3njU1ajd+&#10;y5kVLYr0DaVitWJRdVGxZECati7MgL51wMfuA3W4MugDlCn6Tvs2/REXgx0J3x2SDC4moXz/bjQe&#10;lzBJ2E4mJ1OcEk/xeN35ED8qalkSKu5RxZxcsbkKsYcOkPSapcvGmFxJY9m24pMTUP5mAbmxSaNy&#10;T+xpUki961mKO6MSxtgvSiMnOYKkyN2ozo1nG4E+ElIqG3PwmRfohNJw4iUX9/hHr15yuY9jeJls&#10;PFxuG0s+R//M7fr74LLu8cj5k7iTGLtl1zfDUNkl1TsU3FM/OcHJywZFuRIh3giPUUEhMf7xGh9t&#10;CMmnvcTZivzPv+kTHh0MK2dbjF7Fw4+18Ioz88mit0eTssRsY1rzEYLPwmQ6nib1clDbdXtOKMgI&#10;O8bJLCZwNIOoPbX3WBCL9CBMwko8W/HlIJ7HfhdgwUi1WGQQBtOJeGVvnUzUqT6p2+66e+HdviXT&#10;ZHymYT7F7Fln9th009JiHUk3uW1TivuE7lOPoc6Nv19AaWs8PWfU45qc/wIAAP//AwBQSwMEFAAG&#10;AAgAAAAhAKJFnR/iAAAADgEAAA8AAABkcnMvZG93bnJldi54bWxMj0FPwzAMhe9I/IfISNy2hI7S&#10;qTSdEGKICyAK4uw2oa1onKrJ1vLv8U5ws/2enr9X7BY3iKOdQu9Jw9VagbDUeNNTq+Hjfb/agggR&#10;yeDgyWr4sQF25flZgbnxM73ZYxVbwSEUctTQxTjmUoamsw7D2o+WWPvyk8PI69RKM+HM4W6QiVI3&#10;0mFP/KHD0d53tvmuDk7D/mmUry8P/nqZM1817XP2+Im11pcXy90tiGiX+GeGEz6jQ8lMtT+QCWLQ&#10;sNqoDZeJGlKVpiBOliTJ+FTzpLJtCrIs5P8a5S8AAAD//wMAUEsBAi0AFAAGAAgAAAAhALaDOJL+&#10;AAAA4QEAABMAAAAAAAAAAAAAAAAAAAAAAFtDb250ZW50X1R5cGVzXS54bWxQSwECLQAUAAYACAAA&#10;ACEAOP0h/9YAAACUAQAACwAAAAAAAAAAAAAAAAAvAQAAX3JlbHMvLnJlbHNQSwECLQAUAAYACAAA&#10;ACEA0SVECYUCAABuBQAADgAAAAAAAAAAAAAAAAAuAgAAZHJzL2Uyb0RvYy54bWxQSwECLQAUAAYA&#10;CAAAACEAokWdH+IAAAAOAQAADwAAAAAAAAAAAAAAAADfBAAAZHJzL2Rvd25yZXYueG1sUEsFBgAA&#10;AAAEAAQA8wAAAO4FAAAAAA==&#10;" filled="f" stroked="f" strokeweight=".5pt">
                <v:textbox inset="126pt,0,54pt,0">
                  <w:txbxContent>
                    <w:p w:rsidR="005717F7" w:rsidRDefault="007E0C4F">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717F7">
                            <w:rPr>
                              <w:caps/>
                              <w:color w:val="4F81BD" w:themeColor="accent1"/>
                              <w:sz w:val="64"/>
                              <w:szCs w:val="64"/>
                            </w:rPr>
                            <w:t>Dossier de Spécification du Logiciel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717F7" w:rsidRDefault="005717F7">
                          <w:pPr>
                            <w:jc w:val="right"/>
                            <w:rPr>
                              <w:smallCaps/>
                              <w:color w:val="404040" w:themeColor="text1" w:themeTint="BF"/>
                              <w:sz w:val="36"/>
                              <w:szCs w:val="36"/>
                            </w:rPr>
                          </w:pPr>
                          <w:r>
                            <w:rPr>
                              <w:color w:val="404040" w:themeColor="text1" w:themeTint="BF"/>
                              <w:sz w:val="36"/>
                              <w:szCs w:val="36"/>
                            </w:rPr>
                            <w:t>Projet Méthodes Agiles</w:t>
                          </w:r>
                        </w:p>
                      </w:sdtContent>
                    </w:sdt>
                  </w:txbxContent>
                </v:textbox>
                <w10:wrap type="square" anchorx="page" anchory="page"/>
              </v:shape>
            </w:pict>
          </w:r>
          <w:r w:rsidR="005717F7">
            <w:br w:type="page"/>
          </w:r>
        </w:p>
      </w:sdtContent>
    </w:sdt>
    <w:sdt>
      <w:sdtPr>
        <w:rPr>
          <w:rFonts w:ascii="Calibri" w:eastAsia="Calibri" w:hAnsi="Calibri" w:cs="Calibri"/>
          <w:color w:val="000000"/>
          <w:sz w:val="22"/>
          <w:szCs w:val="22"/>
          <w:lang w:eastAsia="fr-FR"/>
        </w:rPr>
        <w:id w:val="-146054866"/>
        <w:docPartObj>
          <w:docPartGallery w:val="Table of Contents"/>
          <w:docPartUnique/>
        </w:docPartObj>
      </w:sdtPr>
      <w:sdtEndPr>
        <w:rPr>
          <w:b/>
          <w:bCs/>
        </w:rPr>
      </w:sdtEndPr>
      <w:sdtContent>
        <w:p w:rsidR="00A15941" w:rsidRDefault="00A15941">
          <w:pPr>
            <w:pStyle w:val="TOCHeading"/>
          </w:pPr>
          <w:r>
            <w:t>Table des matières</w:t>
          </w:r>
        </w:p>
        <w:p w:rsidR="00476901" w:rsidRDefault="007E0C4F">
          <w:pPr>
            <w:pStyle w:val="TOC1"/>
            <w:tabs>
              <w:tab w:val="left" w:pos="440"/>
              <w:tab w:val="right" w:leader="dot" w:pos="9062"/>
            </w:tabs>
            <w:rPr>
              <w:rFonts w:asciiTheme="minorHAnsi" w:eastAsiaTheme="minorEastAsia" w:hAnsiTheme="minorHAnsi" w:cstheme="minorBidi"/>
              <w:noProof/>
              <w:color w:val="auto"/>
              <w:lang w:eastAsia="zh-CN"/>
            </w:rPr>
          </w:pPr>
          <w:r w:rsidRPr="007E0C4F">
            <w:fldChar w:fldCharType="begin"/>
          </w:r>
          <w:r w:rsidR="00A15941">
            <w:instrText xml:space="preserve"> TOC \o "1-3" \h \z \u </w:instrText>
          </w:r>
          <w:r w:rsidRPr="007E0C4F">
            <w:fldChar w:fldCharType="separate"/>
          </w:r>
          <w:hyperlink w:anchor="_Toc505260579" w:history="1">
            <w:r w:rsidR="00476901" w:rsidRPr="00D80F56">
              <w:rPr>
                <w:rStyle w:val="Hyperlink"/>
                <w:noProof/>
              </w:rPr>
              <w:t>1.</w:t>
            </w:r>
            <w:r w:rsidR="00476901">
              <w:rPr>
                <w:rFonts w:asciiTheme="minorHAnsi" w:eastAsiaTheme="minorEastAsia" w:hAnsiTheme="minorHAnsi" w:cstheme="minorBidi"/>
                <w:noProof/>
                <w:color w:val="auto"/>
                <w:lang w:eastAsia="zh-CN"/>
              </w:rPr>
              <w:tab/>
            </w:r>
            <w:r w:rsidR="00476901" w:rsidRPr="00D80F56">
              <w:rPr>
                <w:rStyle w:val="Hyperlink"/>
                <w:noProof/>
              </w:rPr>
              <w:t>Objectifs du projet</w:t>
            </w:r>
            <w:r w:rsidR="00476901">
              <w:rPr>
                <w:noProof/>
                <w:webHidden/>
              </w:rPr>
              <w:tab/>
            </w:r>
            <w:r>
              <w:rPr>
                <w:noProof/>
                <w:webHidden/>
              </w:rPr>
              <w:fldChar w:fldCharType="begin"/>
            </w:r>
            <w:r w:rsidR="00476901">
              <w:rPr>
                <w:noProof/>
                <w:webHidden/>
              </w:rPr>
              <w:instrText xml:space="preserve"> PAGEREF _Toc505260579 \h </w:instrText>
            </w:r>
            <w:r>
              <w:rPr>
                <w:noProof/>
                <w:webHidden/>
              </w:rPr>
            </w:r>
            <w:r>
              <w:rPr>
                <w:noProof/>
                <w:webHidden/>
              </w:rPr>
              <w:fldChar w:fldCharType="separate"/>
            </w:r>
            <w:r w:rsidR="00412C21">
              <w:rPr>
                <w:noProof/>
                <w:webHidden/>
              </w:rPr>
              <w:t>2</w:t>
            </w:r>
            <w:r>
              <w:rPr>
                <w:noProof/>
                <w:webHidden/>
              </w:rPr>
              <w:fldChar w:fldCharType="end"/>
            </w:r>
          </w:hyperlink>
        </w:p>
        <w:p w:rsidR="00476901" w:rsidRDefault="007E0C4F">
          <w:pPr>
            <w:pStyle w:val="TOC1"/>
            <w:tabs>
              <w:tab w:val="left" w:pos="440"/>
              <w:tab w:val="right" w:leader="dot" w:pos="9062"/>
            </w:tabs>
            <w:rPr>
              <w:rFonts w:asciiTheme="minorHAnsi" w:eastAsiaTheme="minorEastAsia" w:hAnsiTheme="minorHAnsi" w:cstheme="minorBidi"/>
              <w:noProof/>
              <w:color w:val="auto"/>
              <w:lang w:eastAsia="zh-CN"/>
            </w:rPr>
          </w:pPr>
          <w:hyperlink w:anchor="_Toc505260580" w:history="1">
            <w:r w:rsidR="00476901" w:rsidRPr="00D80F56">
              <w:rPr>
                <w:rStyle w:val="Hyperlink"/>
                <w:noProof/>
              </w:rPr>
              <w:t>2.</w:t>
            </w:r>
            <w:r w:rsidR="00476901">
              <w:rPr>
                <w:rFonts w:asciiTheme="minorHAnsi" w:eastAsiaTheme="minorEastAsia" w:hAnsiTheme="minorHAnsi" w:cstheme="minorBidi"/>
                <w:noProof/>
                <w:color w:val="auto"/>
                <w:lang w:eastAsia="zh-CN"/>
              </w:rPr>
              <w:tab/>
            </w:r>
            <w:r w:rsidR="00476901" w:rsidRPr="00D80F56">
              <w:rPr>
                <w:rStyle w:val="Hyperlink"/>
                <w:noProof/>
              </w:rPr>
              <w:t>Fonctionnalités principales</w:t>
            </w:r>
            <w:r w:rsidR="00476901">
              <w:rPr>
                <w:noProof/>
                <w:webHidden/>
              </w:rPr>
              <w:tab/>
            </w:r>
            <w:r>
              <w:rPr>
                <w:noProof/>
                <w:webHidden/>
              </w:rPr>
              <w:fldChar w:fldCharType="begin"/>
            </w:r>
            <w:r w:rsidR="00476901">
              <w:rPr>
                <w:noProof/>
                <w:webHidden/>
              </w:rPr>
              <w:instrText xml:space="preserve"> PAGEREF _Toc505260580 \h </w:instrText>
            </w:r>
            <w:r>
              <w:rPr>
                <w:noProof/>
                <w:webHidden/>
              </w:rPr>
            </w:r>
            <w:r>
              <w:rPr>
                <w:noProof/>
                <w:webHidden/>
              </w:rPr>
              <w:fldChar w:fldCharType="separate"/>
            </w:r>
            <w:r w:rsidR="00412C21">
              <w:rPr>
                <w:noProof/>
                <w:webHidden/>
              </w:rPr>
              <w:t>2</w:t>
            </w:r>
            <w:r>
              <w:rPr>
                <w:noProof/>
                <w:webHidden/>
              </w:rPr>
              <w:fldChar w:fldCharType="end"/>
            </w:r>
          </w:hyperlink>
        </w:p>
        <w:p w:rsidR="00476901" w:rsidRDefault="007E0C4F">
          <w:pPr>
            <w:pStyle w:val="TOC1"/>
            <w:tabs>
              <w:tab w:val="left" w:pos="440"/>
              <w:tab w:val="right" w:leader="dot" w:pos="9062"/>
            </w:tabs>
            <w:rPr>
              <w:rFonts w:asciiTheme="minorHAnsi" w:eastAsiaTheme="minorEastAsia" w:hAnsiTheme="minorHAnsi" w:cstheme="minorBidi"/>
              <w:noProof/>
              <w:color w:val="auto"/>
              <w:lang w:eastAsia="zh-CN"/>
            </w:rPr>
          </w:pPr>
          <w:hyperlink w:anchor="_Toc505260581" w:history="1">
            <w:r w:rsidR="00476901" w:rsidRPr="00D80F56">
              <w:rPr>
                <w:rStyle w:val="Hyperlink"/>
                <w:noProof/>
              </w:rPr>
              <w:t>3.</w:t>
            </w:r>
            <w:r w:rsidR="00476901">
              <w:rPr>
                <w:rFonts w:asciiTheme="minorHAnsi" w:eastAsiaTheme="minorEastAsia" w:hAnsiTheme="minorHAnsi" w:cstheme="minorBidi"/>
                <w:noProof/>
                <w:color w:val="auto"/>
                <w:lang w:eastAsia="zh-CN"/>
              </w:rPr>
              <w:tab/>
            </w:r>
            <w:r w:rsidR="00476901" w:rsidRPr="00D80F56">
              <w:rPr>
                <w:rStyle w:val="Hyperlink"/>
                <w:noProof/>
              </w:rPr>
              <w:t>Futurs utilisateurs (&amp; Use Case)</w:t>
            </w:r>
            <w:r w:rsidR="00476901">
              <w:rPr>
                <w:noProof/>
                <w:webHidden/>
              </w:rPr>
              <w:tab/>
            </w:r>
            <w:r>
              <w:rPr>
                <w:noProof/>
                <w:webHidden/>
              </w:rPr>
              <w:fldChar w:fldCharType="begin"/>
            </w:r>
            <w:r w:rsidR="00476901">
              <w:rPr>
                <w:noProof/>
                <w:webHidden/>
              </w:rPr>
              <w:instrText xml:space="preserve"> PAGEREF _Toc505260581 \h </w:instrText>
            </w:r>
            <w:r>
              <w:rPr>
                <w:noProof/>
                <w:webHidden/>
              </w:rPr>
            </w:r>
            <w:r>
              <w:rPr>
                <w:noProof/>
                <w:webHidden/>
              </w:rPr>
              <w:fldChar w:fldCharType="separate"/>
            </w:r>
            <w:r w:rsidR="00412C21">
              <w:rPr>
                <w:noProof/>
                <w:webHidden/>
              </w:rPr>
              <w:t>3</w:t>
            </w:r>
            <w:r>
              <w:rPr>
                <w:noProof/>
                <w:webHidden/>
              </w:rPr>
              <w:fldChar w:fldCharType="end"/>
            </w:r>
          </w:hyperlink>
        </w:p>
        <w:p w:rsidR="00476901" w:rsidRDefault="007E0C4F">
          <w:pPr>
            <w:pStyle w:val="TOC1"/>
            <w:tabs>
              <w:tab w:val="left" w:pos="440"/>
              <w:tab w:val="right" w:leader="dot" w:pos="9062"/>
            </w:tabs>
            <w:rPr>
              <w:rFonts w:asciiTheme="minorHAnsi" w:eastAsiaTheme="minorEastAsia" w:hAnsiTheme="minorHAnsi" w:cstheme="minorBidi"/>
              <w:noProof/>
              <w:color w:val="auto"/>
              <w:lang w:eastAsia="zh-CN"/>
            </w:rPr>
          </w:pPr>
          <w:hyperlink w:anchor="_Toc505260582" w:history="1">
            <w:r w:rsidR="00476901" w:rsidRPr="00D80F56">
              <w:rPr>
                <w:rStyle w:val="Hyperlink"/>
                <w:noProof/>
              </w:rPr>
              <w:t>4.</w:t>
            </w:r>
            <w:r w:rsidR="00476901">
              <w:rPr>
                <w:rFonts w:asciiTheme="minorHAnsi" w:eastAsiaTheme="minorEastAsia" w:hAnsiTheme="minorHAnsi" w:cstheme="minorBidi"/>
                <w:noProof/>
                <w:color w:val="auto"/>
                <w:lang w:eastAsia="zh-CN"/>
              </w:rPr>
              <w:tab/>
            </w:r>
            <w:r w:rsidR="00476901" w:rsidRPr="00D80F56">
              <w:rPr>
                <w:rStyle w:val="Hyperlink"/>
                <w:noProof/>
              </w:rPr>
              <w:t>Données à stocker</w:t>
            </w:r>
            <w:r w:rsidR="00476901">
              <w:rPr>
                <w:noProof/>
                <w:webHidden/>
              </w:rPr>
              <w:tab/>
            </w:r>
            <w:r>
              <w:rPr>
                <w:noProof/>
                <w:webHidden/>
              </w:rPr>
              <w:fldChar w:fldCharType="begin"/>
            </w:r>
            <w:r w:rsidR="00476901">
              <w:rPr>
                <w:noProof/>
                <w:webHidden/>
              </w:rPr>
              <w:instrText xml:space="preserve"> PAGEREF _Toc505260582 \h </w:instrText>
            </w:r>
            <w:r>
              <w:rPr>
                <w:noProof/>
                <w:webHidden/>
              </w:rPr>
            </w:r>
            <w:r>
              <w:rPr>
                <w:noProof/>
                <w:webHidden/>
              </w:rPr>
              <w:fldChar w:fldCharType="separate"/>
            </w:r>
            <w:r w:rsidR="00412C21">
              <w:rPr>
                <w:noProof/>
                <w:webHidden/>
              </w:rPr>
              <w:t>3</w:t>
            </w:r>
            <w:r>
              <w:rPr>
                <w:noProof/>
                <w:webHidden/>
              </w:rPr>
              <w:fldChar w:fldCharType="end"/>
            </w:r>
          </w:hyperlink>
        </w:p>
        <w:p w:rsidR="00476901" w:rsidRDefault="007E0C4F">
          <w:pPr>
            <w:pStyle w:val="TOC1"/>
            <w:tabs>
              <w:tab w:val="left" w:pos="440"/>
              <w:tab w:val="right" w:leader="dot" w:pos="9062"/>
            </w:tabs>
            <w:rPr>
              <w:rFonts w:asciiTheme="minorHAnsi" w:eastAsiaTheme="minorEastAsia" w:hAnsiTheme="minorHAnsi" w:cstheme="minorBidi"/>
              <w:noProof/>
              <w:color w:val="auto"/>
              <w:lang w:eastAsia="zh-CN"/>
            </w:rPr>
          </w:pPr>
          <w:hyperlink w:anchor="_Toc505260583" w:history="1">
            <w:r w:rsidR="00476901" w:rsidRPr="00D80F56">
              <w:rPr>
                <w:rStyle w:val="Hyperlink"/>
                <w:noProof/>
              </w:rPr>
              <w:t>5.</w:t>
            </w:r>
            <w:r w:rsidR="00476901">
              <w:rPr>
                <w:rFonts w:asciiTheme="minorHAnsi" w:eastAsiaTheme="minorEastAsia" w:hAnsiTheme="minorHAnsi" w:cstheme="minorBidi"/>
                <w:noProof/>
                <w:color w:val="auto"/>
                <w:lang w:eastAsia="zh-CN"/>
              </w:rPr>
              <w:tab/>
            </w:r>
            <w:r w:rsidR="00476901" w:rsidRPr="00D80F56">
              <w:rPr>
                <w:rStyle w:val="Hyperlink"/>
                <w:noProof/>
              </w:rPr>
              <w:t>Définition des IHM (Maquettes)</w:t>
            </w:r>
            <w:r w:rsidR="00476901">
              <w:rPr>
                <w:noProof/>
                <w:webHidden/>
              </w:rPr>
              <w:tab/>
            </w:r>
            <w:r>
              <w:rPr>
                <w:noProof/>
                <w:webHidden/>
              </w:rPr>
              <w:fldChar w:fldCharType="begin"/>
            </w:r>
            <w:r w:rsidR="00476901">
              <w:rPr>
                <w:noProof/>
                <w:webHidden/>
              </w:rPr>
              <w:instrText xml:space="preserve"> PAGEREF _Toc505260583 \h </w:instrText>
            </w:r>
            <w:r>
              <w:rPr>
                <w:noProof/>
                <w:webHidden/>
              </w:rPr>
            </w:r>
            <w:r>
              <w:rPr>
                <w:noProof/>
                <w:webHidden/>
              </w:rPr>
              <w:fldChar w:fldCharType="separate"/>
            </w:r>
            <w:r w:rsidR="00412C21">
              <w:rPr>
                <w:noProof/>
                <w:webHidden/>
              </w:rPr>
              <w:t>4</w:t>
            </w:r>
            <w:r>
              <w:rPr>
                <w:noProof/>
                <w:webHidden/>
              </w:rPr>
              <w:fldChar w:fldCharType="end"/>
            </w:r>
          </w:hyperlink>
        </w:p>
        <w:p w:rsidR="00476901" w:rsidRDefault="007E0C4F">
          <w:pPr>
            <w:pStyle w:val="TOC1"/>
            <w:tabs>
              <w:tab w:val="left" w:pos="440"/>
              <w:tab w:val="right" w:leader="dot" w:pos="9062"/>
            </w:tabs>
            <w:rPr>
              <w:rFonts w:asciiTheme="minorHAnsi" w:eastAsiaTheme="minorEastAsia" w:hAnsiTheme="minorHAnsi" w:cstheme="minorBidi"/>
              <w:noProof/>
              <w:color w:val="auto"/>
              <w:lang w:eastAsia="zh-CN"/>
            </w:rPr>
          </w:pPr>
          <w:hyperlink w:anchor="_Toc505260584" w:history="1">
            <w:r w:rsidR="00476901" w:rsidRPr="00D80F56">
              <w:rPr>
                <w:rStyle w:val="Hyperlink"/>
                <w:noProof/>
              </w:rPr>
              <w:t>6.</w:t>
            </w:r>
            <w:r w:rsidR="00476901">
              <w:rPr>
                <w:rFonts w:asciiTheme="minorHAnsi" w:eastAsiaTheme="minorEastAsia" w:hAnsiTheme="minorHAnsi" w:cstheme="minorBidi"/>
                <w:noProof/>
                <w:color w:val="auto"/>
                <w:lang w:eastAsia="zh-CN"/>
              </w:rPr>
              <w:tab/>
            </w:r>
            <w:r w:rsidR="00476901" w:rsidRPr="00D80F56">
              <w:rPr>
                <w:rStyle w:val="Hyperlink"/>
                <w:noProof/>
              </w:rPr>
              <w:t>Contraintes générales</w:t>
            </w:r>
            <w:r w:rsidR="00476901">
              <w:rPr>
                <w:noProof/>
                <w:webHidden/>
              </w:rPr>
              <w:tab/>
            </w:r>
            <w:r>
              <w:rPr>
                <w:noProof/>
                <w:webHidden/>
              </w:rPr>
              <w:fldChar w:fldCharType="begin"/>
            </w:r>
            <w:r w:rsidR="00476901">
              <w:rPr>
                <w:noProof/>
                <w:webHidden/>
              </w:rPr>
              <w:instrText xml:space="preserve"> PAGEREF _Toc505260584 \h </w:instrText>
            </w:r>
            <w:r>
              <w:rPr>
                <w:noProof/>
                <w:webHidden/>
              </w:rPr>
            </w:r>
            <w:r>
              <w:rPr>
                <w:noProof/>
                <w:webHidden/>
              </w:rPr>
              <w:fldChar w:fldCharType="separate"/>
            </w:r>
            <w:r w:rsidR="00412C21">
              <w:rPr>
                <w:noProof/>
                <w:webHidden/>
              </w:rPr>
              <w:t>7</w:t>
            </w:r>
            <w:r>
              <w:rPr>
                <w:noProof/>
                <w:webHidden/>
              </w:rPr>
              <w:fldChar w:fldCharType="end"/>
            </w:r>
          </w:hyperlink>
        </w:p>
        <w:p w:rsidR="00476901" w:rsidRDefault="007E0C4F">
          <w:pPr>
            <w:pStyle w:val="TOC2"/>
            <w:tabs>
              <w:tab w:val="left" w:pos="880"/>
              <w:tab w:val="right" w:leader="dot" w:pos="9062"/>
            </w:tabs>
            <w:rPr>
              <w:rFonts w:asciiTheme="minorHAnsi" w:eastAsiaTheme="minorEastAsia" w:hAnsiTheme="minorHAnsi" w:cstheme="minorBidi"/>
              <w:noProof/>
              <w:color w:val="auto"/>
              <w:lang w:eastAsia="zh-CN"/>
            </w:rPr>
          </w:pPr>
          <w:hyperlink w:anchor="_Toc505260585" w:history="1">
            <w:r w:rsidR="00476901" w:rsidRPr="00D80F56">
              <w:rPr>
                <w:rStyle w:val="Hyperlink"/>
                <w:noProof/>
              </w:rPr>
              <w:t>6.1.</w:t>
            </w:r>
            <w:r w:rsidR="00476901">
              <w:rPr>
                <w:rFonts w:asciiTheme="minorHAnsi" w:eastAsiaTheme="minorEastAsia" w:hAnsiTheme="minorHAnsi" w:cstheme="minorBidi"/>
                <w:noProof/>
                <w:color w:val="auto"/>
                <w:lang w:eastAsia="zh-CN"/>
              </w:rPr>
              <w:tab/>
            </w:r>
            <w:r w:rsidR="00476901" w:rsidRPr="00D80F56">
              <w:rPr>
                <w:rStyle w:val="Hyperlink"/>
                <w:noProof/>
              </w:rPr>
              <w:t>Contraintes liées au projet</w:t>
            </w:r>
            <w:r w:rsidR="00476901">
              <w:rPr>
                <w:noProof/>
                <w:webHidden/>
              </w:rPr>
              <w:tab/>
            </w:r>
            <w:r>
              <w:rPr>
                <w:noProof/>
                <w:webHidden/>
              </w:rPr>
              <w:fldChar w:fldCharType="begin"/>
            </w:r>
            <w:r w:rsidR="00476901">
              <w:rPr>
                <w:noProof/>
                <w:webHidden/>
              </w:rPr>
              <w:instrText xml:space="preserve"> PAGEREF _Toc505260585 \h </w:instrText>
            </w:r>
            <w:r>
              <w:rPr>
                <w:noProof/>
                <w:webHidden/>
              </w:rPr>
            </w:r>
            <w:r>
              <w:rPr>
                <w:noProof/>
                <w:webHidden/>
              </w:rPr>
              <w:fldChar w:fldCharType="separate"/>
            </w:r>
            <w:r w:rsidR="00412C21">
              <w:rPr>
                <w:noProof/>
                <w:webHidden/>
              </w:rPr>
              <w:t>7</w:t>
            </w:r>
            <w:r>
              <w:rPr>
                <w:noProof/>
                <w:webHidden/>
              </w:rPr>
              <w:fldChar w:fldCharType="end"/>
            </w:r>
          </w:hyperlink>
        </w:p>
        <w:p w:rsidR="00476901" w:rsidRDefault="007E0C4F">
          <w:pPr>
            <w:pStyle w:val="TOC2"/>
            <w:tabs>
              <w:tab w:val="left" w:pos="880"/>
              <w:tab w:val="right" w:leader="dot" w:pos="9062"/>
            </w:tabs>
            <w:rPr>
              <w:rFonts w:asciiTheme="minorHAnsi" w:eastAsiaTheme="minorEastAsia" w:hAnsiTheme="minorHAnsi" w:cstheme="minorBidi"/>
              <w:noProof/>
              <w:color w:val="auto"/>
              <w:lang w:eastAsia="zh-CN"/>
            </w:rPr>
          </w:pPr>
          <w:hyperlink w:anchor="_Toc505260586" w:history="1">
            <w:r w:rsidR="00476901" w:rsidRPr="00D80F56">
              <w:rPr>
                <w:rStyle w:val="Hyperlink"/>
                <w:noProof/>
              </w:rPr>
              <w:t>6.2.</w:t>
            </w:r>
            <w:r w:rsidR="00476901">
              <w:rPr>
                <w:rFonts w:asciiTheme="minorHAnsi" w:eastAsiaTheme="minorEastAsia" w:hAnsiTheme="minorHAnsi" w:cstheme="minorBidi"/>
                <w:noProof/>
                <w:color w:val="auto"/>
                <w:lang w:eastAsia="zh-CN"/>
              </w:rPr>
              <w:tab/>
            </w:r>
            <w:r w:rsidR="00476901" w:rsidRPr="00D80F56">
              <w:rPr>
                <w:rStyle w:val="Hyperlink"/>
                <w:noProof/>
              </w:rPr>
              <w:t>Contraintes matérielles</w:t>
            </w:r>
            <w:r w:rsidR="00476901">
              <w:rPr>
                <w:noProof/>
                <w:webHidden/>
              </w:rPr>
              <w:tab/>
            </w:r>
            <w:r>
              <w:rPr>
                <w:noProof/>
                <w:webHidden/>
              </w:rPr>
              <w:fldChar w:fldCharType="begin"/>
            </w:r>
            <w:r w:rsidR="00476901">
              <w:rPr>
                <w:noProof/>
                <w:webHidden/>
              </w:rPr>
              <w:instrText xml:space="preserve"> PAGEREF _Toc505260586 \h </w:instrText>
            </w:r>
            <w:r>
              <w:rPr>
                <w:noProof/>
                <w:webHidden/>
              </w:rPr>
            </w:r>
            <w:r>
              <w:rPr>
                <w:noProof/>
                <w:webHidden/>
              </w:rPr>
              <w:fldChar w:fldCharType="separate"/>
            </w:r>
            <w:r w:rsidR="00412C21">
              <w:rPr>
                <w:noProof/>
                <w:webHidden/>
              </w:rPr>
              <w:t>7</w:t>
            </w:r>
            <w:r>
              <w:rPr>
                <w:noProof/>
                <w:webHidden/>
              </w:rPr>
              <w:fldChar w:fldCharType="end"/>
            </w:r>
          </w:hyperlink>
        </w:p>
        <w:p w:rsidR="00476901" w:rsidRDefault="007E0C4F">
          <w:pPr>
            <w:pStyle w:val="TOC1"/>
            <w:tabs>
              <w:tab w:val="left" w:pos="440"/>
              <w:tab w:val="right" w:leader="dot" w:pos="9062"/>
            </w:tabs>
            <w:rPr>
              <w:rFonts w:asciiTheme="minorHAnsi" w:eastAsiaTheme="minorEastAsia" w:hAnsiTheme="minorHAnsi" w:cstheme="minorBidi"/>
              <w:noProof/>
              <w:color w:val="auto"/>
              <w:lang w:eastAsia="zh-CN"/>
            </w:rPr>
          </w:pPr>
          <w:hyperlink w:anchor="_Toc505260587" w:history="1">
            <w:r w:rsidR="00476901" w:rsidRPr="00D80F56">
              <w:rPr>
                <w:rStyle w:val="Hyperlink"/>
                <w:noProof/>
              </w:rPr>
              <w:t>7.</w:t>
            </w:r>
            <w:r w:rsidR="00476901">
              <w:rPr>
                <w:rFonts w:asciiTheme="minorHAnsi" w:eastAsiaTheme="minorEastAsia" w:hAnsiTheme="minorHAnsi" w:cstheme="minorBidi"/>
                <w:noProof/>
                <w:color w:val="auto"/>
                <w:lang w:eastAsia="zh-CN"/>
              </w:rPr>
              <w:tab/>
            </w:r>
            <w:r w:rsidR="00476901" w:rsidRPr="00D80F56">
              <w:rPr>
                <w:rStyle w:val="Hyperlink"/>
                <w:noProof/>
              </w:rPr>
              <w:t>Temps de réponse / Contraintes mémoire</w:t>
            </w:r>
            <w:r w:rsidR="00476901">
              <w:rPr>
                <w:noProof/>
                <w:webHidden/>
              </w:rPr>
              <w:tab/>
            </w:r>
            <w:r>
              <w:rPr>
                <w:noProof/>
                <w:webHidden/>
              </w:rPr>
              <w:fldChar w:fldCharType="begin"/>
            </w:r>
            <w:r w:rsidR="00476901">
              <w:rPr>
                <w:noProof/>
                <w:webHidden/>
              </w:rPr>
              <w:instrText xml:space="preserve"> PAGEREF _Toc505260587 \h </w:instrText>
            </w:r>
            <w:r>
              <w:rPr>
                <w:noProof/>
                <w:webHidden/>
              </w:rPr>
            </w:r>
            <w:r>
              <w:rPr>
                <w:noProof/>
                <w:webHidden/>
              </w:rPr>
              <w:fldChar w:fldCharType="separate"/>
            </w:r>
            <w:r w:rsidR="00412C21">
              <w:rPr>
                <w:noProof/>
                <w:webHidden/>
              </w:rPr>
              <w:t>7</w:t>
            </w:r>
            <w:r>
              <w:rPr>
                <w:noProof/>
                <w:webHidden/>
              </w:rPr>
              <w:fldChar w:fldCharType="end"/>
            </w:r>
          </w:hyperlink>
        </w:p>
        <w:p w:rsidR="00476901" w:rsidRDefault="007E0C4F">
          <w:pPr>
            <w:pStyle w:val="TOC1"/>
            <w:tabs>
              <w:tab w:val="left" w:pos="440"/>
              <w:tab w:val="right" w:leader="dot" w:pos="9062"/>
            </w:tabs>
            <w:rPr>
              <w:rFonts w:asciiTheme="minorHAnsi" w:eastAsiaTheme="minorEastAsia" w:hAnsiTheme="minorHAnsi" w:cstheme="minorBidi"/>
              <w:noProof/>
              <w:color w:val="auto"/>
              <w:lang w:eastAsia="zh-CN"/>
            </w:rPr>
          </w:pPr>
          <w:hyperlink w:anchor="_Toc505260588" w:history="1">
            <w:r w:rsidR="00476901" w:rsidRPr="00D80F56">
              <w:rPr>
                <w:rStyle w:val="Hyperlink"/>
                <w:noProof/>
              </w:rPr>
              <w:t>8.</w:t>
            </w:r>
            <w:r w:rsidR="00476901">
              <w:rPr>
                <w:rFonts w:asciiTheme="minorHAnsi" w:eastAsiaTheme="minorEastAsia" w:hAnsiTheme="minorHAnsi" w:cstheme="minorBidi"/>
                <w:noProof/>
                <w:color w:val="auto"/>
                <w:lang w:eastAsia="zh-CN"/>
              </w:rPr>
              <w:tab/>
            </w:r>
            <w:r w:rsidR="00476901" w:rsidRPr="00D80F56">
              <w:rPr>
                <w:rStyle w:val="Hyperlink"/>
                <w:noProof/>
              </w:rPr>
              <w:t>Fonctionnalités détaillées</w:t>
            </w:r>
            <w:r w:rsidR="00476901">
              <w:rPr>
                <w:noProof/>
                <w:webHidden/>
              </w:rPr>
              <w:tab/>
            </w:r>
            <w:r>
              <w:rPr>
                <w:noProof/>
                <w:webHidden/>
              </w:rPr>
              <w:fldChar w:fldCharType="begin"/>
            </w:r>
            <w:r w:rsidR="00476901">
              <w:rPr>
                <w:noProof/>
                <w:webHidden/>
              </w:rPr>
              <w:instrText xml:space="preserve"> PAGEREF _Toc505260588 \h </w:instrText>
            </w:r>
            <w:r>
              <w:rPr>
                <w:noProof/>
                <w:webHidden/>
              </w:rPr>
            </w:r>
            <w:r>
              <w:rPr>
                <w:noProof/>
                <w:webHidden/>
              </w:rPr>
              <w:fldChar w:fldCharType="separate"/>
            </w:r>
            <w:r w:rsidR="00412C21">
              <w:rPr>
                <w:noProof/>
                <w:webHidden/>
              </w:rPr>
              <w:t>7</w:t>
            </w:r>
            <w:r>
              <w:rPr>
                <w:noProof/>
                <w:webHidden/>
              </w:rPr>
              <w:fldChar w:fldCharType="end"/>
            </w:r>
          </w:hyperlink>
        </w:p>
        <w:p w:rsidR="00476901" w:rsidRDefault="007E0C4F">
          <w:pPr>
            <w:pStyle w:val="TOC2"/>
            <w:tabs>
              <w:tab w:val="left" w:pos="880"/>
              <w:tab w:val="right" w:leader="dot" w:pos="9062"/>
            </w:tabs>
            <w:rPr>
              <w:rFonts w:asciiTheme="minorHAnsi" w:eastAsiaTheme="minorEastAsia" w:hAnsiTheme="minorHAnsi" w:cstheme="minorBidi"/>
              <w:noProof/>
              <w:color w:val="auto"/>
              <w:lang w:eastAsia="zh-CN"/>
            </w:rPr>
          </w:pPr>
          <w:hyperlink w:anchor="_Toc505260589" w:history="1">
            <w:r w:rsidR="00476901" w:rsidRPr="00D80F56">
              <w:rPr>
                <w:rStyle w:val="Hyperlink"/>
                <w:noProof/>
              </w:rPr>
              <w:t>8.1.</w:t>
            </w:r>
            <w:r w:rsidR="00476901">
              <w:rPr>
                <w:rFonts w:asciiTheme="minorHAnsi" w:eastAsiaTheme="minorEastAsia" w:hAnsiTheme="minorHAnsi" w:cstheme="minorBidi"/>
                <w:noProof/>
                <w:color w:val="auto"/>
                <w:lang w:eastAsia="zh-CN"/>
              </w:rPr>
              <w:tab/>
            </w:r>
            <w:r w:rsidR="00476901" w:rsidRPr="00D80F56">
              <w:rPr>
                <w:rStyle w:val="Hyperlink"/>
                <w:noProof/>
              </w:rPr>
              <w:t>Fonctionnalités de base</w:t>
            </w:r>
            <w:r w:rsidR="00476901">
              <w:rPr>
                <w:noProof/>
                <w:webHidden/>
              </w:rPr>
              <w:tab/>
            </w:r>
            <w:r>
              <w:rPr>
                <w:noProof/>
                <w:webHidden/>
              </w:rPr>
              <w:fldChar w:fldCharType="begin"/>
            </w:r>
            <w:r w:rsidR="00476901">
              <w:rPr>
                <w:noProof/>
                <w:webHidden/>
              </w:rPr>
              <w:instrText xml:space="preserve"> PAGEREF _Toc505260589 \h </w:instrText>
            </w:r>
            <w:r>
              <w:rPr>
                <w:noProof/>
                <w:webHidden/>
              </w:rPr>
            </w:r>
            <w:r>
              <w:rPr>
                <w:noProof/>
                <w:webHidden/>
              </w:rPr>
              <w:fldChar w:fldCharType="separate"/>
            </w:r>
            <w:r w:rsidR="00412C21">
              <w:rPr>
                <w:noProof/>
                <w:webHidden/>
              </w:rPr>
              <w:t>7</w:t>
            </w:r>
            <w:r>
              <w:rPr>
                <w:noProof/>
                <w:webHidden/>
              </w:rPr>
              <w:fldChar w:fldCharType="end"/>
            </w:r>
          </w:hyperlink>
        </w:p>
        <w:p w:rsidR="00476901" w:rsidRDefault="007E0C4F">
          <w:pPr>
            <w:pStyle w:val="TOC2"/>
            <w:tabs>
              <w:tab w:val="left" w:pos="880"/>
              <w:tab w:val="right" w:leader="dot" w:pos="9062"/>
            </w:tabs>
            <w:rPr>
              <w:rFonts w:asciiTheme="minorHAnsi" w:eastAsiaTheme="minorEastAsia" w:hAnsiTheme="minorHAnsi" w:cstheme="minorBidi"/>
              <w:noProof/>
              <w:color w:val="auto"/>
              <w:lang w:eastAsia="zh-CN"/>
            </w:rPr>
          </w:pPr>
          <w:hyperlink w:anchor="_Toc505260590" w:history="1">
            <w:r w:rsidR="00476901" w:rsidRPr="00D80F56">
              <w:rPr>
                <w:rStyle w:val="Hyperlink"/>
                <w:noProof/>
              </w:rPr>
              <w:t>8.2.</w:t>
            </w:r>
            <w:r w:rsidR="00476901">
              <w:rPr>
                <w:rFonts w:asciiTheme="minorHAnsi" w:eastAsiaTheme="minorEastAsia" w:hAnsiTheme="minorHAnsi" w:cstheme="minorBidi"/>
                <w:noProof/>
                <w:color w:val="auto"/>
                <w:lang w:eastAsia="zh-CN"/>
              </w:rPr>
              <w:tab/>
            </w:r>
            <w:r w:rsidR="00476901" w:rsidRPr="00D80F56">
              <w:rPr>
                <w:rStyle w:val="Hyperlink"/>
                <w:noProof/>
              </w:rPr>
              <w:t>Fonctionnalités administrateur</w:t>
            </w:r>
            <w:r w:rsidR="00476901">
              <w:rPr>
                <w:noProof/>
                <w:webHidden/>
              </w:rPr>
              <w:tab/>
            </w:r>
            <w:r>
              <w:rPr>
                <w:noProof/>
                <w:webHidden/>
              </w:rPr>
              <w:fldChar w:fldCharType="begin"/>
            </w:r>
            <w:r w:rsidR="00476901">
              <w:rPr>
                <w:noProof/>
                <w:webHidden/>
              </w:rPr>
              <w:instrText xml:space="preserve"> PAGEREF _Toc505260590 \h </w:instrText>
            </w:r>
            <w:r>
              <w:rPr>
                <w:noProof/>
                <w:webHidden/>
              </w:rPr>
            </w:r>
            <w:r>
              <w:rPr>
                <w:noProof/>
                <w:webHidden/>
              </w:rPr>
              <w:fldChar w:fldCharType="separate"/>
            </w:r>
            <w:r w:rsidR="00412C21">
              <w:rPr>
                <w:noProof/>
                <w:webHidden/>
              </w:rPr>
              <w:t>8</w:t>
            </w:r>
            <w:r>
              <w:rPr>
                <w:noProof/>
                <w:webHidden/>
              </w:rPr>
              <w:fldChar w:fldCharType="end"/>
            </w:r>
          </w:hyperlink>
        </w:p>
        <w:p w:rsidR="00476901" w:rsidRDefault="007E0C4F">
          <w:pPr>
            <w:pStyle w:val="TOC1"/>
            <w:tabs>
              <w:tab w:val="left" w:pos="440"/>
              <w:tab w:val="right" w:leader="dot" w:pos="9062"/>
            </w:tabs>
            <w:rPr>
              <w:rFonts w:asciiTheme="minorHAnsi" w:eastAsiaTheme="minorEastAsia" w:hAnsiTheme="minorHAnsi" w:cstheme="minorBidi"/>
              <w:noProof/>
              <w:color w:val="auto"/>
              <w:lang w:eastAsia="zh-CN"/>
            </w:rPr>
          </w:pPr>
          <w:hyperlink w:anchor="_Toc505260591" w:history="1">
            <w:r w:rsidR="00476901" w:rsidRPr="00D80F56">
              <w:rPr>
                <w:rStyle w:val="Hyperlink"/>
                <w:noProof/>
              </w:rPr>
              <w:t>9.</w:t>
            </w:r>
            <w:r w:rsidR="00476901">
              <w:rPr>
                <w:rFonts w:asciiTheme="minorHAnsi" w:eastAsiaTheme="minorEastAsia" w:hAnsiTheme="minorHAnsi" w:cstheme="minorBidi"/>
                <w:noProof/>
                <w:color w:val="auto"/>
                <w:lang w:eastAsia="zh-CN"/>
              </w:rPr>
              <w:tab/>
            </w:r>
            <w:r w:rsidR="00476901" w:rsidRPr="00D80F56">
              <w:rPr>
                <w:rStyle w:val="Hyperlink"/>
                <w:noProof/>
              </w:rPr>
              <w:t>Délais</w:t>
            </w:r>
            <w:r w:rsidR="00476901">
              <w:rPr>
                <w:noProof/>
                <w:webHidden/>
              </w:rPr>
              <w:tab/>
            </w:r>
            <w:r>
              <w:rPr>
                <w:noProof/>
                <w:webHidden/>
              </w:rPr>
              <w:fldChar w:fldCharType="begin"/>
            </w:r>
            <w:r w:rsidR="00476901">
              <w:rPr>
                <w:noProof/>
                <w:webHidden/>
              </w:rPr>
              <w:instrText xml:space="preserve"> PAGEREF _Toc505260591 \h </w:instrText>
            </w:r>
            <w:r>
              <w:rPr>
                <w:noProof/>
                <w:webHidden/>
              </w:rPr>
            </w:r>
            <w:r>
              <w:rPr>
                <w:noProof/>
                <w:webHidden/>
              </w:rPr>
              <w:fldChar w:fldCharType="separate"/>
            </w:r>
            <w:r w:rsidR="00412C21">
              <w:rPr>
                <w:noProof/>
                <w:webHidden/>
              </w:rPr>
              <w:t>10</w:t>
            </w:r>
            <w:r>
              <w:rPr>
                <w:noProof/>
                <w:webHidden/>
              </w:rPr>
              <w:fldChar w:fldCharType="end"/>
            </w:r>
          </w:hyperlink>
        </w:p>
        <w:p w:rsidR="00476901" w:rsidRDefault="007E0C4F">
          <w:pPr>
            <w:pStyle w:val="TOC1"/>
            <w:tabs>
              <w:tab w:val="right" w:leader="dot" w:pos="9062"/>
            </w:tabs>
            <w:rPr>
              <w:rFonts w:asciiTheme="minorHAnsi" w:eastAsiaTheme="minorEastAsia" w:hAnsiTheme="minorHAnsi" w:cstheme="minorBidi"/>
              <w:noProof/>
              <w:color w:val="auto"/>
              <w:lang w:eastAsia="zh-CN"/>
            </w:rPr>
          </w:pPr>
          <w:hyperlink w:anchor="_Toc505260592" w:history="1">
            <w:r w:rsidR="00476901" w:rsidRPr="00D80F56">
              <w:rPr>
                <w:rStyle w:val="Hyperlink"/>
                <w:noProof/>
              </w:rPr>
              <w:t>Annexes</w:t>
            </w:r>
            <w:r w:rsidR="00476901">
              <w:rPr>
                <w:noProof/>
                <w:webHidden/>
              </w:rPr>
              <w:tab/>
            </w:r>
            <w:r>
              <w:rPr>
                <w:noProof/>
                <w:webHidden/>
              </w:rPr>
              <w:fldChar w:fldCharType="begin"/>
            </w:r>
            <w:r w:rsidR="00476901">
              <w:rPr>
                <w:noProof/>
                <w:webHidden/>
              </w:rPr>
              <w:instrText xml:space="preserve"> PAGEREF _Toc505260592 \h </w:instrText>
            </w:r>
            <w:r>
              <w:rPr>
                <w:noProof/>
                <w:webHidden/>
              </w:rPr>
            </w:r>
            <w:r>
              <w:rPr>
                <w:noProof/>
                <w:webHidden/>
              </w:rPr>
              <w:fldChar w:fldCharType="separate"/>
            </w:r>
            <w:r w:rsidR="00412C21">
              <w:rPr>
                <w:noProof/>
                <w:webHidden/>
              </w:rPr>
              <w:t>11</w:t>
            </w:r>
            <w:r>
              <w:rPr>
                <w:noProof/>
                <w:webHidden/>
              </w:rPr>
              <w:fldChar w:fldCharType="end"/>
            </w:r>
          </w:hyperlink>
        </w:p>
        <w:p w:rsidR="00476901" w:rsidRDefault="007E0C4F">
          <w:pPr>
            <w:pStyle w:val="TOC2"/>
            <w:tabs>
              <w:tab w:val="right" w:leader="dot" w:pos="9062"/>
            </w:tabs>
            <w:rPr>
              <w:rFonts w:asciiTheme="minorHAnsi" w:eastAsiaTheme="minorEastAsia" w:hAnsiTheme="minorHAnsi" w:cstheme="minorBidi"/>
              <w:noProof/>
              <w:color w:val="auto"/>
              <w:lang w:eastAsia="zh-CN"/>
            </w:rPr>
          </w:pPr>
          <w:hyperlink w:anchor="_Toc505260593" w:history="1">
            <w:r w:rsidR="00476901" w:rsidRPr="00D80F56">
              <w:rPr>
                <w:rStyle w:val="Hyperlink"/>
                <w:noProof/>
              </w:rPr>
              <w:t>Annexe 1 : Interfaces Homme-Machine</w:t>
            </w:r>
            <w:r w:rsidR="00476901">
              <w:rPr>
                <w:noProof/>
                <w:webHidden/>
              </w:rPr>
              <w:tab/>
            </w:r>
            <w:r>
              <w:rPr>
                <w:noProof/>
                <w:webHidden/>
              </w:rPr>
              <w:fldChar w:fldCharType="begin"/>
            </w:r>
            <w:r w:rsidR="00476901">
              <w:rPr>
                <w:noProof/>
                <w:webHidden/>
              </w:rPr>
              <w:instrText xml:space="preserve"> PAGEREF _Toc505260593 \h </w:instrText>
            </w:r>
            <w:r>
              <w:rPr>
                <w:noProof/>
                <w:webHidden/>
              </w:rPr>
            </w:r>
            <w:r>
              <w:rPr>
                <w:noProof/>
                <w:webHidden/>
              </w:rPr>
              <w:fldChar w:fldCharType="separate"/>
            </w:r>
            <w:r w:rsidR="00412C21">
              <w:rPr>
                <w:noProof/>
                <w:webHidden/>
              </w:rPr>
              <w:t>11</w:t>
            </w:r>
            <w:r>
              <w:rPr>
                <w:noProof/>
                <w:webHidden/>
              </w:rPr>
              <w:fldChar w:fldCharType="end"/>
            </w:r>
          </w:hyperlink>
        </w:p>
        <w:p w:rsidR="00476901" w:rsidRDefault="007E0C4F">
          <w:pPr>
            <w:pStyle w:val="TOC2"/>
            <w:tabs>
              <w:tab w:val="right" w:leader="dot" w:pos="9062"/>
            </w:tabs>
            <w:rPr>
              <w:rFonts w:asciiTheme="minorHAnsi" w:eastAsiaTheme="minorEastAsia" w:hAnsiTheme="minorHAnsi" w:cstheme="minorBidi"/>
              <w:noProof/>
              <w:color w:val="auto"/>
              <w:lang w:eastAsia="zh-CN"/>
            </w:rPr>
          </w:pPr>
          <w:hyperlink w:anchor="_Toc505260594" w:history="1">
            <w:r w:rsidR="00476901" w:rsidRPr="00D80F56">
              <w:rPr>
                <w:rStyle w:val="Hyperlink"/>
                <w:noProof/>
              </w:rPr>
              <w:t>Annexe 2 : Diagramme de Gantt</w:t>
            </w:r>
            <w:r w:rsidR="00476901">
              <w:rPr>
                <w:noProof/>
                <w:webHidden/>
              </w:rPr>
              <w:tab/>
            </w:r>
            <w:r>
              <w:rPr>
                <w:noProof/>
                <w:webHidden/>
              </w:rPr>
              <w:fldChar w:fldCharType="begin"/>
            </w:r>
            <w:r w:rsidR="00476901">
              <w:rPr>
                <w:noProof/>
                <w:webHidden/>
              </w:rPr>
              <w:instrText xml:space="preserve"> PAGEREF _Toc505260594 \h </w:instrText>
            </w:r>
            <w:r>
              <w:rPr>
                <w:noProof/>
                <w:webHidden/>
              </w:rPr>
            </w:r>
            <w:r>
              <w:rPr>
                <w:noProof/>
                <w:webHidden/>
              </w:rPr>
              <w:fldChar w:fldCharType="separate"/>
            </w:r>
            <w:r w:rsidR="00412C21">
              <w:rPr>
                <w:noProof/>
                <w:webHidden/>
              </w:rPr>
              <w:t>22</w:t>
            </w:r>
            <w:r>
              <w:rPr>
                <w:noProof/>
                <w:webHidden/>
              </w:rPr>
              <w:fldChar w:fldCharType="end"/>
            </w:r>
          </w:hyperlink>
        </w:p>
        <w:p w:rsidR="00A15941" w:rsidRDefault="007E0C4F">
          <w:r>
            <w:rPr>
              <w:b/>
              <w:bCs/>
            </w:rPr>
            <w:fldChar w:fldCharType="end"/>
          </w:r>
        </w:p>
      </w:sdtContent>
    </w:sdt>
    <w:p w:rsidR="001B172A" w:rsidRDefault="001B172A">
      <w:r>
        <w:br w:type="page"/>
      </w:r>
    </w:p>
    <w:p w:rsidR="00E878C8" w:rsidRDefault="00E04FCC" w:rsidP="00F32BE6">
      <w:pPr>
        <w:pStyle w:val="Heading1"/>
        <w:numPr>
          <w:ilvl w:val="0"/>
          <w:numId w:val="4"/>
        </w:numPr>
      </w:pPr>
      <w:bookmarkStart w:id="0" w:name="_Toc505260579"/>
      <w:r>
        <w:lastRenderedPageBreak/>
        <w:t>Objectifs du projet</w:t>
      </w:r>
      <w:bookmarkEnd w:id="0"/>
    </w:p>
    <w:p w:rsidR="00E878C8" w:rsidRDefault="00E04FCC">
      <w:r>
        <w:t>L’objectif est développer une application de gestion des cours sur une année scolaire, incluant l’allocation des ressources nécessaires à la tenue d’un cours.</w:t>
      </w:r>
    </w:p>
    <w:p w:rsidR="00E878C8" w:rsidRDefault="00E04FCC" w:rsidP="00F32BE6">
      <w:pPr>
        <w:pStyle w:val="Heading1"/>
        <w:numPr>
          <w:ilvl w:val="0"/>
          <w:numId w:val="4"/>
        </w:numPr>
      </w:pPr>
      <w:bookmarkStart w:id="1" w:name="_Toc505260580"/>
      <w:r>
        <w:t>Fonctionnalités principales</w:t>
      </w:r>
      <w:bookmarkEnd w:id="1"/>
    </w:p>
    <w:p w:rsidR="00E878C8" w:rsidRDefault="00E04FCC">
      <w:r>
        <w:t>L’application doit pouvoir gérer plusieurs aspects :</w:t>
      </w:r>
    </w:p>
    <w:p w:rsidR="00E878C8" w:rsidRDefault="00E04FCC">
      <w:pPr>
        <w:numPr>
          <w:ilvl w:val="0"/>
          <w:numId w:val="2"/>
        </w:numPr>
        <w:spacing w:after="0"/>
        <w:contextualSpacing/>
      </w:pPr>
      <w:r>
        <w:t>Cours : ajout, modification, suppression, recherche et affichage des cours</w:t>
      </w:r>
    </w:p>
    <w:p w:rsidR="00E878C8" w:rsidRDefault="00E04FCC">
      <w:pPr>
        <w:numPr>
          <w:ilvl w:val="0"/>
          <w:numId w:val="2"/>
        </w:numPr>
        <w:spacing w:after="0"/>
        <w:contextualSpacing/>
      </w:pPr>
      <w:r>
        <w:t>Matière : ajout, modification, suppression, recherche et affichage des matières</w:t>
      </w:r>
    </w:p>
    <w:p w:rsidR="00E878C8" w:rsidRDefault="00E04FCC">
      <w:pPr>
        <w:numPr>
          <w:ilvl w:val="0"/>
          <w:numId w:val="2"/>
        </w:numPr>
        <w:spacing w:after="0"/>
        <w:contextualSpacing/>
      </w:pPr>
      <w:r>
        <w:t>Utilisateur : ajout, modification, suppression, recherche et affichage des utilisateurs, qui peuvent être soit administrateurs, soit simple utilisateurs (enseignant/étudiant)</w:t>
      </w:r>
    </w:p>
    <w:p w:rsidR="00E878C8" w:rsidRDefault="00E04FCC">
      <w:pPr>
        <w:numPr>
          <w:ilvl w:val="0"/>
          <w:numId w:val="2"/>
        </w:numPr>
        <w:spacing w:after="0"/>
        <w:contextualSpacing/>
      </w:pPr>
      <w:r>
        <w:t>Salle : ajout, modification, suppression, recherche et affichage des salles</w:t>
      </w:r>
    </w:p>
    <w:p w:rsidR="00E878C8" w:rsidRDefault="00E04FCC">
      <w:pPr>
        <w:numPr>
          <w:ilvl w:val="0"/>
          <w:numId w:val="2"/>
        </w:numPr>
        <w:spacing w:after="0"/>
        <w:contextualSpacing/>
      </w:pPr>
      <w:r>
        <w:t>Bâtiment : ajout, modification, suppression, recherche et affichage des bâtiments</w:t>
      </w:r>
    </w:p>
    <w:p w:rsidR="00E878C8" w:rsidRDefault="00E04FCC">
      <w:pPr>
        <w:numPr>
          <w:ilvl w:val="0"/>
          <w:numId w:val="2"/>
        </w:numPr>
        <w:spacing w:after="0"/>
        <w:contextualSpacing/>
      </w:pPr>
      <w:r>
        <w:t>Groupe d’étudiants : ajout, modification, suppression, recherche et affichage des groupes d’étudiants</w:t>
      </w:r>
    </w:p>
    <w:p w:rsidR="00E878C8" w:rsidRDefault="00E04FCC">
      <w:pPr>
        <w:numPr>
          <w:ilvl w:val="0"/>
          <w:numId w:val="2"/>
        </w:numPr>
        <w:spacing w:after="0"/>
        <w:contextualSpacing/>
      </w:pPr>
      <w:r>
        <w:t>Planifier un cours (enseignant, salle, date, heure, groupe d’étudiants)</w:t>
      </w:r>
    </w:p>
    <w:p w:rsidR="00E878C8" w:rsidRDefault="00E04FCC">
      <w:pPr>
        <w:numPr>
          <w:ilvl w:val="0"/>
          <w:numId w:val="2"/>
        </w:numPr>
        <w:spacing w:after="0"/>
        <w:contextualSpacing/>
      </w:pPr>
      <w:r>
        <w:t>Afficher le planning d’une semaine pour</w:t>
      </w:r>
    </w:p>
    <w:p w:rsidR="00E878C8" w:rsidRDefault="00E04FCC">
      <w:pPr>
        <w:numPr>
          <w:ilvl w:val="1"/>
          <w:numId w:val="2"/>
        </w:numPr>
        <w:spacing w:after="0"/>
        <w:contextualSpacing/>
      </w:pPr>
      <w:r>
        <w:t>Un enseignant</w:t>
      </w:r>
    </w:p>
    <w:p w:rsidR="00E878C8" w:rsidRDefault="00E04FCC">
      <w:pPr>
        <w:numPr>
          <w:ilvl w:val="1"/>
          <w:numId w:val="2"/>
        </w:numPr>
        <w:spacing w:after="0"/>
        <w:contextualSpacing/>
      </w:pPr>
      <w:r>
        <w:t>Un étudiant</w:t>
      </w:r>
    </w:p>
    <w:p w:rsidR="00E878C8" w:rsidRDefault="00E04FCC">
      <w:pPr>
        <w:numPr>
          <w:ilvl w:val="0"/>
          <w:numId w:val="2"/>
        </w:numPr>
        <w:contextualSpacing/>
      </w:pPr>
      <w:r>
        <w:t>Planifier un module automatiquement en fonction du nombre d’heures et du découpage, de l’enseignant, de la date de début et des groupes d’étudiants concernés.</w:t>
      </w:r>
    </w:p>
    <w:p w:rsidR="00E878C8" w:rsidRDefault="00E04FCC">
      <w:pPr>
        <w:pStyle w:val="Heading1"/>
      </w:pPr>
      <w:r>
        <w:br w:type="page"/>
      </w:r>
    </w:p>
    <w:p w:rsidR="00E878C8" w:rsidRDefault="00E04FCC" w:rsidP="00F32BE6">
      <w:pPr>
        <w:pStyle w:val="Heading1"/>
        <w:numPr>
          <w:ilvl w:val="0"/>
          <w:numId w:val="4"/>
        </w:numPr>
      </w:pPr>
      <w:bookmarkStart w:id="2" w:name="_Toc505260581"/>
      <w:r>
        <w:lastRenderedPageBreak/>
        <w:t>Futurs utilisateurs (&amp; Use Case)</w:t>
      </w:r>
      <w:bookmarkEnd w:id="2"/>
    </w:p>
    <w:p w:rsidR="00E878C8" w:rsidRDefault="00E04FCC">
      <w:r>
        <w:t xml:space="preserve">L’application s’adresse à des utilisateurs </w:t>
      </w:r>
      <w:proofErr w:type="gramStart"/>
      <w:r>
        <w:t>lambdas</w:t>
      </w:r>
      <w:proofErr w:type="gramEnd"/>
      <w:r>
        <w:t xml:space="preserve">, aux étudiants, aux enseignants et aux personnes de l’administration (administrateurs). Cependant, seuls deux groupes sont à distinguer, les administrateurs et les utilisateurs, car les utilisateurs </w:t>
      </w:r>
      <w:proofErr w:type="gramStart"/>
      <w:r>
        <w:t>lambdas</w:t>
      </w:r>
      <w:proofErr w:type="gramEnd"/>
      <w:r>
        <w:t xml:space="preserve">, les étudiants et les enseignants ont accès aux mêmes fonctionnalités. </w:t>
      </w:r>
    </w:p>
    <w:p w:rsidR="00E878C8" w:rsidRDefault="00E04FCC">
      <w:r>
        <w:rPr>
          <w:noProof/>
        </w:rPr>
        <w:drawing>
          <wp:anchor distT="0" distB="0" distL="0" distR="0" simplePos="0" relativeHeight="251658240" behindDoc="0" locked="0" layoutInCell="1" allowOverlap="1">
            <wp:simplePos x="0" y="0"/>
            <wp:positionH relativeFrom="margin">
              <wp:posOffset>-885824</wp:posOffset>
            </wp:positionH>
            <wp:positionV relativeFrom="paragraph">
              <wp:posOffset>114300</wp:posOffset>
            </wp:positionV>
            <wp:extent cx="7572375" cy="4619943"/>
            <wp:effectExtent l="0" t="0" r="0" b="0"/>
            <wp:wrapTopAndBottom distT="0" dist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cstate="print"/>
                    <a:srcRect/>
                    <a:stretch>
                      <a:fillRect/>
                    </a:stretch>
                  </pic:blipFill>
                  <pic:spPr>
                    <a:xfrm>
                      <a:off x="0" y="0"/>
                      <a:ext cx="7572375" cy="4619943"/>
                    </a:xfrm>
                    <a:prstGeom prst="rect">
                      <a:avLst/>
                    </a:prstGeom>
                    <a:ln/>
                  </pic:spPr>
                </pic:pic>
              </a:graphicData>
            </a:graphic>
          </wp:anchor>
        </w:drawing>
      </w:r>
    </w:p>
    <w:p w:rsidR="00E878C8" w:rsidRDefault="00E04FCC" w:rsidP="00F32BE6">
      <w:pPr>
        <w:pStyle w:val="Heading1"/>
        <w:numPr>
          <w:ilvl w:val="0"/>
          <w:numId w:val="4"/>
        </w:numPr>
      </w:pPr>
      <w:bookmarkStart w:id="3" w:name="_Toc505260582"/>
      <w:r>
        <w:t>Données à stocker</w:t>
      </w:r>
      <w:bookmarkEnd w:id="3"/>
    </w:p>
    <w:p w:rsidR="00E878C8" w:rsidRDefault="00E04FCC">
      <w:r>
        <w:t xml:space="preserve">L’application devra disposer d’un module de connexion. Ainsi les données liées aux utilisateurs devront être stockées. </w:t>
      </w:r>
    </w:p>
    <w:p w:rsidR="00E878C8" w:rsidRDefault="00E04FCC">
      <w:r>
        <w:t>De plus, l’application doit gérer les cours, les matières, les salles, les bâtiments et les groupes d’étudiants. Ces données devront également être stockées dans la base de données.</w:t>
      </w:r>
    </w:p>
    <w:p w:rsidR="00E04FCC" w:rsidRDefault="00E04FCC">
      <w:r>
        <w:t>Les spécifications liées aux données sont expliquées dans le Dossier de Conception Préliminaire.</w:t>
      </w:r>
    </w:p>
    <w:p w:rsidR="00E04FCC" w:rsidRDefault="00E04FCC">
      <w:r>
        <w:br w:type="page"/>
      </w:r>
    </w:p>
    <w:p w:rsidR="00E878C8" w:rsidRDefault="00E04FCC" w:rsidP="00F32BE6">
      <w:pPr>
        <w:pStyle w:val="Heading1"/>
        <w:numPr>
          <w:ilvl w:val="0"/>
          <w:numId w:val="4"/>
        </w:numPr>
      </w:pPr>
      <w:bookmarkStart w:id="4" w:name="_Toc505260583"/>
      <w:r>
        <w:lastRenderedPageBreak/>
        <w:t>Définition des IHM (Maquettes)</w:t>
      </w:r>
      <w:bookmarkEnd w:id="4"/>
    </w:p>
    <w:p w:rsidR="00E04FCC" w:rsidRDefault="00E04FCC" w:rsidP="00E04FCC">
      <w:r>
        <w:t>Les interfaces utilisateur sont définies comme suit :</w:t>
      </w:r>
    </w:p>
    <w:p w:rsidR="00E04FCC" w:rsidRDefault="00E04FCC" w:rsidP="00E04FCC">
      <w:pPr>
        <w:pStyle w:val="ListParagraph"/>
        <w:numPr>
          <w:ilvl w:val="0"/>
          <w:numId w:val="2"/>
        </w:numPr>
      </w:pPr>
      <w:r>
        <w:t>La fenêtre d’authentification :</w:t>
      </w:r>
    </w:p>
    <w:p w:rsidR="00476901" w:rsidRDefault="00E04FCC" w:rsidP="00E04FCC">
      <w:pPr>
        <w:pStyle w:val="ListParagraph"/>
      </w:pPr>
      <w:r>
        <w:rPr>
          <w:noProof/>
        </w:rPr>
        <w:drawing>
          <wp:inline distT="0" distB="0" distL="0" distR="0">
            <wp:extent cx="3486150" cy="31332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nexion.jp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24366" cy="3167572"/>
                    </a:xfrm>
                    <a:prstGeom prst="rect">
                      <a:avLst/>
                    </a:prstGeom>
                  </pic:spPr>
                </pic:pic>
              </a:graphicData>
            </a:graphic>
          </wp:inline>
        </w:drawing>
      </w:r>
    </w:p>
    <w:p w:rsidR="00476901" w:rsidRDefault="00476901">
      <w:pPr>
        <w:spacing w:line="259" w:lineRule="auto"/>
        <w:jc w:val="left"/>
      </w:pPr>
      <w:r>
        <w:br w:type="page"/>
      </w:r>
    </w:p>
    <w:p w:rsidR="00E04FCC" w:rsidRDefault="00E04FCC" w:rsidP="00E04FCC">
      <w:pPr>
        <w:pStyle w:val="ListParagraph"/>
      </w:pPr>
    </w:p>
    <w:p w:rsidR="00E04FCC" w:rsidRDefault="00E04FCC" w:rsidP="00E04FCC">
      <w:pPr>
        <w:pStyle w:val="ListParagraph"/>
      </w:pPr>
    </w:p>
    <w:p w:rsidR="00E04FCC" w:rsidRDefault="00E04FCC" w:rsidP="00E04FCC">
      <w:pPr>
        <w:pStyle w:val="ListParagraph"/>
        <w:numPr>
          <w:ilvl w:val="0"/>
          <w:numId w:val="2"/>
        </w:numPr>
      </w:pPr>
      <w:r>
        <w:t>Les interfaces d’ajout, de modification, de suppression, ainsi que la l</w:t>
      </w:r>
      <w:r w:rsidR="006D699C">
        <w:t xml:space="preserve">iste des éléments </w:t>
      </w:r>
      <w:r w:rsidR="00997D6E">
        <w:t>des différents modules</w:t>
      </w:r>
      <w:r>
        <w:t xml:space="preserve"> ont la même présentation. Seuls les champs diffèrent. </w:t>
      </w:r>
    </w:p>
    <w:p w:rsidR="00E04FCC" w:rsidRDefault="00E04FCC" w:rsidP="00E04FCC">
      <w:pPr>
        <w:pStyle w:val="ListParagraph"/>
        <w:numPr>
          <w:ilvl w:val="1"/>
          <w:numId w:val="2"/>
        </w:numPr>
      </w:pPr>
      <w:r>
        <w:t>Interface d’ajout d’un utilisateur</w:t>
      </w:r>
    </w:p>
    <w:p w:rsidR="00476901" w:rsidRDefault="00EA6BFB" w:rsidP="00E04FCC">
      <w:pPr>
        <w:pStyle w:val="ListParagraph"/>
        <w:ind w:left="1440"/>
      </w:pPr>
      <w:r>
        <w:rPr>
          <w:noProof/>
        </w:rPr>
        <w:drawing>
          <wp:inline distT="0" distB="0" distL="0" distR="0">
            <wp:extent cx="5475064" cy="4381500"/>
            <wp:effectExtent l="19050" t="0" r="0" b="0"/>
            <wp:docPr id="25" name="Picture 24" descr="Ajout utilis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out utilisateur.png"/>
                    <pic:cNvPicPr/>
                  </pic:nvPicPr>
                  <pic:blipFill>
                    <a:blip r:embed="rId12" cstate="print"/>
                    <a:stretch>
                      <a:fillRect/>
                    </a:stretch>
                  </pic:blipFill>
                  <pic:spPr>
                    <a:xfrm>
                      <a:off x="0" y="0"/>
                      <a:ext cx="5475589" cy="4381920"/>
                    </a:xfrm>
                    <a:prstGeom prst="rect">
                      <a:avLst/>
                    </a:prstGeom>
                  </pic:spPr>
                </pic:pic>
              </a:graphicData>
            </a:graphic>
          </wp:inline>
        </w:drawing>
      </w:r>
    </w:p>
    <w:p w:rsidR="00476901" w:rsidRDefault="00476901">
      <w:pPr>
        <w:spacing w:line="259" w:lineRule="auto"/>
        <w:jc w:val="left"/>
      </w:pPr>
      <w:r>
        <w:br w:type="page"/>
      </w:r>
    </w:p>
    <w:p w:rsidR="00E04FCC" w:rsidRPr="00E04FCC" w:rsidRDefault="00E04FCC" w:rsidP="00E04FCC">
      <w:pPr>
        <w:pStyle w:val="ListParagraph"/>
        <w:ind w:left="1440"/>
      </w:pPr>
    </w:p>
    <w:p w:rsidR="00E878C8" w:rsidRDefault="00E04FCC" w:rsidP="00E04FCC">
      <w:pPr>
        <w:pStyle w:val="ListParagraph"/>
        <w:numPr>
          <w:ilvl w:val="1"/>
          <w:numId w:val="2"/>
        </w:numPr>
      </w:pPr>
      <w:r>
        <w:t>Interface de modification d’un utilisateur</w:t>
      </w:r>
    </w:p>
    <w:p w:rsidR="00E04FCC" w:rsidRDefault="00EA6BFB" w:rsidP="00E04FCC">
      <w:pPr>
        <w:pStyle w:val="ListParagraph"/>
        <w:ind w:left="1440"/>
      </w:pPr>
      <w:r>
        <w:rPr>
          <w:noProof/>
        </w:rPr>
        <w:drawing>
          <wp:inline distT="0" distB="0" distL="0" distR="0">
            <wp:extent cx="4457700" cy="4132905"/>
            <wp:effectExtent l="19050" t="0" r="0" b="0"/>
            <wp:docPr id="30" name="Picture 29" descr="modification-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cation-user.png"/>
                    <pic:cNvPicPr/>
                  </pic:nvPicPr>
                  <pic:blipFill>
                    <a:blip r:embed="rId13" cstate="print"/>
                    <a:stretch>
                      <a:fillRect/>
                    </a:stretch>
                  </pic:blipFill>
                  <pic:spPr>
                    <a:xfrm>
                      <a:off x="0" y="0"/>
                      <a:ext cx="4458952" cy="4134066"/>
                    </a:xfrm>
                    <a:prstGeom prst="rect">
                      <a:avLst/>
                    </a:prstGeom>
                  </pic:spPr>
                </pic:pic>
              </a:graphicData>
            </a:graphic>
          </wp:inline>
        </w:drawing>
      </w:r>
    </w:p>
    <w:p w:rsidR="001377E2" w:rsidRDefault="001377E2" w:rsidP="00E04FCC">
      <w:pPr>
        <w:pStyle w:val="ListParagraph"/>
        <w:ind w:left="1440"/>
      </w:pPr>
    </w:p>
    <w:p w:rsidR="001377E2" w:rsidRDefault="001377E2" w:rsidP="001377E2">
      <w:pPr>
        <w:pStyle w:val="ListParagraph"/>
        <w:numPr>
          <w:ilvl w:val="1"/>
          <w:numId w:val="2"/>
        </w:numPr>
      </w:pPr>
      <w:r>
        <w:t>Interface affichage des utilisateurs</w:t>
      </w:r>
    </w:p>
    <w:p w:rsidR="001377E2" w:rsidRDefault="00EA6BFB" w:rsidP="001377E2">
      <w:pPr>
        <w:pStyle w:val="ListParagraph"/>
        <w:ind w:left="1440"/>
      </w:pPr>
      <w:r>
        <w:rPr>
          <w:noProof/>
        </w:rPr>
        <w:drawing>
          <wp:inline distT="0" distB="0" distL="0" distR="0">
            <wp:extent cx="4226548" cy="3190875"/>
            <wp:effectExtent l="19050" t="0" r="2552" b="0"/>
            <wp:docPr id="31" name="Picture 30" descr="liste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e user.png"/>
                    <pic:cNvPicPr/>
                  </pic:nvPicPr>
                  <pic:blipFill>
                    <a:blip r:embed="rId14" cstate="print"/>
                    <a:stretch>
                      <a:fillRect/>
                    </a:stretch>
                  </pic:blipFill>
                  <pic:spPr>
                    <a:xfrm>
                      <a:off x="0" y="0"/>
                      <a:ext cx="4234040" cy="3196532"/>
                    </a:xfrm>
                    <a:prstGeom prst="rect">
                      <a:avLst/>
                    </a:prstGeom>
                  </pic:spPr>
                </pic:pic>
              </a:graphicData>
            </a:graphic>
          </wp:inline>
        </w:drawing>
      </w:r>
    </w:p>
    <w:p w:rsidR="001377E2" w:rsidRDefault="00ED45A6" w:rsidP="00D8287F">
      <w:r>
        <w:t xml:space="preserve">Le reste des IHM se trouve en </w:t>
      </w:r>
      <w:hyperlink w:anchor="_Annexe_1_:" w:history="1">
        <w:r w:rsidRPr="00ED45A6">
          <w:rPr>
            <w:rStyle w:val="Hyperlink"/>
          </w:rPr>
          <w:t>A</w:t>
        </w:r>
        <w:r w:rsidR="00D8287F" w:rsidRPr="00ED45A6">
          <w:rPr>
            <w:rStyle w:val="Hyperlink"/>
          </w:rPr>
          <w:t>nnexe</w:t>
        </w:r>
        <w:r w:rsidRPr="00ED45A6">
          <w:rPr>
            <w:rStyle w:val="Hyperlink"/>
          </w:rPr>
          <w:t xml:space="preserve"> 1</w:t>
        </w:r>
      </w:hyperlink>
      <w:r w:rsidR="00D8287F">
        <w:t xml:space="preserve"> de ce document.</w:t>
      </w:r>
    </w:p>
    <w:p w:rsidR="00E878C8" w:rsidRDefault="00E04FCC" w:rsidP="00F32BE6">
      <w:pPr>
        <w:pStyle w:val="Heading1"/>
        <w:numPr>
          <w:ilvl w:val="0"/>
          <w:numId w:val="4"/>
        </w:numPr>
      </w:pPr>
      <w:bookmarkStart w:id="5" w:name="_Toc505260584"/>
      <w:r>
        <w:lastRenderedPageBreak/>
        <w:t>Contraintes générales</w:t>
      </w:r>
      <w:bookmarkEnd w:id="5"/>
    </w:p>
    <w:p w:rsidR="00E878C8" w:rsidRDefault="00E04FCC" w:rsidP="00F32BE6">
      <w:pPr>
        <w:pStyle w:val="Heading2"/>
        <w:numPr>
          <w:ilvl w:val="1"/>
          <w:numId w:val="4"/>
        </w:numPr>
      </w:pPr>
      <w:bookmarkStart w:id="6" w:name="_18lm1d181sq" w:colFirst="0" w:colLast="0"/>
      <w:bookmarkStart w:id="7" w:name="_Toc505260585"/>
      <w:bookmarkEnd w:id="6"/>
      <w:r>
        <w:t>Contraintes liées au projet</w:t>
      </w:r>
      <w:bookmarkEnd w:id="7"/>
    </w:p>
    <w:p w:rsidR="00E878C8" w:rsidRDefault="00E04FCC">
      <w:r>
        <w:t>Au niveau des horaires, un emploi du temps peut démarrer au plus tôt à 8H et terminer à 20H au plus tard, à l’exception du Samedi (12H). Les cours peuvent avoir lieu du Lundi au Samedi.</w:t>
      </w:r>
    </w:p>
    <w:p w:rsidR="00E878C8" w:rsidRDefault="00E04FCC">
      <w:r>
        <w:t>Les enseignants ne peuvent être disponibles qu’à certain moment. Il faut voir leurs disponibilités avant d’ajouter un cours.</w:t>
      </w:r>
    </w:p>
    <w:p w:rsidR="00E878C8" w:rsidRDefault="00E04FCC">
      <w:r>
        <w:t>Les salles doivent pouvoir accueillir le nombre d’étudiants dans le(s) groupe(s) associés au cours. Elles doivent également ne pas avoir de cours pour être affectées.</w:t>
      </w:r>
    </w:p>
    <w:p w:rsidR="00E878C8" w:rsidRDefault="00E04FCC">
      <w:r>
        <w:t>Un cours ne peut pas avoir lieu à deux endroits différents au même moment. De même, il ne peut pas avoir lieu avec deux enseignants différents. En revanche, il peut avoir lieu avec deux groupes d’étudiants (ex : M1 MIAGE + M1 IMR).</w:t>
      </w:r>
    </w:p>
    <w:p w:rsidR="00E878C8" w:rsidRDefault="00E04FCC" w:rsidP="00F32BE6">
      <w:pPr>
        <w:pStyle w:val="Heading2"/>
        <w:numPr>
          <w:ilvl w:val="1"/>
          <w:numId w:val="4"/>
        </w:numPr>
      </w:pPr>
      <w:bookmarkStart w:id="8" w:name="_lm347unvx8xf" w:colFirst="0" w:colLast="0"/>
      <w:bookmarkStart w:id="9" w:name="_Toc505260586"/>
      <w:bookmarkEnd w:id="8"/>
      <w:r>
        <w:t>Contraintes matérielles</w:t>
      </w:r>
      <w:bookmarkEnd w:id="9"/>
    </w:p>
    <w:p w:rsidR="00E878C8" w:rsidRDefault="00E04FCC">
      <w:r>
        <w:t xml:space="preserve">Le projet devra être fait sous Java, avec l’IDE de votre choix, avec une base de données en MySQL. L’utilisation de </w:t>
      </w:r>
      <w:proofErr w:type="spellStart"/>
      <w:r>
        <w:t>PhPMyAdmin</w:t>
      </w:r>
      <w:proofErr w:type="spellEnd"/>
      <w:r>
        <w:t xml:space="preserve"> sera nécessaire pour la gestion de celle-ci.</w:t>
      </w:r>
    </w:p>
    <w:p w:rsidR="00E878C8" w:rsidRDefault="00E04FCC" w:rsidP="00F32BE6">
      <w:pPr>
        <w:pStyle w:val="Heading1"/>
        <w:numPr>
          <w:ilvl w:val="0"/>
          <w:numId w:val="4"/>
        </w:numPr>
      </w:pPr>
      <w:bookmarkStart w:id="10" w:name="_Toc505260587"/>
      <w:r>
        <w:t>Temps de réponse / Contraintes mémoire</w:t>
      </w:r>
      <w:bookmarkEnd w:id="10"/>
    </w:p>
    <w:p w:rsidR="00E878C8" w:rsidRDefault="00E04FCC">
      <w:r>
        <w:t>L’application devra fournir une réponse lors d’une requête de l’utilisateur dans un délai de 500 ms. Pour que l’application puisse tourner normalement sur une machine d’un utilisateur, la mémoire maximale utilisée doit être de 200 mo.</w:t>
      </w:r>
    </w:p>
    <w:p w:rsidR="00E878C8" w:rsidRDefault="00E04FCC" w:rsidP="00F32BE6">
      <w:pPr>
        <w:pStyle w:val="Heading1"/>
        <w:numPr>
          <w:ilvl w:val="0"/>
          <w:numId w:val="4"/>
        </w:numPr>
      </w:pPr>
      <w:bookmarkStart w:id="11" w:name="_Toc505260588"/>
      <w:r>
        <w:t>Fonctionnalités détaillées</w:t>
      </w:r>
      <w:bookmarkEnd w:id="11"/>
    </w:p>
    <w:p w:rsidR="00E878C8" w:rsidRDefault="00E04FCC" w:rsidP="00F32BE6">
      <w:pPr>
        <w:pStyle w:val="Heading2"/>
        <w:numPr>
          <w:ilvl w:val="1"/>
          <w:numId w:val="4"/>
        </w:numPr>
      </w:pPr>
      <w:bookmarkStart w:id="12" w:name="_Toc505260589"/>
      <w:r>
        <w:t>Fonctionnalités de base</w:t>
      </w:r>
      <w:bookmarkEnd w:id="12"/>
    </w:p>
    <w:p w:rsidR="00E878C8" w:rsidRDefault="00E04FCC">
      <w:pPr>
        <w:numPr>
          <w:ilvl w:val="0"/>
          <w:numId w:val="1"/>
        </w:numPr>
        <w:spacing w:after="0"/>
        <w:contextualSpacing/>
      </w:pPr>
      <w:r>
        <w:t>Authentification : pour avoir accès à l’application, chaque utilisateur devra s’authentifier. Pour se faire, il devra renseigner un login (email) ainsi qu’un mot de passe.</w:t>
      </w:r>
    </w:p>
    <w:p w:rsidR="00E878C8" w:rsidRDefault="00E04FCC">
      <w:pPr>
        <w:numPr>
          <w:ilvl w:val="0"/>
          <w:numId w:val="1"/>
        </w:numPr>
        <w:spacing w:after="0"/>
        <w:contextualSpacing/>
      </w:pPr>
      <w:r>
        <w:t xml:space="preserve">Affichage d’un élément (cours, matière, utilisateur, salle, groupe d’étudiants, bâtiment) : en cliquant sur un bouton relatif à un élément, l’utilisateur affichera les caractéristiques de celui-ci. Par exemple, en cliquant sur le bouton « liste des enseignants », l’utilisateur pourra afficher la liste des enseignants. </w:t>
      </w:r>
    </w:p>
    <w:p w:rsidR="00E878C8" w:rsidRDefault="00E04FCC">
      <w:pPr>
        <w:numPr>
          <w:ilvl w:val="1"/>
          <w:numId w:val="1"/>
        </w:numPr>
        <w:spacing w:after="0"/>
        <w:contextualSpacing/>
      </w:pPr>
      <w:r>
        <w:t>S’il est administrateur, il verra à côté de celle-ci des boutons correspondants respectivement à la modification et à la suppression des éléments.</w:t>
      </w:r>
    </w:p>
    <w:p w:rsidR="00E878C8" w:rsidRDefault="00E04FCC">
      <w:pPr>
        <w:numPr>
          <w:ilvl w:val="0"/>
          <w:numId w:val="1"/>
        </w:numPr>
        <w:spacing w:after="0"/>
        <w:contextualSpacing/>
      </w:pPr>
      <w:r>
        <w:t xml:space="preserve">Recherche d’un élément : l’utilisateur aura la possibilité de rechercher un élément en renseignant dans le champ correspondant l’objet recherché. Par exemple, s’il recherche un </w:t>
      </w:r>
      <w:r>
        <w:lastRenderedPageBreak/>
        <w:t>cours, il faudra spécifier soit la date, soit le nom de la matière. S’il recherche un utilisateur, il pourra spécifier le nom ou l’adresse email, etc.</w:t>
      </w:r>
    </w:p>
    <w:p w:rsidR="00E878C8" w:rsidRDefault="00E04FCC">
      <w:pPr>
        <w:numPr>
          <w:ilvl w:val="0"/>
          <w:numId w:val="1"/>
        </w:numPr>
        <w:spacing w:after="0"/>
        <w:contextualSpacing/>
      </w:pPr>
      <w:r>
        <w:t>Affichage d’un planning pour un enseignant/un étudiant : selon l’authentification, l’utilisateur sera alors « détecté » comme étant soit un enseignant (s’il a une liste des modules), soit un étudiant (s’il a un groupe), soit un utilisateur lambda (ni l’un ni l’autre). Selon le cas, le planning pourra alors être affiché.</w:t>
      </w:r>
    </w:p>
    <w:p w:rsidR="00E878C8" w:rsidRDefault="00E04FCC">
      <w:pPr>
        <w:numPr>
          <w:ilvl w:val="1"/>
          <w:numId w:val="1"/>
        </w:numPr>
        <w:spacing w:after="0"/>
        <w:contextualSpacing/>
      </w:pPr>
      <w:r>
        <w:t>S’il s’agit d’un utilisateur lambda, il devra rechercher la liste des cours associés à enseignant ou un groupe d’étudiants. C.F. « Recherche d’un élément » ;</w:t>
      </w:r>
    </w:p>
    <w:p w:rsidR="00E878C8" w:rsidRDefault="00E04FCC">
      <w:pPr>
        <w:numPr>
          <w:ilvl w:val="1"/>
          <w:numId w:val="1"/>
        </w:numPr>
        <w:spacing w:after="0"/>
        <w:contextualSpacing/>
      </w:pPr>
      <w:r>
        <w:t>S’il s’agit d’un enseignant, il sera alors affiché tous les cours correspondant aux modules qui lui sont associés ;</w:t>
      </w:r>
    </w:p>
    <w:p w:rsidR="00E878C8" w:rsidRDefault="00E04FCC">
      <w:pPr>
        <w:numPr>
          <w:ilvl w:val="1"/>
          <w:numId w:val="1"/>
        </w:numPr>
        <w:contextualSpacing/>
      </w:pPr>
      <w:bookmarkStart w:id="13" w:name="_gjdgxs" w:colFirst="0" w:colLast="0"/>
      <w:bookmarkEnd w:id="13"/>
      <w:r>
        <w:t>S’il s’agit d’un étudiant, il sera affiché tous les cours correspondant au groupe d’étudiants auquel il appartient.</w:t>
      </w:r>
    </w:p>
    <w:p w:rsidR="00E878C8" w:rsidRDefault="00E04FCC" w:rsidP="00F32BE6">
      <w:pPr>
        <w:pStyle w:val="Heading2"/>
        <w:numPr>
          <w:ilvl w:val="1"/>
          <w:numId w:val="4"/>
        </w:numPr>
      </w:pPr>
      <w:bookmarkStart w:id="14" w:name="_Toc505260590"/>
      <w:r>
        <w:t>Fonctionnalités administrateur</w:t>
      </w:r>
      <w:bookmarkEnd w:id="14"/>
    </w:p>
    <w:p w:rsidR="00E878C8" w:rsidRDefault="00E04FCC">
      <w:pPr>
        <w:numPr>
          <w:ilvl w:val="0"/>
          <w:numId w:val="3"/>
        </w:numPr>
        <w:spacing w:after="0"/>
        <w:contextualSpacing/>
      </w:pPr>
      <w:r>
        <w:t>Ajout d’un élément (cours, matière, utilisateur, salle, groupe d’étudiants, bâtiment) </w:t>
      </w:r>
    </w:p>
    <w:p w:rsidR="00E878C8" w:rsidRDefault="00E04FCC">
      <w:pPr>
        <w:numPr>
          <w:ilvl w:val="0"/>
          <w:numId w:val="2"/>
        </w:numPr>
        <w:spacing w:after="0"/>
        <w:contextualSpacing/>
      </w:pPr>
      <w:r>
        <w:t>Ajout d’un cours : l’administrateur devra renseigner les champs suivants</w:t>
      </w:r>
    </w:p>
    <w:p w:rsidR="00E878C8" w:rsidRDefault="00E04FCC">
      <w:pPr>
        <w:numPr>
          <w:ilvl w:val="1"/>
          <w:numId w:val="2"/>
        </w:numPr>
        <w:spacing w:after="0"/>
        <w:contextualSpacing/>
      </w:pPr>
      <w:r>
        <w:t>Nom de la matière</w:t>
      </w:r>
    </w:p>
    <w:p w:rsidR="00E878C8" w:rsidRDefault="00E04FCC">
      <w:pPr>
        <w:numPr>
          <w:ilvl w:val="1"/>
          <w:numId w:val="2"/>
        </w:numPr>
        <w:spacing w:after="0"/>
        <w:contextualSpacing/>
      </w:pPr>
      <w:r>
        <w:t>Type (TD/TP/CM)</w:t>
      </w:r>
    </w:p>
    <w:p w:rsidR="00E878C8" w:rsidRDefault="00E04FCC">
      <w:pPr>
        <w:numPr>
          <w:ilvl w:val="1"/>
          <w:numId w:val="2"/>
        </w:numPr>
        <w:spacing w:after="0"/>
        <w:contextualSpacing/>
      </w:pPr>
      <w:r>
        <w:t>Date</w:t>
      </w:r>
    </w:p>
    <w:p w:rsidR="00E878C8" w:rsidRDefault="00E04FCC">
      <w:pPr>
        <w:numPr>
          <w:ilvl w:val="1"/>
          <w:numId w:val="2"/>
        </w:numPr>
        <w:spacing w:after="0"/>
        <w:contextualSpacing/>
      </w:pPr>
      <w:r>
        <w:t>Horaire</w:t>
      </w:r>
    </w:p>
    <w:p w:rsidR="00E878C8" w:rsidRDefault="00E04FCC">
      <w:pPr>
        <w:numPr>
          <w:ilvl w:val="1"/>
          <w:numId w:val="2"/>
        </w:numPr>
        <w:spacing w:after="0"/>
        <w:contextualSpacing/>
      </w:pPr>
      <w:r>
        <w:t>Salle</w:t>
      </w:r>
    </w:p>
    <w:p w:rsidR="00E878C8" w:rsidRDefault="00E04FCC">
      <w:pPr>
        <w:numPr>
          <w:ilvl w:val="1"/>
          <w:numId w:val="2"/>
        </w:numPr>
        <w:spacing w:after="0"/>
        <w:contextualSpacing/>
      </w:pPr>
      <w:r>
        <w:t xml:space="preserve">Enseignant </w:t>
      </w:r>
    </w:p>
    <w:p w:rsidR="00E878C8" w:rsidRDefault="00E04FCC">
      <w:pPr>
        <w:numPr>
          <w:ilvl w:val="1"/>
          <w:numId w:val="2"/>
        </w:numPr>
        <w:spacing w:after="0"/>
        <w:contextualSpacing/>
      </w:pPr>
      <w:r>
        <w:t>Groupe d’étudiants</w:t>
      </w:r>
    </w:p>
    <w:p w:rsidR="00E878C8" w:rsidRDefault="00E04FCC">
      <w:pPr>
        <w:spacing w:after="0"/>
        <w:ind w:left="720"/>
      </w:pPr>
      <w:r>
        <w:t>Après ajout, il cliquera sur le bouton « ajouter » pour sauvegarder les données dans la base de données.</w:t>
      </w:r>
    </w:p>
    <w:p w:rsidR="00E878C8" w:rsidRDefault="00E04FCC">
      <w:pPr>
        <w:spacing w:after="0"/>
        <w:ind w:left="720"/>
      </w:pPr>
      <w:r>
        <w:t>Les fonctionnalités d’ajout auront toujours le même principe avec des champs à renseigner différents. Voici ci-après les différents ajouts et leurs champs.</w:t>
      </w:r>
    </w:p>
    <w:p w:rsidR="00E878C8" w:rsidRDefault="00E04FCC">
      <w:pPr>
        <w:numPr>
          <w:ilvl w:val="0"/>
          <w:numId w:val="2"/>
        </w:numPr>
        <w:spacing w:after="0"/>
        <w:contextualSpacing/>
      </w:pPr>
      <w:r>
        <w:t>Ajout d’une matière :</w:t>
      </w:r>
    </w:p>
    <w:p w:rsidR="00E878C8" w:rsidRDefault="00E04FCC">
      <w:pPr>
        <w:numPr>
          <w:ilvl w:val="1"/>
          <w:numId w:val="2"/>
        </w:numPr>
        <w:spacing w:after="0"/>
        <w:contextualSpacing/>
      </w:pPr>
      <w:r>
        <w:t>Nom</w:t>
      </w:r>
    </w:p>
    <w:p w:rsidR="00E878C8" w:rsidRDefault="00E04FCC">
      <w:pPr>
        <w:numPr>
          <w:ilvl w:val="1"/>
          <w:numId w:val="2"/>
        </w:numPr>
        <w:spacing w:after="0"/>
        <w:contextualSpacing/>
      </w:pPr>
      <w:r>
        <w:t>Nombre d’heures</w:t>
      </w:r>
    </w:p>
    <w:p w:rsidR="00E878C8" w:rsidRDefault="00E04FCC">
      <w:pPr>
        <w:numPr>
          <w:ilvl w:val="1"/>
          <w:numId w:val="2"/>
        </w:numPr>
        <w:spacing w:after="0"/>
        <w:contextualSpacing/>
      </w:pPr>
      <w:r>
        <w:t>Niveau (ex : M1 MIAGE)</w:t>
      </w:r>
    </w:p>
    <w:p w:rsidR="00E878C8" w:rsidRDefault="00E04FCC">
      <w:pPr>
        <w:numPr>
          <w:ilvl w:val="0"/>
          <w:numId w:val="2"/>
        </w:numPr>
        <w:spacing w:after="0"/>
        <w:contextualSpacing/>
      </w:pPr>
      <w:r>
        <w:t>Ajout d’une salle</w:t>
      </w:r>
    </w:p>
    <w:p w:rsidR="00E878C8" w:rsidRDefault="00E04FCC">
      <w:pPr>
        <w:numPr>
          <w:ilvl w:val="1"/>
          <w:numId w:val="2"/>
        </w:numPr>
        <w:spacing w:after="0"/>
        <w:contextualSpacing/>
      </w:pPr>
      <w:r>
        <w:t>Bâtiment</w:t>
      </w:r>
    </w:p>
    <w:p w:rsidR="00E878C8" w:rsidRDefault="00E04FCC">
      <w:pPr>
        <w:numPr>
          <w:ilvl w:val="1"/>
          <w:numId w:val="2"/>
        </w:numPr>
        <w:spacing w:after="0"/>
        <w:contextualSpacing/>
      </w:pPr>
      <w:r>
        <w:t>Nom de la salle (numéro)</w:t>
      </w:r>
    </w:p>
    <w:p w:rsidR="00E878C8" w:rsidRDefault="00E04FCC">
      <w:pPr>
        <w:numPr>
          <w:ilvl w:val="0"/>
          <w:numId w:val="2"/>
        </w:numPr>
        <w:spacing w:after="0"/>
        <w:contextualSpacing/>
      </w:pPr>
      <w:r>
        <w:t>Ajout d’un bâtiment :</w:t>
      </w:r>
    </w:p>
    <w:p w:rsidR="00E878C8" w:rsidRDefault="00E04FCC">
      <w:pPr>
        <w:numPr>
          <w:ilvl w:val="1"/>
          <w:numId w:val="2"/>
        </w:numPr>
        <w:spacing w:after="0"/>
        <w:contextualSpacing/>
      </w:pPr>
      <w:r>
        <w:lastRenderedPageBreak/>
        <w:t>Nom du bâtiment</w:t>
      </w:r>
    </w:p>
    <w:p w:rsidR="00E878C8" w:rsidRDefault="00E04FCC">
      <w:pPr>
        <w:numPr>
          <w:ilvl w:val="0"/>
          <w:numId w:val="2"/>
        </w:numPr>
        <w:spacing w:after="0"/>
        <w:contextualSpacing/>
      </w:pPr>
      <w:r>
        <w:t>Ajout d’un groupe d’étudiants</w:t>
      </w:r>
    </w:p>
    <w:p w:rsidR="00E878C8" w:rsidRDefault="00E04FCC">
      <w:pPr>
        <w:numPr>
          <w:ilvl w:val="1"/>
          <w:numId w:val="2"/>
        </w:numPr>
        <w:spacing w:after="0"/>
        <w:contextualSpacing/>
      </w:pPr>
      <w:r>
        <w:t>Niveau (ex : L1)</w:t>
      </w:r>
    </w:p>
    <w:p w:rsidR="00E878C8" w:rsidRDefault="00E04FCC">
      <w:pPr>
        <w:numPr>
          <w:ilvl w:val="1"/>
          <w:numId w:val="2"/>
        </w:numPr>
        <w:spacing w:after="0"/>
        <w:contextualSpacing/>
      </w:pPr>
      <w:r>
        <w:t>Formation (ex : MIAGE)</w:t>
      </w:r>
    </w:p>
    <w:p w:rsidR="00E878C8" w:rsidRDefault="00E04FCC">
      <w:pPr>
        <w:numPr>
          <w:ilvl w:val="0"/>
          <w:numId w:val="2"/>
        </w:numPr>
        <w:spacing w:after="0"/>
        <w:contextualSpacing/>
      </w:pPr>
      <w:r>
        <w:t>L’ajout d’un utilisateur se fera de manière spécifique. Tout d’abord, l’administrateur devra choisir entre l’ajout d’un administrateur ou d’un utilisateur basique.</w:t>
      </w:r>
    </w:p>
    <w:p w:rsidR="00E878C8" w:rsidRDefault="00E04FCC">
      <w:pPr>
        <w:numPr>
          <w:ilvl w:val="1"/>
          <w:numId w:val="2"/>
        </w:numPr>
        <w:spacing w:after="0"/>
        <w:contextualSpacing/>
      </w:pPr>
      <w:r>
        <w:t>S’il choisit un administrateur, alors le profil dans la base de données permettra l’accès aux modifications et suppressions (profil administrateur) ;</w:t>
      </w:r>
    </w:p>
    <w:p w:rsidR="00E878C8" w:rsidRDefault="00E04FCC">
      <w:pPr>
        <w:numPr>
          <w:ilvl w:val="1"/>
          <w:numId w:val="2"/>
        </w:numPr>
        <w:spacing w:after="0"/>
        <w:contextualSpacing/>
      </w:pPr>
      <w:r>
        <w:t>Sinon, il n’aura accès qu’aux fonctionnalités de consultation, c’est-à-dire la recherche et l’affichage (profil utilisateur).</w:t>
      </w:r>
    </w:p>
    <w:p w:rsidR="00E878C8" w:rsidRDefault="00E04FCC">
      <w:pPr>
        <w:spacing w:after="0"/>
        <w:ind w:left="720"/>
      </w:pPr>
      <w:r>
        <w:t>Ensuite, il devra rentrer les champs suivants :</w:t>
      </w:r>
    </w:p>
    <w:p w:rsidR="00E878C8" w:rsidRDefault="00E04FCC">
      <w:pPr>
        <w:numPr>
          <w:ilvl w:val="1"/>
          <w:numId w:val="2"/>
        </w:numPr>
        <w:spacing w:after="0"/>
        <w:contextualSpacing/>
      </w:pPr>
      <w:r>
        <w:t>Nom</w:t>
      </w:r>
    </w:p>
    <w:p w:rsidR="00E878C8" w:rsidRDefault="00E04FCC">
      <w:pPr>
        <w:numPr>
          <w:ilvl w:val="1"/>
          <w:numId w:val="2"/>
        </w:numPr>
        <w:spacing w:after="0"/>
        <w:contextualSpacing/>
      </w:pPr>
      <w:r>
        <w:t>Prénom</w:t>
      </w:r>
    </w:p>
    <w:p w:rsidR="00E878C8" w:rsidRDefault="00E04FCC">
      <w:pPr>
        <w:numPr>
          <w:ilvl w:val="1"/>
          <w:numId w:val="2"/>
        </w:numPr>
        <w:spacing w:after="0"/>
        <w:contextualSpacing/>
      </w:pPr>
      <w:r>
        <w:t>Adresse</w:t>
      </w:r>
    </w:p>
    <w:p w:rsidR="00E878C8" w:rsidRDefault="00E04FCC">
      <w:pPr>
        <w:numPr>
          <w:ilvl w:val="1"/>
          <w:numId w:val="2"/>
        </w:numPr>
        <w:spacing w:after="0"/>
        <w:contextualSpacing/>
      </w:pPr>
      <w:r>
        <w:t>Email</w:t>
      </w:r>
    </w:p>
    <w:p w:rsidR="00E878C8" w:rsidRDefault="00E04FCC">
      <w:pPr>
        <w:numPr>
          <w:ilvl w:val="1"/>
          <w:numId w:val="2"/>
        </w:numPr>
        <w:spacing w:after="0"/>
        <w:contextualSpacing/>
      </w:pPr>
      <w:r>
        <w:t>Mot de passe</w:t>
      </w:r>
    </w:p>
    <w:p w:rsidR="00E878C8" w:rsidRDefault="00E04FCC">
      <w:pPr>
        <w:numPr>
          <w:ilvl w:val="1"/>
          <w:numId w:val="2"/>
        </w:numPr>
        <w:spacing w:after="0"/>
        <w:contextualSpacing/>
      </w:pPr>
      <w:r>
        <w:t>Téléphone</w:t>
      </w:r>
    </w:p>
    <w:p w:rsidR="00E878C8" w:rsidRDefault="00E04FCC">
      <w:pPr>
        <w:numPr>
          <w:ilvl w:val="1"/>
          <w:numId w:val="2"/>
        </w:numPr>
        <w:spacing w:after="0"/>
        <w:contextualSpacing/>
      </w:pPr>
      <w:r>
        <w:t>Groupe (éventuellement vide, permet de spécifier un groupe d’étudiant)</w:t>
      </w:r>
    </w:p>
    <w:p w:rsidR="00E878C8" w:rsidRDefault="00E04FCC">
      <w:pPr>
        <w:numPr>
          <w:ilvl w:val="2"/>
          <w:numId w:val="2"/>
        </w:numPr>
        <w:spacing w:after="0"/>
        <w:contextualSpacing/>
      </w:pPr>
      <w:r>
        <w:t>Un étudiant ne peut faire partie que d’un seul groupe.</w:t>
      </w:r>
    </w:p>
    <w:p w:rsidR="00E878C8" w:rsidRDefault="00E04FCC">
      <w:pPr>
        <w:numPr>
          <w:ilvl w:val="2"/>
          <w:numId w:val="2"/>
        </w:numPr>
        <w:spacing w:after="0"/>
        <w:contextualSpacing/>
      </w:pPr>
      <w:r>
        <w:t>Caché si création d’un administrateur.</w:t>
      </w:r>
    </w:p>
    <w:p w:rsidR="00E878C8" w:rsidRDefault="00E04FCC">
      <w:pPr>
        <w:numPr>
          <w:ilvl w:val="1"/>
          <w:numId w:val="2"/>
        </w:numPr>
        <w:spacing w:after="0"/>
        <w:contextualSpacing/>
      </w:pPr>
      <w:r>
        <w:t>Modules (éventuellement vide, permet de spécifier un les matières d’un enseignant)</w:t>
      </w:r>
    </w:p>
    <w:p w:rsidR="00E878C8" w:rsidRDefault="00E04FCC">
      <w:pPr>
        <w:numPr>
          <w:ilvl w:val="2"/>
          <w:numId w:val="2"/>
        </w:numPr>
        <w:spacing w:after="0"/>
        <w:contextualSpacing/>
      </w:pPr>
      <w:r>
        <w:t>Un enseignant peut avoir une liste de modules à enseigner. Il sera donc possible de sélectionner un ou plusieurs modules dans une liste.</w:t>
      </w:r>
    </w:p>
    <w:p w:rsidR="00E878C8" w:rsidRDefault="00E04FCC">
      <w:pPr>
        <w:numPr>
          <w:ilvl w:val="2"/>
          <w:numId w:val="2"/>
        </w:numPr>
        <w:spacing w:after="0"/>
        <w:contextualSpacing/>
      </w:pPr>
      <w:r>
        <w:t>Caché si création d’un administrateur.</w:t>
      </w:r>
    </w:p>
    <w:p w:rsidR="00E878C8" w:rsidRDefault="00E878C8">
      <w:pPr>
        <w:spacing w:after="0"/>
        <w:ind w:left="720"/>
      </w:pPr>
    </w:p>
    <w:p w:rsidR="00E878C8" w:rsidRDefault="00E04FCC">
      <w:pPr>
        <w:numPr>
          <w:ilvl w:val="0"/>
          <w:numId w:val="3"/>
        </w:numPr>
        <w:spacing w:after="0"/>
        <w:contextualSpacing/>
      </w:pPr>
      <w:r>
        <w:t>Modification d’un élément (cours, matière, utilisateur, salle, groupe d’étudiants, bâtiment) : l’administrateur aura accès à un formulaire reprenant tous les champs de l’élément à modifier. Il pourra les modifier à son gré, et lorsqu’il cliquera sur « OK », la modification sera effectuée en base de données, puis il retournera à l’affichage précédent (liste des éléments).</w:t>
      </w:r>
    </w:p>
    <w:p w:rsidR="00E878C8" w:rsidRDefault="00E878C8">
      <w:pPr>
        <w:spacing w:after="0"/>
        <w:ind w:left="720"/>
      </w:pPr>
    </w:p>
    <w:p w:rsidR="00E878C8" w:rsidRDefault="00E04FCC">
      <w:pPr>
        <w:numPr>
          <w:ilvl w:val="0"/>
          <w:numId w:val="3"/>
        </w:numPr>
        <w:spacing w:after="0"/>
        <w:contextualSpacing/>
      </w:pPr>
      <w:r>
        <w:t>Suppression d’un élément (cours, matière, utilisateur, salle, groupe d’étudiants, bâtiment) : l’administrateur cliquera sur un bouton de suppression associé à l’élément concerné. Après confirmation, l’élément sera supprimé.</w:t>
      </w:r>
    </w:p>
    <w:p w:rsidR="00E878C8" w:rsidRDefault="00E878C8">
      <w:pPr>
        <w:spacing w:after="0"/>
        <w:ind w:left="720"/>
      </w:pPr>
    </w:p>
    <w:p w:rsidR="00E878C8" w:rsidRDefault="00E04FCC">
      <w:pPr>
        <w:numPr>
          <w:ilvl w:val="0"/>
          <w:numId w:val="3"/>
        </w:numPr>
        <w:contextualSpacing/>
      </w:pPr>
      <w:r>
        <w:lastRenderedPageBreak/>
        <w:t>Planification automatique d’un module : un module peut-être planifié automatiquement en fonction du nombre d’heures et du découpage, de l’enseignant, de la date de début et des groupes d’étudiants concernés. Un algorithme vérifiera la disponibilité des ressources pour les allouer convenablement selon les contraintes évoquées précédemment.</w:t>
      </w:r>
    </w:p>
    <w:p w:rsidR="00E878C8" w:rsidRDefault="00E04FCC" w:rsidP="00F32BE6">
      <w:pPr>
        <w:pStyle w:val="Heading1"/>
        <w:numPr>
          <w:ilvl w:val="0"/>
          <w:numId w:val="4"/>
        </w:numPr>
      </w:pPr>
      <w:bookmarkStart w:id="15" w:name="_Toc505260591"/>
      <w:r>
        <w:t>Délais</w:t>
      </w:r>
      <w:bookmarkEnd w:id="15"/>
    </w:p>
    <w:p w:rsidR="00E878C8" w:rsidRDefault="00E04FCC">
      <w:r>
        <w:t>L’application devra être livrée sous deux semaines (10 jours ouvrés). Elle devra contenir le maximum de fonctionnalités, comme précisées dans le Plan de Validation du Logiciel.</w:t>
      </w:r>
    </w:p>
    <w:p w:rsidR="00A15941" w:rsidRDefault="00DD0DAA" w:rsidP="00DD0DAA">
      <w:r>
        <w:t xml:space="preserve">Les délais sont renseignés dans le diagramme de Gantt renseigné en </w:t>
      </w:r>
      <w:hyperlink w:anchor="_Annexe_2_:" w:history="1">
        <w:r w:rsidRPr="00ED45A6">
          <w:rPr>
            <w:rStyle w:val="Hyperlink"/>
          </w:rPr>
          <w:t>Annexe 2.</w:t>
        </w:r>
      </w:hyperlink>
    </w:p>
    <w:p w:rsidR="005717F7" w:rsidRDefault="005717F7">
      <w:r>
        <w:br w:type="page"/>
      </w:r>
    </w:p>
    <w:p w:rsidR="005717F7" w:rsidRDefault="005717F7" w:rsidP="005717F7">
      <w:pPr>
        <w:pStyle w:val="Heading1"/>
      </w:pPr>
      <w:bookmarkStart w:id="16" w:name="_Toc505260592"/>
      <w:r>
        <w:lastRenderedPageBreak/>
        <w:t>Annexes</w:t>
      </w:r>
      <w:bookmarkEnd w:id="16"/>
    </w:p>
    <w:p w:rsidR="005717F7" w:rsidRDefault="005717F7" w:rsidP="005717F7">
      <w:pPr>
        <w:pStyle w:val="Heading2"/>
      </w:pPr>
      <w:bookmarkStart w:id="17" w:name="_Annexe_1_:"/>
      <w:bookmarkStart w:id="18" w:name="_Toc505260593"/>
      <w:bookmarkEnd w:id="17"/>
      <w:r>
        <w:t>Annexe 1 : Interfaces Homme-Machine</w:t>
      </w:r>
      <w:bookmarkEnd w:id="18"/>
    </w:p>
    <w:p w:rsidR="00EA6BFB" w:rsidRDefault="005717F7" w:rsidP="00EA6BFB">
      <w:r>
        <w:t>Ci-après se trouvent toutes les IHM imaginées pour ce projet. Elles sont à titre indicatif et ont pour vocation d’aide</w:t>
      </w:r>
      <w:r w:rsidR="00412C21">
        <w:t>r</w:t>
      </w:r>
      <w:r>
        <w:t xml:space="preserve"> le développeur à développer tous les </w:t>
      </w:r>
      <w:r w:rsidR="00FB78C2">
        <w:t>éléments néc</w:t>
      </w:r>
      <w:r>
        <w:t>essaires à chaque module.</w:t>
      </w:r>
      <w:r w:rsidR="00EA6BFB">
        <w:rPr>
          <w:noProof/>
        </w:rPr>
        <w:drawing>
          <wp:inline distT="0" distB="0" distL="0" distR="0">
            <wp:extent cx="5760720" cy="4816475"/>
            <wp:effectExtent l="19050" t="0" r="0" b="0"/>
            <wp:docPr id="32" name="Picture 31" descr="Ajout de groupe d_étudia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out de groupe d_étudiants.jpg"/>
                    <pic:cNvPicPr/>
                  </pic:nvPicPr>
                  <pic:blipFill>
                    <a:blip r:embed="rId15" cstate="print"/>
                    <a:stretch>
                      <a:fillRect/>
                    </a:stretch>
                  </pic:blipFill>
                  <pic:spPr>
                    <a:xfrm>
                      <a:off x="0" y="0"/>
                      <a:ext cx="5760720" cy="4816475"/>
                    </a:xfrm>
                    <a:prstGeom prst="rect">
                      <a:avLst/>
                    </a:prstGeom>
                  </pic:spPr>
                </pic:pic>
              </a:graphicData>
            </a:graphic>
          </wp:inline>
        </w:drawing>
      </w:r>
      <w:r w:rsidR="00EA6BFB">
        <w:rPr>
          <w:noProof/>
        </w:rPr>
        <w:lastRenderedPageBreak/>
        <w:drawing>
          <wp:inline distT="0" distB="0" distL="0" distR="0">
            <wp:extent cx="5760720" cy="4385945"/>
            <wp:effectExtent l="19050" t="0" r="0" b="0"/>
            <wp:docPr id="33" name="Picture 32" descr="ajout mati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out matiere.png"/>
                    <pic:cNvPicPr/>
                  </pic:nvPicPr>
                  <pic:blipFill>
                    <a:blip r:embed="rId16" cstate="print"/>
                    <a:stretch>
                      <a:fillRect/>
                    </a:stretch>
                  </pic:blipFill>
                  <pic:spPr>
                    <a:xfrm>
                      <a:off x="0" y="0"/>
                      <a:ext cx="5760720" cy="4385945"/>
                    </a:xfrm>
                    <a:prstGeom prst="rect">
                      <a:avLst/>
                    </a:prstGeom>
                  </pic:spPr>
                </pic:pic>
              </a:graphicData>
            </a:graphic>
          </wp:inline>
        </w:drawing>
      </w:r>
      <w:r w:rsidR="00EA6BFB">
        <w:rPr>
          <w:noProof/>
        </w:rPr>
        <w:lastRenderedPageBreak/>
        <w:drawing>
          <wp:inline distT="0" distB="0" distL="0" distR="0">
            <wp:extent cx="5760720" cy="4610100"/>
            <wp:effectExtent l="19050" t="0" r="0" b="0"/>
            <wp:docPr id="34" name="Picture 33" descr="Ajout utilis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out utilisateur.png"/>
                    <pic:cNvPicPr/>
                  </pic:nvPicPr>
                  <pic:blipFill>
                    <a:blip r:embed="rId12" cstate="print"/>
                    <a:stretch>
                      <a:fillRect/>
                    </a:stretch>
                  </pic:blipFill>
                  <pic:spPr>
                    <a:xfrm>
                      <a:off x="0" y="0"/>
                      <a:ext cx="5760720" cy="4610100"/>
                    </a:xfrm>
                    <a:prstGeom prst="rect">
                      <a:avLst/>
                    </a:prstGeom>
                  </pic:spPr>
                </pic:pic>
              </a:graphicData>
            </a:graphic>
          </wp:inline>
        </w:drawing>
      </w:r>
      <w:r w:rsidR="00EA6BFB">
        <w:rPr>
          <w:noProof/>
        </w:rPr>
        <w:lastRenderedPageBreak/>
        <w:drawing>
          <wp:inline distT="0" distB="0" distL="0" distR="0">
            <wp:extent cx="5152381" cy="5152381"/>
            <wp:effectExtent l="19050" t="0" r="0" b="0"/>
            <wp:docPr id="35" name="Picture 34" descr="ajout-bati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out-batiment.png"/>
                    <pic:cNvPicPr/>
                  </pic:nvPicPr>
                  <pic:blipFill>
                    <a:blip r:embed="rId17" cstate="print"/>
                    <a:stretch>
                      <a:fillRect/>
                    </a:stretch>
                  </pic:blipFill>
                  <pic:spPr>
                    <a:xfrm>
                      <a:off x="0" y="0"/>
                      <a:ext cx="5152381" cy="5152381"/>
                    </a:xfrm>
                    <a:prstGeom prst="rect">
                      <a:avLst/>
                    </a:prstGeom>
                  </pic:spPr>
                </pic:pic>
              </a:graphicData>
            </a:graphic>
          </wp:inline>
        </w:drawing>
      </w:r>
      <w:r w:rsidR="00EA6BFB">
        <w:rPr>
          <w:noProof/>
        </w:rPr>
        <w:lastRenderedPageBreak/>
        <w:drawing>
          <wp:inline distT="0" distB="0" distL="0" distR="0">
            <wp:extent cx="5760720" cy="5760720"/>
            <wp:effectExtent l="19050" t="0" r="0" b="0"/>
            <wp:docPr id="36" name="Picture 35" descr="ajout-cou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out-cours.jpg"/>
                    <pic:cNvPicPr/>
                  </pic:nvPicPr>
                  <pic:blipFill>
                    <a:blip r:embed="rId18" cstate="print"/>
                    <a:stretch>
                      <a:fillRect/>
                    </a:stretch>
                  </pic:blipFill>
                  <pic:spPr>
                    <a:xfrm>
                      <a:off x="0" y="0"/>
                      <a:ext cx="5760720" cy="5760720"/>
                    </a:xfrm>
                    <a:prstGeom prst="rect">
                      <a:avLst/>
                    </a:prstGeom>
                  </pic:spPr>
                </pic:pic>
              </a:graphicData>
            </a:graphic>
          </wp:inline>
        </w:drawing>
      </w:r>
      <w:r w:rsidR="00EA6BFB">
        <w:rPr>
          <w:noProof/>
        </w:rPr>
        <w:lastRenderedPageBreak/>
        <w:drawing>
          <wp:inline distT="0" distB="0" distL="0" distR="0">
            <wp:extent cx="5760720" cy="4349115"/>
            <wp:effectExtent l="19050" t="0" r="0" b="0"/>
            <wp:docPr id="37" name="Picture 36" descr="liste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e user.png"/>
                    <pic:cNvPicPr/>
                  </pic:nvPicPr>
                  <pic:blipFill>
                    <a:blip r:embed="rId14" cstate="print"/>
                    <a:stretch>
                      <a:fillRect/>
                    </a:stretch>
                  </pic:blipFill>
                  <pic:spPr>
                    <a:xfrm>
                      <a:off x="0" y="0"/>
                      <a:ext cx="5760720" cy="4349115"/>
                    </a:xfrm>
                    <a:prstGeom prst="rect">
                      <a:avLst/>
                    </a:prstGeom>
                  </pic:spPr>
                </pic:pic>
              </a:graphicData>
            </a:graphic>
          </wp:inline>
        </w:drawing>
      </w:r>
      <w:r w:rsidR="00EA6BFB">
        <w:rPr>
          <w:noProof/>
        </w:rPr>
        <w:lastRenderedPageBreak/>
        <w:drawing>
          <wp:inline distT="0" distB="0" distL="0" distR="0">
            <wp:extent cx="5760720" cy="4556125"/>
            <wp:effectExtent l="19050" t="0" r="0" b="0"/>
            <wp:docPr id="38" name="Picture 37" descr="liste-Bati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e-Batiments.png"/>
                    <pic:cNvPicPr/>
                  </pic:nvPicPr>
                  <pic:blipFill>
                    <a:blip r:embed="rId19" cstate="print"/>
                    <a:stretch>
                      <a:fillRect/>
                    </a:stretch>
                  </pic:blipFill>
                  <pic:spPr>
                    <a:xfrm>
                      <a:off x="0" y="0"/>
                      <a:ext cx="5760720" cy="4556125"/>
                    </a:xfrm>
                    <a:prstGeom prst="rect">
                      <a:avLst/>
                    </a:prstGeom>
                  </pic:spPr>
                </pic:pic>
              </a:graphicData>
            </a:graphic>
          </wp:inline>
        </w:drawing>
      </w:r>
      <w:r w:rsidR="00EA6BFB">
        <w:rPr>
          <w:noProof/>
        </w:rPr>
        <w:lastRenderedPageBreak/>
        <w:drawing>
          <wp:inline distT="0" distB="0" distL="0" distR="0">
            <wp:extent cx="5760720" cy="5034280"/>
            <wp:effectExtent l="19050" t="0" r="0" b="0"/>
            <wp:docPr id="39" name="Picture 38" descr="liste-c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e-cours.png"/>
                    <pic:cNvPicPr/>
                  </pic:nvPicPr>
                  <pic:blipFill>
                    <a:blip r:embed="rId20" cstate="print"/>
                    <a:stretch>
                      <a:fillRect/>
                    </a:stretch>
                  </pic:blipFill>
                  <pic:spPr>
                    <a:xfrm>
                      <a:off x="0" y="0"/>
                      <a:ext cx="5760720" cy="5034280"/>
                    </a:xfrm>
                    <a:prstGeom prst="rect">
                      <a:avLst/>
                    </a:prstGeom>
                  </pic:spPr>
                </pic:pic>
              </a:graphicData>
            </a:graphic>
          </wp:inline>
        </w:drawing>
      </w:r>
      <w:r w:rsidR="00EA6BFB">
        <w:rPr>
          <w:noProof/>
        </w:rPr>
        <w:lastRenderedPageBreak/>
        <w:drawing>
          <wp:inline distT="0" distB="0" distL="0" distR="0">
            <wp:extent cx="5143500" cy="5105400"/>
            <wp:effectExtent l="19050" t="0" r="0" b="0"/>
            <wp:docPr id="40" name="Picture 39" descr="Modification d_un bâti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cation d_un bâtiment.jpg"/>
                    <pic:cNvPicPr/>
                  </pic:nvPicPr>
                  <pic:blipFill>
                    <a:blip r:embed="rId21" cstate="print"/>
                    <a:stretch>
                      <a:fillRect/>
                    </a:stretch>
                  </pic:blipFill>
                  <pic:spPr>
                    <a:xfrm>
                      <a:off x="0" y="0"/>
                      <a:ext cx="5143500" cy="5105400"/>
                    </a:xfrm>
                    <a:prstGeom prst="rect">
                      <a:avLst/>
                    </a:prstGeom>
                  </pic:spPr>
                </pic:pic>
              </a:graphicData>
            </a:graphic>
          </wp:inline>
        </w:drawing>
      </w:r>
      <w:r w:rsidR="00EA6BFB">
        <w:rPr>
          <w:noProof/>
        </w:rPr>
        <w:lastRenderedPageBreak/>
        <w:drawing>
          <wp:inline distT="0" distB="0" distL="0" distR="0">
            <wp:extent cx="5760720" cy="4816475"/>
            <wp:effectExtent l="19050" t="0" r="0" b="0"/>
            <wp:docPr id="41" name="Picture 40" descr="Modification d_un groupe d_étudia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cation d_un groupe d_étudiants.jpg"/>
                    <pic:cNvPicPr/>
                  </pic:nvPicPr>
                  <pic:blipFill>
                    <a:blip r:embed="rId22" cstate="print"/>
                    <a:stretch>
                      <a:fillRect/>
                    </a:stretch>
                  </pic:blipFill>
                  <pic:spPr>
                    <a:xfrm>
                      <a:off x="0" y="0"/>
                      <a:ext cx="5760720" cy="4816475"/>
                    </a:xfrm>
                    <a:prstGeom prst="rect">
                      <a:avLst/>
                    </a:prstGeom>
                  </pic:spPr>
                </pic:pic>
              </a:graphicData>
            </a:graphic>
          </wp:inline>
        </w:drawing>
      </w:r>
      <w:r w:rsidR="00EA6BFB">
        <w:rPr>
          <w:noProof/>
        </w:rPr>
        <w:lastRenderedPageBreak/>
        <w:drawing>
          <wp:inline distT="0" distB="0" distL="0" distR="0">
            <wp:extent cx="5760720" cy="5340985"/>
            <wp:effectExtent l="19050" t="0" r="0" b="0"/>
            <wp:docPr id="42" name="Picture 41" descr="modification-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cation-user.png"/>
                    <pic:cNvPicPr/>
                  </pic:nvPicPr>
                  <pic:blipFill>
                    <a:blip r:embed="rId13" cstate="print"/>
                    <a:stretch>
                      <a:fillRect/>
                    </a:stretch>
                  </pic:blipFill>
                  <pic:spPr>
                    <a:xfrm>
                      <a:off x="0" y="0"/>
                      <a:ext cx="5760720" cy="5340985"/>
                    </a:xfrm>
                    <a:prstGeom prst="rect">
                      <a:avLst/>
                    </a:prstGeom>
                  </pic:spPr>
                </pic:pic>
              </a:graphicData>
            </a:graphic>
          </wp:inline>
        </w:drawing>
      </w:r>
    </w:p>
    <w:p w:rsidR="00DD0DAA" w:rsidRDefault="00DD0DAA">
      <w:r>
        <w:br w:type="page"/>
      </w:r>
    </w:p>
    <w:p w:rsidR="005717F7" w:rsidRDefault="00DD0DAA" w:rsidP="00DD0DAA">
      <w:pPr>
        <w:pStyle w:val="Heading2"/>
      </w:pPr>
      <w:bookmarkStart w:id="19" w:name="_Annexe_2_:"/>
      <w:bookmarkStart w:id="20" w:name="_Toc505260594"/>
      <w:bookmarkEnd w:id="19"/>
      <w:r>
        <w:lastRenderedPageBreak/>
        <w:t>Annexe 2 : Diagramme de Gantt</w:t>
      </w:r>
      <w:bookmarkEnd w:id="20"/>
    </w:p>
    <w:p w:rsidR="008E39AD" w:rsidRDefault="00206702" w:rsidP="008E39AD">
      <w:r>
        <w:rPr>
          <w:noProof/>
        </w:rPr>
        <w:drawing>
          <wp:inline distT="0" distB="0" distL="0" distR="0">
            <wp:extent cx="5760720" cy="2008435"/>
            <wp:effectExtent l="0" t="0" r="0" b="0"/>
            <wp:docPr id="4" name="Image 4" descr="https://puu.sh/zekp9/ea8c5fa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u.sh/zekp9/ea8c5fa420.png"/>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2008435"/>
                    </a:xfrm>
                    <a:prstGeom prst="rect">
                      <a:avLst/>
                    </a:prstGeom>
                    <a:noFill/>
                    <a:ln>
                      <a:noFill/>
                    </a:ln>
                  </pic:spPr>
                </pic:pic>
              </a:graphicData>
            </a:graphic>
          </wp:inline>
        </w:drawing>
      </w:r>
    </w:p>
    <w:p w:rsidR="00206702" w:rsidRDefault="00206702" w:rsidP="008E39AD">
      <w:r>
        <w:rPr>
          <w:noProof/>
        </w:rPr>
        <w:drawing>
          <wp:inline distT="0" distB="0" distL="0" distR="0">
            <wp:extent cx="5760720" cy="390715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760720" cy="3907155"/>
                    </a:xfrm>
                    <a:prstGeom prst="rect">
                      <a:avLst/>
                    </a:prstGeom>
                  </pic:spPr>
                </pic:pic>
              </a:graphicData>
            </a:graphic>
          </wp:inline>
        </w:drawing>
      </w:r>
    </w:p>
    <w:p w:rsidR="00206702" w:rsidRDefault="00206702" w:rsidP="008E39AD">
      <w:r>
        <w:rPr>
          <w:noProof/>
        </w:rPr>
        <w:drawing>
          <wp:inline distT="0" distB="0" distL="0" distR="0">
            <wp:extent cx="5760720" cy="27241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760720" cy="272415"/>
                    </a:xfrm>
                    <a:prstGeom prst="rect">
                      <a:avLst/>
                    </a:prstGeom>
                  </pic:spPr>
                </pic:pic>
              </a:graphicData>
            </a:graphic>
          </wp:inline>
        </w:drawing>
      </w:r>
    </w:p>
    <w:p w:rsidR="00354B52" w:rsidRDefault="00E516BA" w:rsidP="008E39AD">
      <w:r>
        <w:rPr>
          <w:noProof/>
        </w:rPr>
        <w:drawing>
          <wp:inline distT="0" distB="0" distL="0" distR="0">
            <wp:extent cx="1933575" cy="1247775"/>
            <wp:effectExtent l="0" t="0" r="9525"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1933575" cy="1247775"/>
                    </a:xfrm>
                    <a:prstGeom prst="rect">
                      <a:avLst/>
                    </a:prstGeom>
                  </pic:spPr>
                </pic:pic>
              </a:graphicData>
            </a:graphic>
          </wp:inline>
        </w:drawing>
      </w:r>
    </w:p>
    <w:p w:rsidR="00E516BA" w:rsidRPr="008E39AD" w:rsidRDefault="00E516BA" w:rsidP="008E39AD">
      <w:r>
        <w:rPr>
          <w:noProof/>
        </w:rPr>
        <w:lastRenderedPageBreak/>
        <w:drawing>
          <wp:anchor distT="0" distB="0" distL="114300" distR="114300" simplePos="0" relativeHeight="251664384" behindDoc="0" locked="0" layoutInCell="1" allowOverlap="1">
            <wp:simplePos x="0" y="0"/>
            <wp:positionH relativeFrom="margin">
              <wp:posOffset>-690245</wp:posOffset>
            </wp:positionH>
            <wp:positionV relativeFrom="paragraph">
              <wp:posOffset>0</wp:posOffset>
            </wp:positionV>
            <wp:extent cx="7191375" cy="6739255"/>
            <wp:effectExtent l="0" t="0" r="9525" b="4445"/>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191375" cy="6739255"/>
                    </a:xfrm>
                    <a:prstGeom prst="rect">
                      <a:avLst/>
                    </a:prstGeom>
                  </pic:spPr>
                </pic:pic>
              </a:graphicData>
            </a:graphic>
          </wp:anchor>
        </w:drawing>
      </w:r>
      <w:r w:rsidR="006A0063">
        <w:t xml:space="preserve">NB : les tâches sont découpées en jour. De ce fait, il est possible d’avoir plusieurs tâches à effectuer par jour. Il est donc normal de trouver des pourcentages supérieurs à 100 % (ex : « 700 % » pour </w:t>
      </w:r>
      <w:bookmarkStart w:id="21" w:name="_GoBack"/>
      <w:bookmarkEnd w:id="21"/>
      <w:r w:rsidR="006A0063">
        <w:t>7 tâches dans une journée).</w:t>
      </w:r>
    </w:p>
    <w:sectPr w:rsidR="00E516BA" w:rsidRPr="008E39AD" w:rsidSect="001B172A">
      <w:footerReference w:type="default" r:id="rId28"/>
      <w:pgSz w:w="11906" w:h="16838"/>
      <w:pgMar w:top="1417" w:right="1417" w:bottom="1417" w:left="1417" w:header="708" w:footer="708"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2044" w:rsidRDefault="00652044" w:rsidP="005717F7">
      <w:pPr>
        <w:spacing w:after="0" w:line="240" w:lineRule="auto"/>
      </w:pPr>
      <w:r>
        <w:separator/>
      </w:r>
    </w:p>
  </w:endnote>
  <w:endnote w:type="continuationSeparator" w:id="0">
    <w:p w:rsidR="00652044" w:rsidRDefault="00652044" w:rsidP="005717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1802046"/>
      <w:docPartObj>
        <w:docPartGallery w:val="Page Numbers (Bottom of Page)"/>
        <w:docPartUnique/>
      </w:docPartObj>
    </w:sdtPr>
    <w:sdtContent>
      <w:p w:rsidR="005717F7" w:rsidRDefault="007E0C4F">
        <w:pPr>
          <w:pStyle w:val="Footer"/>
        </w:pPr>
        <w:r>
          <w:rPr>
            <w:noProof/>
            <w:lang w:eastAsia="zh-CN"/>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5" o:spid="_x0000_s4097" type="#_x0000_t5" style="position:absolute;left:0;text-align:left;margin-left:371pt;margin-top:0;width:167.4pt;height:161.8pt;z-index:251659264;visibility:visible;mso-position-horizontal:righ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2WDogIAAEIFAAAOAAAAZHJzL2Uyb0RvYy54bWysVG1uEzEQ/Y/EHSz/T/dDmzS76qZqmwYh&#10;FajUcgDH9mYNXtvYTjYFcR/uwcUYezchBQkhRH44np3xeN6bN7643HcS7bh1QqsaZ2cpRlxRzYTa&#10;1Pj942oyx8h5ohiRWvEaP3GHLxcvX1z0puK5brVk3CJIolzVmxq33psqSRxteUfcmTZcgbPRtiMe&#10;TLtJmCU9ZO9kkqfpLOm1ZcZqyp2Dr8vBiRcxf9Nw6t81jeMeyRpDbT6uNq7rsCaLC1JtLDGtoGMZ&#10;5B+q6IhQcOkx1ZJ4grZW/JaqE9Rqpxt/RnWX6KYRlEcMgCZLf0Hz0BLDIxYgx5kjTe7/paVvd/cW&#10;CVbjfIqRIh306NEKojaSI+E0/f4NNuADonrjKoh/MPc2QHXmTtOPDil900I8v7JW9y0nDMrLQnzy&#10;7EAwHBxF6/6NZnAN2XodOds3tgsJgQ20j615OraG7z2i8DHP8mk5hw5S8OXptJjPYvMSUh2OG+v8&#10;K647FDY19iOKeAXZ3Tkf+8NGkIR9wKjpJHR7RyTK0vCLVZNqjIbch5wRr5aCrYSU0bCb9Y20CM7W&#10;eJnfXq0GyEDLaZhUIVjpcCwwQqrhC8AaCwoAo1C+lFlepNd5OVnN5ueTYlVMJ+V5Op+kWXldztKi&#10;LJarrwFNVlStYIyrO6H4QbRZ8XeiGMdnkFuULeprXE6hxX8GGQk6MPQMZCc8zLAUXY3nRxpJFaRw&#10;q1icME+EHPbJ8/IjJ8DB4T+yEoUTtDJozu/X+1F+a82eQEJWQ4NBDPDwwKbV9jNGPQxxjd2nLbEc&#10;I/lagQzLrCjC1EejmJ7nYNhTz/rUQxSFVKAcjIbtjR9eiq2xYtPCTVnkSOkrkG4j/EHjQ1Wj4GFQ&#10;I5jxUQkvwakdo34+fYsfAAAA//8DAFBLAwQUAAYACAAAACEAWSTRB9wAAAAFAQAADwAAAGRycy9k&#10;b3ducmV2LnhtbEyPS0/DMBCE70j8B2uRuFGHBlUlxKkQ4iFR5UB5nN14iaPa68h22/DvWbjAZbWr&#10;Wc18U68m78QBYxoCKbicFSCQumAG6hW8vT5cLEGkrMloFwgVfGGCVXN6UuvKhCO94GGTe8EmlCqt&#10;wOY8VlKmzqLXaRZGJNY+Q/Q68xl7aaI+srl3cl4UC+n1QJxg9Yh3FrvdZu85ZFreD9G1u/f1uH5u&#10;r9vHJzt+KHV+Nt3egMg45b9n+MFndGiYaRv2ZJJwCrhI/p2sleUV19jyMi8XIJta/qdvvgEAAP//&#10;AwBQSwECLQAUAAYACAAAACEAtoM4kv4AAADhAQAAEwAAAAAAAAAAAAAAAAAAAAAAW0NvbnRlbnRf&#10;VHlwZXNdLnhtbFBLAQItABQABgAIAAAAIQA4/SH/1gAAAJQBAAALAAAAAAAAAAAAAAAAAC8BAABf&#10;cmVscy8ucmVsc1BLAQItABQABgAIAAAAIQBJj2WDogIAAEIFAAAOAAAAAAAAAAAAAAAAAC4CAABk&#10;cnMvZTJvRG9jLnhtbFBLAQItABQABgAIAAAAIQBZJNEH3AAAAAUBAAAPAAAAAAAAAAAAAAAAAPwE&#10;AABkcnMvZG93bnJldi54bWxQSwUGAAAAAAQABADzAAAABQYAAAAA&#10;" adj="21600" fillcolor="#d2eaf1" stroked="f">
              <v:textbox>
                <w:txbxContent>
                  <w:p w:rsidR="002D27AD" w:rsidRDefault="007E0C4F">
                    <w:pPr>
                      <w:jc w:val="center"/>
                      <w:rPr>
                        <w:szCs w:val="72"/>
                      </w:rPr>
                    </w:pPr>
                    <w:r w:rsidRPr="007E0C4F">
                      <w:rPr>
                        <w:rFonts w:asciiTheme="minorHAnsi" w:eastAsiaTheme="minorEastAsia" w:hAnsiTheme="minorHAnsi" w:cs="Times New Roman"/>
                        <w:color w:val="auto"/>
                      </w:rPr>
                      <w:fldChar w:fldCharType="begin"/>
                    </w:r>
                    <w:r w:rsidR="002D27AD">
                      <w:instrText>PAGE    \* MERGEFORMAT</w:instrText>
                    </w:r>
                    <w:r w:rsidRPr="007E0C4F">
                      <w:rPr>
                        <w:rFonts w:asciiTheme="minorHAnsi" w:eastAsiaTheme="minorEastAsia" w:hAnsiTheme="minorHAnsi" w:cs="Times New Roman"/>
                        <w:color w:val="auto"/>
                      </w:rPr>
                      <w:fldChar w:fldCharType="separate"/>
                    </w:r>
                    <w:r w:rsidR="00FB78C2" w:rsidRPr="00FB78C2">
                      <w:rPr>
                        <w:rFonts w:asciiTheme="majorHAnsi" w:eastAsiaTheme="majorEastAsia" w:hAnsiTheme="majorHAnsi" w:cstheme="majorBidi"/>
                        <w:noProof/>
                        <w:color w:val="FFFFFF" w:themeColor="background1"/>
                        <w:sz w:val="72"/>
                        <w:szCs w:val="72"/>
                      </w:rPr>
                      <w:t>11</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2044" w:rsidRDefault="00652044" w:rsidP="005717F7">
      <w:pPr>
        <w:spacing w:after="0" w:line="240" w:lineRule="auto"/>
      </w:pPr>
      <w:r>
        <w:separator/>
      </w:r>
    </w:p>
  </w:footnote>
  <w:footnote w:type="continuationSeparator" w:id="0">
    <w:p w:rsidR="00652044" w:rsidRDefault="00652044" w:rsidP="005717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691B4C"/>
    <w:multiLevelType w:val="multilevel"/>
    <w:tmpl w:val="B350AA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505D5524"/>
    <w:multiLevelType w:val="multilevel"/>
    <w:tmpl w:val="0A7822E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08A5B6F"/>
    <w:multiLevelType w:val="multilevel"/>
    <w:tmpl w:val="5030D4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6A2E4023"/>
    <w:multiLevelType w:val="multilevel"/>
    <w:tmpl w:val="988A87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E878C8"/>
    <w:rsid w:val="000F6E72"/>
    <w:rsid w:val="001377E2"/>
    <w:rsid w:val="001B172A"/>
    <w:rsid w:val="001E0C34"/>
    <w:rsid w:val="00206702"/>
    <w:rsid w:val="00211DEA"/>
    <w:rsid w:val="002C2EAE"/>
    <w:rsid w:val="002D27AD"/>
    <w:rsid w:val="00346C81"/>
    <w:rsid w:val="00354B52"/>
    <w:rsid w:val="00412C21"/>
    <w:rsid w:val="00476901"/>
    <w:rsid w:val="005717F7"/>
    <w:rsid w:val="00652044"/>
    <w:rsid w:val="006A0063"/>
    <w:rsid w:val="006D699C"/>
    <w:rsid w:val="007476FD"/>
    <w:rsid w:val="007A308D"/>
    <w:rsid w:val="007E0C4F"/>
    <w:rsid w:val="008E39AD"/>
    <w:rsid w:val="008F659D"/>
    <w:rsid w:val="00997D6E"/>
    <w:rsid w:val="00A15941"/>
    <w:rsid w:val="00A33B7A"/>
    <w:rsid w:val="00AC3F75"/>
    <w:rsid w:val="00C13125"/>
    <w:rsid w:val="00CC5F84"/>
    <w:rsid w:val="00D36361"/>
    <w:rsid w:val="00D43C28"/>
    <w:rsid w:val="00D8287F"/>
    <w:rsid w:val="00DD0DAA"/>
    <w:rsid w:val="00E04FCC"/>
    <w:rsid w:val="00E516BA"/>
    <w:rsid w:val="00E878C8"/>
    <w:rsid w:val="00EA6BFB"/>
    <w:rsid w:val="00ED45A6"/>
    <w:rsid w:val="00EE6A7F"/>
    <w:rsid w:val="00F129A3"/>
    <w:rsid w:val="00F32BE6"/>
    <w:rsid w:val="00FB78C2"/>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fr-FR" w:eastAsia="fr-FR"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129A3"/>
    <w:pPr>
      <w:spacing w:line="360" w:lineRule="auto"/>
      <w:jc w:val="both"/>
    </w:pPr>
  </w:style>
  <w:style w:type="paragraph" w:styleId="Heading1">
    <w:name w:val="heading 1"/>
    <w:basedOn w:val="Normal"/>
    <w:next w:val="Normal"/>
    <w:rsid w:val="00211DEA"/>
    <w:pPr>
      <w:keepNext/>
      <w:keepLines/>
      <w:spacing w:before="240" w:after="0"/>
      <w:outlineLvl w:val="0"/>
    </w:pPr>
    <w:rPr>
      <w:color w:val="2E75B5"/>
      <w:sz w:val="32"/>
      <w:szCs w:val="32"/>
    </w:rPr>
  </w:style>
  <w:style w:type="paragraph" w:styleId="Heading2">
    <w:name w:val="heading 2"/>
    <w:basedOn w:val="Normal"/>
    <w:next w:val="Normal"/>
    <w:rsid w:val="00211DEA"/>
    <w:pPr>
      <w:keepNext/>
      <w:keepLines/>
      <w:spacing w:before="40" w:after="0"/>
      <w:outlineLvl w:val="1"/>
    </w:pPr>
    <w:rPr>
      <w:color w:val="2E75B5"/>
      <w:sz w:val="26"/>
      <w:szCs w:val="26"/>
    </w:rPr>
  </w:style>
  <w:style w:type="paragraph" w:styleId="Heading3">
    <w:name w:val="heading 3"/>
    <w:basedOn w:val="Normal"/>
    <w:next w:val="Normal"/>
    <w:rsid w:val="00211DEA"/>
    <w:pPr>
      <w:keepNext/>
      <w:keepLines/>
      <w:spacing w:before="280" w:after="80"/>
      <w:outlineLvl w:val="2"/>
    </w:pPr>
    <w:rPr>
      <w:b/>
      <w:sz w:val="28"/>
      <w:szCs w:val="28"/>
    </w:rPr>
  </w:style>
  <w:style w:type="paragraph" w:styleId="Heading4">
    <w:name w:val="heading 4"/>
    <w:basedOn w:val="Normal"/>
    <w:next w:val="Normal"/>
    <w:rsid w:val="00211DEA"/>
    <w:pPr>
      <w:keepNext/>
      <w:keepLines/>
      <w:spacing w:before="240" w:after="40"/>
      <w:outlineLvl w:val="3"/>
    </w:pPr>
    <w:rPr>
      <w:b/>
      <w:sz w:val="24"/>
      <w:szCs w:val="24"/>
    </w:rPr>
  </w:style>
  <w:style w:type="paragraph" w:styleId="Heading5">
    <w:name w:val="heading 5"/>
    <w:basedOn w:val="Normal"/>
    <w:next w:val="Normal"/>
    <w:rsid w:val="00211DEA"/>
    <w:pPr>
      <w:keepNext/>
      <w:keepLines/>
      <w:spacing w:before="220" w:after="40"/>
      <w:outlineLvl w:val="4"/>
    </w:pPr>
    <w:rPr>
      <w:b/>
    </w:rPr>
  </w:style>
  <w:style w:type="paragraph" w:styleId="Heading6">
    <w:name w:val="heading 6"/>
    <w:basedOn w:val="Normal"/>
    <w:next w:val="Normal"/>
    <w:rsid w:val="00211DE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211DEA"/>
    <w:tblPr>
      <w:tblCellMar>
        <w:top w:w="0" w:type="dxa"/>
        <w:left w:w="0" w:type="dxa"/>
        <w:bottom w:w="0" w:type="dxa"/>
        <w:right w:w="0" w:type="dxa"/>
      </w:tblCellMar>
    </w:tblPr>
  </w:style>
  <w:style w:type="paragraph" w:styleId="Title">
    <w:name w:val="Title"/>
    <w:basedOn w:val="Normal"/>
    <w:next w:val="Normal"/>
    <w:rsid w:val="00211DEA"/>
    <w:pPr>
      <w:keepNext/>
      <w:keepLines/>
      <w:spacing w:before="480" w:after="120"/>
    </w:pPr>
    <w:rPr>
      <w:b/>
      <w:sz w:val="72"/>
      <w:szCs w:val="72"/>
    </w:rPr>
  </w:style>
  <w:style w:type="paragraph" w:styleId="Subtitle">
    <w:name w:val="Subtitle"/>
    <w:basedOn w:val="Normal"/>
    <w:next w:val="Normal"/>
    <w:rsid w:val="00211DEA"/>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04FCC"/>
    <w:pPr>
      <w:ind w:left="720"/>
      <w:contextualSpacing/>
    </w:pPr>
  </w:style>
  <w:style w:type="paragraph" w:styleId="NoSpacing">
    <w:name w:val="No Spacing"/>
    <w:link w:val="NoSpacingChar"/>
    <w:uiPriority w:val="1"/>
    <w:qFormat/>
    <w:rsid w:val="001B172A"/>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lang w:eastAsia="zh-CN"/>
    </w:rPr>
  </w:style>
  <w:style w:type="character" w:customStyle="1" w:styleId="NoSpacingChar">
    <w:name w:val="No Spacing Char"/>
    <w:basedOn w:val="DefaultParagraphFont"/>
    <w:link w:val="NoSpacing"/>
    <w:uiPriority w:val="1"/>
    <w:rsid w:val="001B172A"/>
    <w:rPr>
      <w:rFonts w:asciiTheme="minorHAnsi" w:eastAsiaTheme="minorEastAsia" w:hAnsiTheme="minorHAnsi" w:cstheme="minorBidi"/>
      <w:color w:val="auto"/>
      <w:lang w:eastAsia="zh-CN"/>
    </w:rPr>
  </w:style>
  <w:style w:type="paragraph" w:styleId="TOCHeading">
    <w:name w:val="TOC Heading"/>
    <w:basedOn w:val="Heading1"/>
    <w:next w:val="Normal"/>
    <w:uiPriority w:val="39"/>
    <w:unhideWhenUsed/>
    <w:qFormat/>
    <w:rsid w:val="00A15941"/>
    <w:pPr>
      <w:pBdr>
        <w:top w:val="none" w:sz="0" w:space="0" w:color="auto"/>
        <w:left w:val="none" w:sz="0" w:space="0" w:color="auto"/>
        <w:bottom w:val="none" w:sz="0" w:space="0" w:color="auto"/>
        <w:right w:val="none" w:sz="0" w:space="0" w:color="auto"/>
        <w:between w:val="none" w:sz="0" w:space="0" w:color="auto"/>
      </w:pBdr>
      <w:outlineLvl w:val="9"/>
    </w:pPr>
    <w:rPr>
      <w:rFonts w:asciiTheme="majorHAnsi" w:eastAsiaTheme="majorEastAsia" w:hAnsiTheme="majorHAnsi" w:cstheme="majorBidi"/>
      <w:color w:val="365F91" w:themeColor="accent1" w:themeShade="BF"/>
      <w:lang w:eastAsia="zh-CN"/>
    </w:rPr>
  </w:style>
  <w:style w:type="paragraph" w:styleId="TOC1">
    <w:name w:val="toc 1"/>
    <w:basedOn w:val="Normal"/>
    <w:next w:val="Normal"/>
    <w:autoRedefine/>
    <w:uiPriority w:val="39"/>
    <w:unhideWhenUsed/>
    <w:rsid w:val="00A15941"/>
    <w:pPr>
      <w:spacing w:after="100"/>
    </w:pPr>
  </w:style>
  <w:style w:type="paragraph" w:styleId="TOC2">
    <w:name w:val="toc 2"/>
    <w:basedOn w:val="Normal"/>
    <w:next w:val="Normal"/>
    <w:autoRedefine/>
    <w:uiPriority w:val="39"/>
    <w:unhideWhenUsed/>
    <w:rsid w:val="00A15941"/>
    <w:pPr>
      <w:spacing w:after="100"/>
      <w:ind w:left="220"/>
    </w:pPr>
  </w:style>
  <w:style w:type="character" w:styleId="Hyperlink">
    <w:name w:val="Hyperlink"/>
    <w:basedOn w:val="DefaultParagraphFont"/>
    <w:uiPriority w:val="99"/>
    <w:unhideWhenUsed/>
    <w:rsid w:val="00A15941"/>
    <w:rPr>
      <w:color w:val="0000FF" w:themeColor="hyperlink"/>
      <w:u w:val="single"/>
    </w:rPr>
  </w:style>
  <w:style w:type="paragraph" w:styleId="Header">
    <w:name w:val="header"/>
    <w:basedOn w:val="Normal"/>
    <w:link w:val="HeaderChar"/>
    <w:uiPriority w:val="99"/>
    <w:unhideWhenUsed/>
    <w:rsid w:val="005717F7"/>
    <w:pPr>
      <w:tabs>
        <w:tab w:val="center" w:pos="4536"/>
        <w:tab w:val="right" w:pos="9072"/>
      </w:tabs>
      <w:spacing w:after="0" w:line="240" w:lineRule="auto"/>
    </w:pPr>
  </w:style>
  <w:style w:type="character" w:customStyle="1" w:styleId="HeaderChar">
    <w:name w:val="Header Char"/>
    <w:basedOn w:val="DefaultParagraphFont"/>
    <w:link w:val="Header"/>
    <w:uiPriority w:val="99"/>
    <w:rsid w:val="005717F7"/>
  </w:style>
  <w:style w:type="paragraph" w:styleId="Footer">
    <w:name w:val="footer"/>
    <w:basedOn w:val="Normal"/>
    <w:link w:val="FooterChar"/>
    <w:uiPriority w:val="99"/>
    <w:unhideWhenUsed/>
    <w:rsid w:val="005717F7"/>
    <w:pPr>
      <w:tabs>
        <w:tab w:val="center" w:pos="4536"/>
        <w:tab w:val="right" w:pos="9072"/>
      </w:tabs>
      <w:spacing w:after="0" w:line="240" w:lineRule="auto"/>
    </w:pPr>
  </w:style>
  <w:style w:type="character" w:customStyle="1" w:styleId="FooterChar">
    <w:name w:val="Footer Char"/>
    <w:basedOn w:val="DefaultParagraphFont"/>
    <w:link w:val="Footer"/>
    <w:uiPriority w:val="99"/>
    <w:rsid w:val="005717F7"/>
  </w:style>
  <w:style w:type="character" w:styleId="FollowedHyperlink">
    <w:name w:val="FollowedHyperlink"/>
    <w:basedOn w:val="DefaultParagraphFont"/>
    <w:uiPriority w:val="99"/>
    <w:semiHidden/>
    <w:unhideWhenUsed/>
    <w:rsid w:val="008F659D"/>
    <w:rPr>
      <w:color w:val="800080" w:themeColor="followedHyperlink"/>
      <w:u w:val="single"/>
    </w:rPr>
  </w:style>
  <w:style w:type="paragraph" w:styleId="BalloonText">
    <w:name w:val="Balloon Text"/>
    <w:basedOn w:val="Normal"/>
    <w:link w:val="BalloonTextChar"/>
    <w:uiPriority w:val="99"/>
    <w:semiHidden/>
    <w:unhideWhenUsed/>
    <w:rsid w:val="00EA6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B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2018-01-31T00:00:00</PublishDate>
  <Abstract/>
  <CompanyAddress/>
  <CompanyPhone/>
  <CompanyFax/>
  <CompanyEmail>boubacar.sow@uha.fr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D62983-0ACF-4568-9E4B-E0A06AD75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1598</Words>
  <Characters>8794</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Dossier de Spécification du Logiciel</vt:lpstr>
    </vt:vector>
  </TitlesOfParts>
  <Company>FST - UHA</Company>
  <LinksUpToDate>false</LinksUpToDate>
  <CharactersWithSpaces>10372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Spécification du Logiciel</dc:title>
  <dc:subject>Projet Méthodes Agiles</dc:subject>
  <dc:creator>Boubacar Sow – Marie Anne Poty</dc:creator>
  <cp:lastModifiedBy>boumb</cp:lastModifiedBy>
  <cp:revision>5</cp:revision>
  <cp:lastPrinted>2018-02-01T22:09:00Z</cp:lastPrinted>
  <dcterms:created xsi:type="dcterms:W3CDTF">2018-02-01T22:08:00Z</dcterms:created>
  <dcterms:modified xsi:type="dcterms:W3CDTF">2018-02-01T22:10:00Z</dcterms:modified>
</cp:coreProperties>
</file>