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F0" w:rsidRDefault="007406F0" w:rsidP="007406F0"/>
    <w:p w:rsidR="007406F0" w:rsidRDefault="007406F0" w:rsidP="007406F0"/>
    <w:p w:rsidR="007406F0" w:rsidRPr="00676B47" w:rsidRDefault="007406F0" w:rsidP="007406F0">
      <w:pPr>
        <w:rPr>
          <w:rFonts w:asciiTheme="minorHAnsi" w:hAnsiTheme="minorHAnsi"/>
        </w:rPr>
      </w:pPr>
    </w:p>
    <w:p w:rsidR="007406F0" w:rsidRPr="00676B47" w:rsidRDefault="007406F0" w:rsidP="007406F0">
      <w:pPr>
        <w:rPr>
          <w:rFonts w:asciiTheme="minorHAnsi" w:hAnsiTheme="minorHAnsi"/>
        </w:rPr>
      </w:pPr>
    </w:p>
    <w:p w:rsidR="00676B47" w:rsidRPr="00676B47" w:rsidRDefault="00676B47" w:rsidP="00676B47">
      <w:pPr>
        <w:rPr>
          <w:rFonts w:asciiTheme="minorHAnsi" w:hAnsiTheme="minorHAnsi"/>
        </w:rPr>
      </w:pPr>
      <w:r w:rsidRPr="00676B47">
        <w:rPr>
          <w:rFonts w:asciiTheme="minorHAnsi" w:hAnsiTheme="minorHAnsi"/>
        </w:rPr>
        <w:t xml:space="preserve">Dear </w:t>
      </w:r>
      <w:r w:rsidR="00EA7092">
        <w:rPr>
          <w:rFonts w:asciiTheme="minorHAnsi" w:hAnsiTheme="minorHAnsi"/>
        </w:rPr>
        <w:t>Student</w:t>
      </w:r>
      <w:r w:rsidRPr="00676B47">
        <w:rPr>
          <w:rFonts w:asciiTheme="minorHAnsi" w:hAnsiTheme="minorHAnsi"/>
        </w:rPr>
        <w:t xml:space="preserve">, </w:t>
      </w:r>
    </w:p>
    <w:p w:rsidR="00676B47" w:rsidRPr="00676B47" w:rsidRDefault="00676B47" w:rsidP="00676B47">
      <w:pPr>
        <w:rPr>
          <w:rFonts w:asciiTheme="minorHAnsi" w:hAnsiTheme="minorHAnsi"/>
        </w:rPr>
      </w:pPr>
    </w:p>
    <w:p w:rsidR="00676B47" w:rsidRPr="00676B47" w:rsidRDefault="00676B47" w:rsidP="00676B47">
      <w:pPr>
        <w:rPr>
          <w:rFonts w:asciiTheme="minorHAnsi" w:hAnsiTheme="minorHAnsi"/>
          <w:color w:val="000000"/>
        </w:rPr>
      </w:pPr>
      <w:r w:rsidRPr="00676B47">
        <w:rPr>
          <w:rFonts w:asciiTheme="minorHAnsi" w:hAnsiTheme="minorHAnsi"/>
        </w:rPr>
        <w:t>Welcome to UC Davis</w:t>
      </w:r>
      <w:r w:rsidRPr="00676B47">
        <w:rPr>
          <w:rFonts w:asciiTheme="minorHAnsi" w:hAnsiTheme="minorHAnsi"/>
          <w:color w:val="000000"/>
        </w:rPr>
        <w:t xml:space="preserve">! You can review your progress toward satisfaction of degree requirements by accessing your My Degree audit at the following link: </w:t>
      </w:r>
      <w:hyperlink r:id="rId7" w:history="1">
        <w:r w:rsidRPr="00676B47">
          <w:rPr>
            <w:rStyle w:val="Hyperlink"/>
            <w:rFonts w:asciiTheme="minorHAnsi" w:hAnsiTheme="minorHAnsi"/>
          </w:rPr>
          <w:t>registrar.ucdavis.edu/registration/plan/my-</w:t>
        </w:r>
        <w:proofErr w:type="spellStart"/>
        <w:r w:rsidRPr="00676B47">
          <w:rPr>
            <w:rStyle w:val="Hyperlink"/>
            <w:rFonts w:asciiTheme="minorHAnsi" w:hAnsiTheme="minorHAnsi"/>
          </w:rPr>
          <w:t>degree.cfm</w:t>
        </w:r>
        <w:proofErr w:type="spellEnd"/>
      </w:hyperlink>
      <w:r w:rsidRPr="00676B47">
        <w:rPr>
          <w:rFonts w:asciiTheme="minorHAnsi" w:hAnsiTheme="minorHAnsi"/>
        </w:rPr>
        <w:t xml:space="preserve">. </w:t>
      </w:r>
      <w:r w:rsidRPr="00676B47">
        <w:rPr>
          <w:rFonts w:asciiTheme="minorHAnsi" w:hAnsiTheme="minorHAnsi"/>
          <w:color w:val="000000"/>
        </w:rPr>
        <w:t>Please review the tutorials to learn how to read your degree audit. </w:t>
      </w:r>
    </w:p>
    <w:p w:rsidR="00676B47" w:rsidRPr="00676B47" w:rsidRDefault="00676B47" w:rsidP="00676B47">
      <w:pPr>
        <w:rPr>
          <w:rFonts w:asciiTheme="minorHAnsi" w:hAnsiTheme="minorHAnsi"/>
          <w:color w:val="000000"/>
        </w:rPr>
      </w:pPr>
    </w:p>
    <w:p w:rsidR="00676B47" w:rsidRPr="00676B47" w:rsidRDefault="00676B47" w:rsidP="00676B47">
      <w:pPr>
        <w:rPr>
          <w:rFonts w:asciiTheme="minorHAnsi" w:hAnsiTheme="minorHAnsi"/>
          <w:color w:val="000000"/>
        </w:rPr>
      </w:pPr>
      <w:r w:rsidRPr="00676B47">
        <w:rPr>
          <w:rFonts w:asciiTheme="minorHAnsi" w:hAnsiTheme="minorHAnsi"/>
          <w:color w:val="000000"/>
        </w:rPr>
        <w:t xml:space="preserve">For questions about major requirements, it is important that you meet </w:t>
      </w:r>
      <w:r w:rsidR="00D441BD">
        <w:rPr>
          <w:rFonts w:asciiTheme="minorHAnsi" w:hAnsiTheme="minorHAnsi"/>
          <w:color w:val="000000"/>
        </w:rPr>
        <w:t>with the faculty or staff adviso</w:t>
      </w:r>
      <w:r w:rsidRPr="00676B47">
        <w:rPr>
          <w:rFonts w:asciiTheme="minorHAnsi" w:hAnsiTheme="minorHAnsi"/>
          <w:color w:val="000000"/>
        </w:rPr>
        <w:t xml:space="preserve">r in your major department: </w:t>
      </w:r>
      <w:hyperlink r:id="rId8" w:history="1">
        <w:r w:rsidRPr="00676B47">
          <w:rPr>
            <w:rStyle w:val="Hyperlink"/>
            <w:rFonts w:asciiTheme="minorHAnsi" w:hAnsiTheme="minorHAnsi"/>
          </w:rPr>
          <w:t>ls.ucdavis.edu/advising/academic-advising/majors-college.html</w:t>
        </w:r>
      </w:hyperlink>
      <w:r w:rsidRPr="00676B47">
        <w:rPr>
          <w:rFonts w:asciiTheme="minorHAnsi" w:hAnsiTheme="minorHAnsi"/>
          <w:color w:val="000000"/>
        </w:rPr>
        <w:t xml:space="preserve">.  </w:t>
      </w:r>
    </w:p>
    <w:p w:rsidR="00676B47" w:rsidRPr="00676B47" w:rsidRDefault="00676B47" w:rsidP="00676B47">
      <w:pPr>
        <w:rPr>
          <w:rFonts w:asciiTheme="minorHAnsi" w:hAnsiTheme="minorHAnsi"/>
          <w:color w:val="000000"/>
        </w:rPr>
      </w:pPr>
    </w:p>
    <w:p w:rsidR="004E3C22" w:rsidRDefault="00676B47" w:rsidP="00676B47">
      <w:pPr>
        <w:rPr>
          <w:rStyle w:val="Hyperlink"/>
          <w:rFonts w:asciiTheme="minorHAnsi" w:hAnsiTheme="minorHAnsi"/>
        </w:rPr>
      </w:pPr>
      <w:r w:rsidRPr="00676B47">
        <w:rPr>
          <w:rFonts w:asciiTheme="minorHAnsi" w:hAnsiTheme="minorHAnsi"/>
          <w:color w:val="000000"/>
        </w:rPr>
        <w:t xml:space="preserve">Please contact the College of Letters &amp; Science Undergraduate Education &amp; Advising office with any questions about University or College requirements. Visit our website for details on how to make an appointment or see an advisor: </w:t>
      </w:r>
      <w:hyperlink r:id="rId9" w:history="1">
        <w:r w:rsidRPr="00676B47">
          <w:rPr>
            <w:rStyle w:val="Hyperlink"/>
            <w:rFonts w:asciiTheme="minorHAnsi" w:hAnsiTheme="minorHAnsi"/>
          </w:rPr>
          <w:t>ls.ucdavis.edu/advising/index.html</w:t>
        </w:r>
      </w:hyperlink>
      <w:r w:rsidRPr="00676B47">
        <w:rPr>
          <w:rStyle w:val="Hyperlink"/>
          <w:rFonts w:asciiTheme="minorHAnsi" w:hAnsiTheme="minorHAnsi"/>
        </w:rPr>
        <w:t>.</w:t>
      </w:r>
    </w:p>
    <w:p w:rsidR="00D01DE7" w:rsidRDefault="00D01DE7" w:rsidP="00676B47">
      <w:pPr>
        <w:rPr>
          <w:rStyle w:val="Hyperlink"/>
          <w:rFonts w:asciiTheme="minorHAnsi" w:hAnsiTheme="minorHAnsi"/>
        </w:rPr>
      </w:pPr>
    </w:p>
    <w:p w:rsidR="005F6C13" w:rsidRPr="00A32435" w:rsidRDefault="004E3C22" w:rsidP="00676B47">
      <w:pPr>
        <w:rPr>
          <w:rStyle w:val="Hyperlink"/>
          <w:rFonts w:asciiTheme="minorHAnsi" w:hAnsiTheme="minorHAnsi"/>
          <w:color w:val="000000" w:themeColor="text1"/>
          <w:u w:val="none"/>
        </w:rPr>
      </w:pPr>
      <w:r>
        <w:rPr>
          <w:rStyle w:val="Hyperlink"/>
          <w:rFonts w:asciiTheme="minorHAnsi" w:hAnsiTheme="minorHAnsi"/>
          <w:color w:val="000000" w:themeColor="text1"/>
          <w:u w:val="none"/>
        </w:rPr>
        <w:t xml:space="preserve">Please Note:  Your self-reported IGETC </w:t>
      </w:r>
      <w:proofErr w:type="gramStart"/>
      <w:r>
        <w:rPr>
          <w:rStyle w:val="Hyperlink"/>
          <w:rFonts w:asciiTheme="minorHAnsi" w:hAnsiTheme="minorHAnsi"/>
          <w:color w:val="000000" w:themeColor="text1"/>
          <w:u w:val="none"/>
        </w:rPr>
        <w:t>has not been received</w:t>
      </w:r>
      <w:proofErr w:type="gramEnd"/>
      <w:r>
        <w:rPr>
          <w:rStyle w:val="Hyperlink"/>
          <w:rFonts w:asciiTheme="minorHAnsi" w:hAnsiTheme="minorHAnsi"/>
          <w:color w:val="000000" w:themeColor="text1"/>
          <w:u w:val="none"/>
        </w:rPr>
        <w:t>.  Please have this sent to the address below as soon as possible.</w:t>
      </w:r>
      <w:bookmarkStart w:id="0" w:name="_GoBack"/>
      <w:bookmarkEnd w:id="0"/>
    </w:p>
    <w:p w:rsidR="00C76E94" w:rsidRDefault="00C76E94" w:rsidP="00676B47">
      <w:pPr>
        <w:rPr>
          <w:rStyle w:val="Hyperlink"/>
          <w:rFonts w:asciiTheme="minorHAnsi" w:hAnsiTheme="minorHAnsi"/>
        </w:rPr>
      </w:pPr>
    </w:p>
    <w:p w:rsidR="00E84F2D" w:rsidRPr="00676B47" w:rsidRDefault="00E84F2D" w:rsidP="00676B47">
      <w:pPr>
        <w:rPr>
          <w:rStyle w:val="Hyperlink"/>
          <w:rFonts w:asciiTheme="minorHAnsi" w:hAnsiTheme="minorHAnsi"/>
        </w:rPr>
      </w:pPr>
    </w:p>
    <w:p w:rsidR="00676B47" w:rsidRDefault="00676B47" w:rsidP="00676B47">
      <w:pPr>
        <w:rPr>
          <w:rStyle w:val="Hyperlink"/>
          <w:rFonts w:asciiTheme="minorHAnsi" w:hAnsiTheme="minorHAnsi"/>
          <w:color w:val="auto"/>
          <w:u w:val="none"/>
        </w:rPr>
      </w:pPr>
      <w:r w:rsidRPr="00676B47">
        <w:rPr>
          <w:rStyle w:val="Hyperlink"/>
          <w:rFonts w:asciiTheme="minorHAnsi" w:hAnsiTheme="minorHAnsi"/>
          <w:color w:val="auto"/>
          <w:u w:val="none"/>
        </w:rPr>
        <w:t>Regards,</w:t>
      </w:r>
    </w:p>
    <w:p w:rsidR="004E3C22" w:rsidRDefault="004E3C22" w:rsidP="00676B47">
      <w:pPr>
        <w:rPr>
          <w:rStyle w:val="Hyperlink"/>
          <w:rFonts w:asciiTheme="minorHAnsi" w:hAnsiTheme="minorHAnsi"/>
          <w:color w:val="auto"/>
          <w:u w:val="none"/>
        </w:rPr>
      </w:pPr>
      <w:r>
        <w:rPr>
          <w:rStyle w:val="Hyperlink"/>
          <w:rFonts w:asciiTheme="minorHAnsi" w:hAnsiTheme="minorHAnsi"/>
          <w:color w:val="auto"/>
          <w:u w:val="none"/>
        </w:rPr>
        <w:t>Tess Anthony Lopez</w:t>
      </w:r>
    </w:p>
    <w:p w:rsidR="00C97D4A" w:rsidRPr="00C97D4A" w:rsidRDefault="00C97D4A" w:rsidP="00676B47">
      <w:pPr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</w:pPr>
      <w:r w:rsidRPr="00C97D4A">
        <w:rPr>
          <w:rFonts w:ascii="Calibri" w:hAnsi="Calibri"/>
          <w:color w:val="000000" w:themeColor="text1"/>
          <w:sz w:val="22"/>
          <w:szCs w:val="22"/>
        </w:rPr>
        <w:t>Academic Advisor</w:t>
      </w:r>
    </w:p>
    <w:p w:rsidR="00676B47" w:rsidRPr="00C97D4A" w:rsidRDefault="00676B47" w:rsidP="00676B47">
      <w:pPr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</w:pPr>
      <w:r w:rsidRPr="00C97D4A"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  <w:t>Undergraduate Education and Advising</w:t>
      </w:r>
    </w:p>
    <w:p w:rsidR="00676B47" w:rsidRPr="00C97D4A" w:rsidRDefault="00676B47" w:rsidP="00676B47">
      <w:pPr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</w:pPr>
      <w:r w:rsidRPr="00C97D4A"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  <w:t>College of Letters &amp; Science</w:t>
      </w:r>
    </w:p>
    <w:p w:rsidR="00676B47" w:rsidRPr="00C97D4A" w:rsidRDefault="00676B47" w:rsidP="00676B47">
      <w:pPr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</w:pPr>
      <w:proofErr w:type="gramStart"/>
      <w:r w:rsidRPr="00C97D4A"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  <w:t>200</w:t>
      </w:r>
      <w:proofErr w:type="gramEnd"/>
      <w:r w:rsidRPr="00C97D4A"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  <w:t xml:space="preserve"> SS&amp;H </w:t>
      </w:r>
      <w:proofErr w:type="spellStart"/>
      <w:r w:rsidRPr="00C97D4A"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  <w:t>Bldg</w:t>
      </w:r>
      <w:proofErr w:type="spellEnd"/>
    </w:p>
    <w:p w:rsidR="00676B47" w:rsidRPr="00C97D4A" w:rsidRDefault="00676B47" w:rsidP="00676B47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C97D4A">
        <w:rPr>
          <w:rStyle w:val="Hyperlink"/>
          <w:rFonts w:asciiTheme="minorHAnsi" w:hAnsiTheme="minorHAnsi"/>
          <w:color w:val="000000" w:themeColor="text1"/>
          <w:sz w:val="22"/>
          <w:szCs w:val="22"/>
          <w:u w:val="none"/>
        </w:rPr>
        <w:t>(530)752-0392</w:t>
      </w:r>
      <w:r w:rsidRPr="00C97D4A">
        <w:rPr>
          <w:rFonts w:asciiTheme="minorHAnsi" w:hAnsiTheme="minorHAnsi"/>
          <w:color w:val="000000" w:themeColor="text1"/>
          <w:sz w:val="22"/>
          <w:szCs w:val="22"/>
        </w:rPr>
        <w:t> </w:t>
      </w:r>
    </w:p>
    <w:p w:rsidR="00E637DF" w:rsidRDefault="00E637DF" w:rsidP="00676B47"/>
    <w:sectPr w:rsidR="00E637DF">
      <w:headerReference w:type="firs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DDF" w:rsidRDefault="004C74FA">
      <w:r>
        <w:separator/>
      </w:r>
    </w:p>
  </w:endnote>
  <w:endnote w:type="continuationSeparator" w:id="0">
    <w:p w:rsidR="00065DDF" w:rsidRDefault="004C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DDF" w:rsidRDefault="004C74FA">
      <w:r>
        <w:separator/>
      </w:r>
    </w:p>
  </w:footnote>
  <w:footnote w:type="continuationSeparator" w:id="0">
    <w:p w:rsidR="00065DDF" w:rsidRDefault="004C7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D8E" w:rsidRDefault="007406F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EFCDEE" wp14:editId="2DBC2217">
          <wp:simplePos x="0" y="0"/>
          <wp:positionH relativeFrom="page">
            <wp:posOffset>704215</wp:posOffset>
          </wp:positionH>
          <wp:positionV relativeFrom="page">
            <wp:posOffset>521335</wp:posOffset>
          </wp:positionV>
          <wp:extent cx="6477000" cy="1295400"/>
          <wp:effectExtent l="19050" t="0" r="0" b="0"/>
          <wp:wrapSquare wrapText="bothSides"/>
          <wp:docPr id="6" name="Picture 6" descr="letterhead (1200dpi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etterhead (1200dpi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295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2D8E" w:rsidRDefault="004E3C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F0"/>
    <w:rsid w:val="00032746"/>
    <w:rsid w:val="000520EB"/>
    <w:rsid w:val="0005589C"/>
    <w:rsid w:val="00065DDF"/>
    <w:rsid w:val="0011211C"/>
    <w:rsid w:val="0015510B"/>
    <w:rsid w:val="00173344"/>
    <w:rsid w:val="001B1E43"/>
    <w:rsid w:val="00305A14"/>
    <w:rsid w:val="003C32DF"/>
    <w:rsid w:val="003F27A0"/>
    <w:rsid w:val="003F2E17"/>
    <w:rsid w:val="004A2A80"/>
    <w:rsid w:val="004C74FA"/>
    <w:rsid w:val="004D6855"/>
    <w:rsid w:val="004E3C22"/>
    <w:rsid w:val="00547EDA"/>
    <w:rsid w:val="005F6C13"/>
    <w:rsid w:val="00615A13"/>
    <w:rsid w:val="00650909"/>
    <w:rsid w:val="006707FC"/>
    <w:rsid w:val="00676B47"/>
    <w:rsid w:val="00691B62"/>
    <w:rsid w:val="006D34F8"/>
    <w:rsid w:val="007018E2"/>
    <w:rsid w:val="007406F0"/>
    <w:rsid w:val="0075275A"/>
    <w:rsid w:val="007F5398"/>
    <w:rsid w:val="00802BF7"/>
    <w:rsid w:val="008237B8"/>
    <w:rsid w:val="00840A11"/>
    <w:rsid w:val="00911D9A"/>
    <w:rsid w:val="00A212A4"/>
    <w:rsid w:val="00A32435"/>
    <w:rsid w:val="00A84945"/>
    <w:rsid w:val="00B23EEC"/>
    <w:rsid w:val="00BC3167"/>
    <w:rsid w:val="00BD1B51"/>
    <w:rsid w:val="00C26160"/>
    <w:rsid w:val="00C76E94"/>
    <w:rsid w:val="00C97D4A"/>
    <w:rsid w:val="00CC4DCF"/>
    <w:rsid w:val="00CC6860"/>
    <w:rsid w:val="00CD2E28"/>
    <w:rsid w:val="00CE6173"/>
    <w:rsid w:val="00D0057F"/>
    <w:rsid w:val="00D01DE7"/>
    <w:rsid w:val="00D0380F"/>
    <w:rsid w:val="00D441BD"/>
    <w:rsid w:val="00D64C12"/>
    <w:rsid w:val="00D8594E"/>
    <w:rsid w:val="00D92DA8"/>
    <w:rsid w:val="00E37008"/>
    <w:rsid w:val="00E637DF"/>
    <w:rsid w:val="00E84F2D"/>
    <w:rsid w:val="00E904AE"/>
    <w:rsid w:val="00EA37EC"/>
    <w:rsid w:val="00EA7092"/>
    <w:rsid w:val="00E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807A"/>
  <w15:docId w15:val="{1E3C4E9C-F38A-4CEF-BCC4-1A9E6198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6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06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06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6B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s.ucdavis.edu/advising/academic-advising/majors-colle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gistrar.ucdavis.edu/registration/plan/my-degree.c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s.ucdavis.edu/advising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2E26D-A941-4C13-BF32-07BDFAF6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- ARM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Brighid O'Halloran</dc:creator>
  <cp:lastModifiedBy>Tess Anthony Lopez</cp:lastModifiedBy>
  <cp:revision>3</cp:revision>
  <dcterms:created xsi:type="dcterms:W3CDTF">2018-08-23T21:32:00Z</dcterms:created>
  <dcterms:modified xsi:type="dcterms:W3CDTF">2018-08-23T21:34:00Z</dcterms:modified>
</cp:coreProperties>
</file>