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68E7" w14:textId="77777777" w:rsidR="00574BC5" w:rsidRPr="00112775" w:rsidRDefault="00574BC5" w:rsidP="00574BC5">
      <w:pPr>
        <w:pStyle w:val="berschrift2"/>
        <w:rPr>
          <w:rFonts w:ascii="DB Neo Office" w:hAnsi="DB Neo Office"/>
          <w:color w:val="000000" w:themeColor="text1"/>
        </w:rPr>
      </w:pPr>
      <w:r w:rsidRPr="00112775">
        <w:rPr>
          <w:rFonts w:ascii="DB Neo Office" w:hAnsi="DB Neo Office"/>
          <w:color w:val="000000" w:themeColor="text1"/>
        </w:rPr>
        <w:t>2.2</w:t>
      </w:r>
      <w:r w:rsidRPr="00112775">
        <w:rPr>
          <w:rFonts w:ascii="DB Neo Office" w:hAnsi="DB Neo Office"/>
          <w:color w:val="000000" w:themeColor="text1"/>
        </w:rPr>
        <w:tab/>
        <w:t>Dauer der Gleissperrungen / gesperrte Gleise / Weichen</w:t>
      </w:r>
    </w:p>
    <w:p w14:paraId="7CF9D6C6" w14:textId="77777777" w:rsidR="00574BC5" w:rsidRPr="009B3220" w:rsidRDefault="00574BC5" w:rsidP="00574BC5">
      <w:pPr>
        <w:ind w:left="851"/>
        <w:rPr>
          <w:rFonts w:ascii="DB Neo Office" w:hAnsi="DB Neo Office"/>
          <w:sz w:val="22"/>
          <w:szCs w:val="22"/>
        </w:rPr>
      </w:pPr>
      <w:r w:rsidRPr="009B3220">
        <w:rPr>
          <w:rFonts w:ascii="DB Neo Office" w:hAnsi="DB Neo Office"/>
          <w:sz w:val="22"/>
          <w:szCs w:val="22"/>
        </w:rPr>
        <w:t>Gleissperrungen sind zwischen dem Berechtigten gemäß Abschnitt 4.2 und dem zuständigen Mitarbeiter gemäß Abschnitt 4.1 zu vereinbaren:</w:t>
      </w:r>
    </w:p>
    <w:p w14:paraId="17B1530F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8CC13EF" w14:textId="264E5C88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Streckengleis von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nach</w:t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i/>
        </w:rPr>
        <w:t xml:space="preserve">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1825751E" w14:textId="68002971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zwischen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00AC9B3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68E8D501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474086AB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17B18E7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A771409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der Nacht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05486701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den Nächten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45A43AA6" w14:textId="77777777" w:rsidR="00574BC5" w:rsidRPr="00112775" w:rsidRDefault="00574BC5" w:rsidP="00574BC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durchgehend</w:t>
      </w:r>
    </w:p>
    <w:p w14:paraId="486ACF5E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Zugpausen</w:t>
      </w:r>
    </w:p>
    <w:p w14:paraId="44A2138D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</w:p>
    <w:p w14:paraId="3453BE53" w14:textId="77777777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Bf / Abzw / Üst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Gleis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0BB94D39" w14:textId="72E8CD1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5ED439BB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0EB7935A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39CA40F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1B4EAE6A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485DF9E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der Nacht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0EE07257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den Nächten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538F2116" w14:textId="77777777" w:rsidR="00574BC5" w:rsidRPr="00112775" w:rsidRDefault="00574BC5" w:rsidP="00574BC5">
      <w:pPr>
        <w:tabs>
          <w:tab w:val="left" w:pos="567"/>
          <w:tab w:val="left" w:pos="2552"/>
          <w:tab w:val="left" w:pos="3828"/>
          <w:tab w:val="left" w:pos="5103"/>
          <w:tab w:val="left" w:pos="6237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durchgehend</w:t>
      </w:r>
    </w:p>
    <w:p w14:paraId="34F52CA6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Zugpausen</w:t>
      </w:r>
    </w:p>
    <w:p w14:paraId="3CBEA61C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Zug- und Rangierpausen</w:t>
      </w:r>
    </w:p>
    <w:p w14:paraId="78F756C9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- Rangierpausen</w:t>
      </w:r>
    </w:p>
    <w:p w14:paraId="43C95C53" w14:textId="77777777" w:rsidR="00574BC5" w:rsidRDefault="00574BC5" w:rsidP="00574BC5">
      <w:pPr>
        <w:tabs>
          <w:tab w:val="left" w:pos="9072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7BBA9BD1" w14:textId="77777777" w:rsidR="009B3220" w:rsidRPr="00F12CB4" w:rsidRDefault="009B3220" w:rsidP="009B32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angrenzende und benachbarte Gleise und Weichen</w:t>
      </w:r>
    </w:p>
    <w:p w14:paraId="40F89E5B" w14:textId="77777777" w:rsidR="009B3220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F259AF">
        <w:rPr>
          <w:rFonts w:ascii="DB Neo Office" w:hAnsi="DB Neo Office"/>
          <w:b/>
          <w:bCs/>
          <w:color w:val="FF00FF"/>
          <w:sz w:val="22"/>
          <w:szCs w:val="22"/>
        </w:rPr>
        <w:t>- bei Bedarf in Zug- und Rangierpausen</w:t>
      </w:r>
    </w:p>
    <w:p w14:paraId="1CDFE599" w14:textId="77777777" w:rsidR="009B3220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</w:p>
    <w:p w14:paraId="5477DE92" w14:textId="77777777" w:rsidR="009B3220" w:rsidRPr="00F12CB4" w:rsidRDefault="009B3220" w:rsidP="009B322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sonstige angrenzende und benachbarte Gleise und Weichen</w:t>
      </w:r>
    </w:p>
    <w:p w14:paraId="15A26587" w14:textId="77777777" w:rsidR="009B3220" w:rsidRPr="00F259AF" w:rsidRDefault="009B3220" w:rsidP="009B3220">
      <w:pPr>
        <w:tabs>
          <w:tab w:val="left" w:pos="9072"/>
        </w:tabs>
        <w:ind w:left="851"/>
        <w:rPr>
          <w:rFonts w:ascii="DB Neo Office" w:hAnsi="DB Neo Office"/>
          <w:b/>
          <w:bCs/>
          <w:color w:val="FF00FF"/>
          <w:sz w:val="22"/>
          <w:szCs w:val="22"/>
        </w:rPr>
      </w:pPr>
      <w:r w:rsidRPr="00F259AF">
        <w:rPr>
          <w:rFonts w:ascii="DB Neo Office" w:hAnsi="DB Neo Office"/>
          <w:b/>
          <w:bCs/>
          <w:color w:val="FF00FF"/>
          <w:sz w:val="22"/>
          <w:szCs w:val="22"/>
        </w:rPr>
        <w:t>- bei Bedarf in Zug- und Rangierpausen</w:t>
      </w:r>
    </w:p>
    <w:p w14:paraId="4927176D" w14:textId="77777777" w:rsidR="009B3220" w:rsidRPr="00112775" w:rsidRDefault="009B3220" w:rsidP="00574BC5">
      <w:pPr>
        <w:tabs>
          <w:tab w:val="left" w:pos="9072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1EE7A702" w14:textId="77777777" w:rsidR="00574BC5" w:rsidRPr="00112775" w:rsidRDefault="00574BC5" w:rsidP="00574BC5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2.2.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Bf / Abzw / Üst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Weichenverbindung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 xml:space="preserve"> zur Weiche </w:t>
      </w:r>
      <w:r w:rsidRPr="00112775">
        <w:rPr>
          <w:rFonts w:ascii="DB Neo Office" w:hAnsi="DB Neo Office"/>
        </w:rPr>
        <w:fldChar w:fldCharType="begin">
          <w:ffData>
            <w:name w:val="Text47"/>
            <w:enabled/>
            <w:calcOnExit w:val="0"/>
            <w:textInput/>
          </w:ffData>
        </w:fldChar>
      </w:r>
      <w:r w:rsidRPr="00112775">
        <w:rPr>
          <w:rFonts w:ascii="DB Neo Office" w:hAnsi="DB Neo Office"/>
        </w:rPr>
        <w:instrText xml:space="preserve"> FORMTEXT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t> </w:t>
      </w:r>
      <w:r w:rsidRPr="00112775">
        <w:rPr>
          <w:rFonts w:ascii="DB Neo Office" w:hAnsi="DB Neo Office"/>
        </w:rPr>
        <w:fldChar w:fldCharType="end"/>
      </w:r>
    </w:p>
    <w:p w14:paraId="429E3D2C" w14:textId="77777777" w:rsidR="00574BC5" w:rsidRPr="00112775" w:rsidRDefault="00574BC5" w:rsidP="00574BC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Weichenverbindung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bleibt nach Beendigung der Arbeiten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(z.B. Hinweis auf andere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gesperrt.</w:t>
      </w:r>
    </w:p>
    <w:p w14:paraId="76D0D343" w14:textId="77777777" w:rsidR="00574BC5" w:rsidRPr="00112775" w:rsidRDefault="00574BC5" w:rsidP="00574BC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41120F4F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6CE2245C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SperrBedarf</w:t>
      </w:r>
      <w:proofErr w:type="spellEnd"/>
    </w:p>
    <w:p w14:paraId="3A99D562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Bei Bedarf sind die o.g. Gleise während der Arbeitszeit gemäß 2.1 in geeigneten Zug- und Rangierpausen zu sperren.</w:t>
      </w:r>
    </w:p>
    <w:p w14:paraId="3A9BE319" w14:textId="77777777" w:rsidR="00574BC5" w:rsidRPr="00112775" w:rsidRDefault="00574BC5" w:rsidP="00574BC5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09640F66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5EAF834F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SperrUV</w:t>
      </w:r>
      <w:proofErr w:type="spellEnd"/>
    </w:p>
    <w:p w14:paraId="0E4D63F0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16"/>
          <w:szCs w:val="16"/>
        </w:rPr>
        <w:br/>
      </w:r>
      <w:r w:rsidRPr="00112775">
        <w:rPr>
          <w:rFonts w:ascii="DB Neo Office" w:hAnsi="DB Neo Office"/>
          <w:color w:val="FF00FF"/>
          <w:sz w:val="22"/>
          <w:szCs w:val="22"/>
        </w:rPr>
        <w:t>Die Gleissperrung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erfolgt ausschließlich zum Schutz von Beschäftigten aus Gründen der Unfallverhütung.</w:t>
      </w:r>
      <w:r w:rsidRPr="00112775">
        <w:rPr>
          <w:rFonts w:ascii="DB Neo Office" w:hAnsi="DB Neo Office"/>
          <w:color w:val="FF00FF"/>
          <w:sz w:val="22"/>
          <w:szCs w:val="22"/>
        </w:rPr>
        <w:br/>
      </w:r>
    </w:p>
    <w:p w14:paraId="49FFB9CA" w14:textId="77777777" w:rsidR="00574BC5" w:rsidRPr="00112775" w:rsidRDefault="00574BC5" w:rsidP="00574BC5">
      <w:pPr>
        <w:tabs>
          <w:tab w:val="left" w:pos="851"/>
        </w:tabs>
        <w:ind w:left="851"/>
        <w:rPr>
          <w:rFonts w:ascii="DB Neo Office" w:hAnsi="DB Neo Office"/>
          <w:color w:val="000000"/>
          <w:sz w:val="22"/>
          <w:szCs w:val="22"/>
        </w:rPr>
      </w:pPr>
    </w:p>
    <w:p w14:paraId="72875EC9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4E4C2E25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proofErr w:type="gram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(</w:t>
      </w:r>
      <w:proofErr w:type="gramEnd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2.2)</w:t>
      </w:r>
    </w:p>
    <w:p w14:paraId="5B931549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</w:p>
    <w:p w14:paraId="34A4752D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Das gesperrte Gleis wird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erklärt.</w:t>
      </w:r>
    </w:p>
    <w:p w14:paraId="24300927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lastRenderedPageBreak/>
        <w:t>oder</w:t>
      </w:r>
    </w:p>
    <w:p w14:paraId="61DBF3C9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gesperrten Gleise werden zu/m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/en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4E243EF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5F902E2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gesperrten Gleis wird der Abschnitt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94725EC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66"/>
        </w:tabs>
        <w:ind w:left="851" w:right="282"/>
        <w:rPr>
          <w:rFonts w:ascii="DB Neo Office" w:hAnsi="DB Neo Office"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  <w:r w:rsidRPr="00112775">
        <w:rPr>
          <w:rFonts w:ascii="DB Neo Office" w:hAnsi="DB Neo Office"/>
          <w:color w:val="0000FF"/>
          <w:sz w:val="22"/>
          <w:szCs w:val="22"/>
        </w:rPr>
        <w:tab/>
      </w:r>
    </w:p>
    <w:p w14:paraId="79869876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766"/>
        </w:tabs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</w:p>
    <w:p w14:paraId="3B93DCE1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Das gesperrte Gleis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für die Überführung von schienengebundenen Geräten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28D80E0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7995E2BE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gesperrten Gleis wird der Abschnitt von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für die Überführung von schienengebundenen Geräten zum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(Bezeichnung bei mehreren </w:t>
      </w:r>
      <w:proofErr w:type="spellStart"/>
      <w:proofErr w:type="gramStart"/>
      <w:r w:rsidRPr="00112775">
        <w:rPr>
          <w:rFonts w:ascii="DB Neo Office" w:hAnsi="DB Neo Office"/>
          <w:vanish/>
          <w:color w:val="0000FF"/>
          <w:sz w:val="22"/>
          <w:szCs w:val="22"/>
        </w:rPr>
        <w:t>Bgl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 erklärt</w:t>
      </w:r>
      <w:proofErr w:type="gram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06289D45" w14:textId="77777777" w:rsidR="00574BC5" w:rsidRPr="00112775" w:rsidRDefault="00574BC5" w:rsidP="00574B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851" w:right="282"/>
        <w:rPr>
          <w:rFonts w:ascii="DB Neo Office" w:hAnsi="DB Neo Office"/>
          <w:color w:val="FF00FF"/>
          <w:sz w:val="22"/>
          <w:szCs w:val="22"/>
        </w:rPr>
      </w:pPr>
    </w:p>
    <w:p w14:paraId="5F26187C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538644A2" w14:textId="77777777" w:rsidR="00574BC5" w:rsidRPr="00112775" w:rsidRDefault="00574BC5" w:rsidP="00574BC5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SperrTab</w:t>
      </w:r>
      <w:proofErr w:type="spellEnd"/>
    </w:p>
    <w:p w14:paraId="6103D0CB" w14:textId="77777777" w:rsidR="00574BC5" w:rsidRPr="00112775" w:rsidRDefault="00574BC5" w:rsidP="00574BC5">
      <w:pPr>
        <w:tabs>
          <w:tab w:val="right" w:pos="9923"/>
        </w:tabs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(oder gesamthaft in Tabellenform)</w:t>
      </w:r>
    </w:p>
    <w:p w14:paraId="6A6DE2B2" w14:textId="77777777" w:rsidR="00574BC5" w:rsidRPr="00112775" w:rsidRDefault="00574BC5" w:rsidP="00574BC5">
      <w:pPr>
        <w:tabs>
          <w:tab w:val="right" w:pos="9923"/>
        </w:tabs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(Während unterbrochener Arbeitszeit sind Nachbargleise gemäß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408.1481 zu sperren!)</w:t>
      </w:r>
    </w:p>
    <w:p w14:paraId="149EB689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</w:p>
    <w:p w14:paraId="27CD6084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Gleissperrungen sind zwischen dem Berechtigten gemäß Abschnitt 4.2 und dem zuständigen Mitarbeiter gemäß Abschnitt 4.1 zu vereinbaren:</w:t>
      </w:r>
    </w:p>
    <w:p w14:paraId="0CFC6B04" w14:textId="77777777" w:rsidR="00574BC5" w:rsidRPr="00112775" w:rsidRDefault="00574BC5" w:rsidP="00574BC5">
      <w:pPr>
        <w:tabs>
          <w:tab w:val="left" w:pos="567"/>
          <w:tab w:val="left" w:pos="3020"/>
        </w:tabs>
        <w:ind w:left="851"/>
        <w:rPr>
          <w:rFonts w:ascii="DB Neo Office" w:hAnsi="DB Neo Office"/>
          <w:bCs/>
          <w:color w:val="FF00FF"/>
          <w:sz w:val="22"/>
          <w:szCs w:val="22"/>
        </w:rPr>
      </w:pPr>
    </w:p>
    <w:tbl>
      <w:tblPr>
        <w:tblStyle w:val="Tabellenraster"/>
        <w:tblW w:w="5000" w:type="pct"/>
        <w:tblLayout w:type="fixed"/>
        <w:tblLook w:val="04A0" w:firstRow="1" w:lastRow="0" w:firstColumn="1" w:lastColumn="0" w:noHBand="0" w:noVBand="1"/>
      </w:tblPr>
      <w:tblGrid>
        <w:gridCol w:w="848"/>
        <w:gridCol w:w="3420"/>
        <w:gridCol w:w="2342"/>
        <w:gridCol w:w="527"/>
        <w:gridCol w:w="2491"/>
      </w:tblGrid>
      <w:tr w:rsidR="00574BC5" w:rsidRPr="00112775" w14:paraId="23C655FD" w14:textId="77777777" w:rsidTr="002D0220">
        <w:trPr>
          <w:trHeight w:val="283"/>
          <w:tblHeader/>
        </w:trPr>
        <w:tc>
          <w:tcPr>
            <w:tcW w:w="848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AA241BC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</w:p>
        </w:tc>
        <w:tc>
          <w:tcPr>
            <w:tcW w:w="3420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DC09580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Umfang</w:t>
            </w:r>
          </w:p>
        </w:tc>
        <w:tc>
          <w:tcPr>
            <w:tcW w:w="2342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0341EEC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Zeitraum</w:t>
            </w:r>
          </w:p>
        </w:tc>
        <w:tc>
          <w:tcPr>
            <w:tcW w:w="527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A933242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proofErr w:type="spellStart"/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Zp</w:t>
            </w:r>
            <w:proofErr w:type="spellEnd"/>
          </w:p>
        </w:tc>
        <w:tc>
          <w:tcPr>
            <w:tcW w:w="2491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BFBBE75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Bemerkungen</w:t>
            </w:r>
          </w:p>
        </w:tc>
      </w:tr>
      <w:tr w:rsidR="00574BC5" w:rsidRPr="00112775" w14:paraId="581D53E4" w14:textId="77777777" w:rsidTr="002D0220">
        <w:trPr>
          <w:trHeight w:val="283"/>
        </w:trPr>
        <w:tc>
          <w:tcPr>
            <w:tcW w:w="848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ADD8954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2.2.</w:t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instrText xml:space="preserve"> FORMCHECKBOX </w:instrText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fldChar w:fldCharType="separate"/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fldChar w:fldCharType="end"/>
            </w:r>
          </w:p>
        </w:tc>
        <w:tc>
          <w:tcPr>
            <w:tcW w:w="3420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FEA1AC1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</w:p>
        </w:tc>
        <w:tc>
          <w:tcPr>
            <w:tcW w:w="234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31143A5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</w:p>
        </w:tc>
        <w:tc>
          <w:tcPr>
            <w:tcW w:w="527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85CC936" w14:textId="77777777" w:rsidR="00574BC5" w:rsidRPr="00112775" w:rsidRDefault="00574BC5" w:rsidP="002D0220">
            <w:pPr>
              <w:jc w:val="center"/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</w:p>
        </w:tc>
        <w:tc>
          <w:tcPr>
            <w:tcW w:w="2491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AA00645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  <w:r w:rsidRPr="00112775" w:rsidDel="00984C33"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  <w:t xml:space="preserve"> </w:t>
            </w:r>
            <w:r w:rsidRPr="00112775">
              <w:rPr>
                <w:rFonts w:ascii="DB Neo Office" w:hAnsi="DB Neo Office"/>
                <w:vanish/>
                <w:color w:val="0000FF"/>
                <w:sz w:val="22"/>
                <w:szCs w:val="22"/>
              </w:rPr>
              <w:t xml:space="preserve">(Bezeichnung bei mehreren </w:t>
            </w:r>
            <w:proofErr w:type="spellStart"/>
            <w:r w:rsidRPr="00112775">
              <w:rPr>
                <w:rFonts w:ascii="DB Neo Office" w:hAnsi="DB Neo Office"/>
                <w:vanish/>
                <w:color w:val="0000FF"/>
                <w:sz w:val="22"/>
                <w:szCs w:val="22"/>
              </w:rPr>
              <w:t>Bgl</w:t>
            </w:r>
            <w:proofErr w:type="spellEnd"/>
            <w:r w:rsidRPr="00112775">
              <w:rPr>
                <w:rFonts w:ascii="DB Neo Office" w:hAnsi="DB Neo Office"/>
                <w:vanish/>
                <w:color w:val="0000FF"/>
                <w:sz w:val="22"/>
                <w:szCs w:val="22"/>
              </w:rPr>
              <w:t>)</w:t>
            </w:r>
          </w:p>
        </w:tc>
      </w:tr>
    </w:tbl>
    <w:p w14:paraId="78282EF6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389E8B1A" w14:textId="77777777" w:rsidR="00574BC5" w:rsidRPr="00112775" w:rsidRDefault="00574BC5" w:rsidP="00574BC5">
      <w:pPr>
        <w:tabs>
          <w:tab w:val="left" w:pos="4253"/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Zp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= Zugpausen bzw. Zug- und Rangierpausen</w:t>
      </w:r>
    </w:p>
    <w:p w14:paraId="354B487A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2428369B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Nachfolgend genannte Gleise werden ausschließlich zum Schutz von Beschäftigten aus Gründen der Unfallverhütung gesperrt:</w:t>
      </w:r>
    </w:p>
    <w:p w14:paraId="35C39A52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tbl>
      <w:tblPr>
        <w:tblStyle w:val="Tabellenraster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848"/>
        <w:gridCol w:w="3420"/>
        <w:gridCol w:w="2342"/>
        <w:gridCol w:w="527"/>
        <w:gridCol w:w="2491"/>
      </w:tblGrid>
      <w:tr w:rsidR="00574BC5" w:rsidRPr="00112775" w14:paraId="5EA59CD6" w14:textId="77777777" w:rsidTr="002D0220">
        <w:trPr>
          <w:trHeight w:val="283"/>
          <w:tblHeader/>
        </w:trPr>
        <w:tc>
          <w:tcPr>
            <w:tcW w:w="848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C04169B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  <w:highlight w:val="cyan"/>
              </w:rPr>
            </w:pPr>
          </w:p>
        </w:tc>
        <w:tc>
          <w:tcPr>
            <w:tcW w:w="3420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3E3F17B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Umfang</w:t>
            </w:r>
          </w:p>
        </w:tc>
        <w:tc>
          <w:tcPr>
            <w:tcW w:w="2342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AB3C5DD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Zeitraum</w:t>
            </w:r>
          </w:p>
        </w:tc>
        <w:tc>
          <w:tcPr>
            <w:tcW w:w="527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DBA8261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proofErr w:type="spellStart"/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Zp</w:t>
            </w:r>
            <w:proofErr w:type="spellEnd"/>
          </w:p>
        </w:tc>
        <w:tc>
          <w:tcPr>
            <w:tcW w:w="2491" w:type="dxa"/>
            <w:shd w:val="clear" w:color="auto" w:fill="D9D9D9" w:themeFill="background1" w:themeFillShade="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728ADF0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Bemerkungen</w:t>
            </w:r>
          </w:p>
        </w:tc>
      </w:tr>
      <w:tr w:rsidR="00574BC5" w:rsidRPr="00112775" w14:paraId="4F8537E5" w14:textId="77777777" w:rsidTr="002D0220">
        <w:trPr>
          <w:trHeight w:val="283"/>
        </w:trPr>
        <w:tc>
          <w:tcPr>
            <w:tcW w:w="848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27EB6FB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t>2.2.</w:t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instrText xml:space="preserve"> FORMCHECKBOX </w:instrText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fldChar w:fldCharType="separate"/>
            </w:r>
            <w:r w:rsidRPr="00112775">
              <w:rPr>
                <w:rFonts w:ascii="DB Neo Office" w:eastAsia="Calibri" w:hAnsi="DB Neo Office" w:cs="Arial"/>
                <w:b/>
                <w:bCs/>
                <w:color w:val="FF00FF"/>
                <w:sz w:val="22"/>
                <w:szCs w:val="22"/>
              </w:rPr>
              <w:fldChar w:fldCharType="end"/>
            </w:r>
          </w:p>
        </w:tc>
        <w:tc>
          <w:tcPr>
            <w:tcW w:w="3420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23E6A9E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</w:p>
        </w:tc>
        <w:tc>
          <w:tcPr>
            <w:tcW w:w="234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F8CE20D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</w:p>
        </w:tc>
        <w:tc>
          <w:tcPr>
            <w:tcW w:w="527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AC8DE78" w14:textId="77777777" w:rsidR="00574BC5" w:rsidRPr="00112775" w:rsidRDefault="00574BC5" w:rsidP="002D0220">
            <w:pPr>
              <w:jc w:val="center"/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</w:p>
        </w:tc>
        <w:tc>
          <w:tcPr>
            <w:tcW w:w="2491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70B81F4" w14:textId="77777777" w:rsidR="00574BC5" w:rsidRPr="00112775" w:rsidRDefault="00574BC5" w:rsidP="002D0220">
            <w:pPr>
              <w:rPr>
                <w:rFonts w:ascii="DB Neo Office" w:eastAsia="Calibri" w:hAnsi="DB Neo Office" w:cs="Arial"/>
                <w:color w:val="FF00FF"/>
                <w:sz w:val="22"/>
                <w:szCs w:val="22"/>
              </w:rPr>
            </w:pPr>
          </w:p>
        </w:tc>
      </w:tr>
    </w:tbl>
    <w:p w14:paraId="44BE2641" w14:textId="77777777" w:rsidR="00574BC5" w:rsidRPr="00112775" w:rsidRDefault="00574BC5" w:rsidP="00574BC5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4DCE7231" w14:textId="77777777" w:rsidR="00574BC5" w:rsidRPr="00112775" w:rsidRDefault="00574BC5" w:rsidP="00574BC5">
      <w:pPr>
        <w:tabs>
          <w:tab w:val="left" w:pos="4253"/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Zp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= Zugpausen bzw. Zug- und Rangierpausen</w:t>
      </w:r>
    </w:p>
    <w:p w14:paraId="03FF8ED5" w14:textId="77777777" w:rsidR="00574BC5" w:rsidRPr="00112775" w:rsidRDefault="00574BC5" w:rsidP="00574BC5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6A2CB5ED" w14:textId="77777777" w:rsidR="00650FF8" w:rsidRPr="00574BC5" w:rsidRDefault="00650FF8" w:rsidP="00574BC5"/>
    <w:sectPr w:rsidR="00650FF8" w:rsidRPr="00574BC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F1540" w14:textId="77777777" w:rsidR="00A91969" w:rsidRDefault="00A91969">
      <w:r>
        <w:separator/>
      </w:r>
    </w:p>
    <w:p w14:paraId="203EECA1" w14:textId="77777777" w:rsidR="00A91969" w:rsidRDefault="00A91969"/>
  </w:endnote>
  <w:endnote w:type="continuationSeparator" w:id="0">
    <w:p w14:paraId="4856EA9A" w14:textId="77777777" w:rsidR="00A91969" w:rsidRDefault="00A91969">
      <w:r>
        <w:continuationSeparator/>
      </w:r>
    </w:p>
    <w:p w14:paraId="4972E8AA" w14:textId="77777777" w:rsidR="00A91969" w:rsidRDefault="00A91969"/>
  </w:endnote>
  <w:endnote w:type="continuationNotice" w:id="1">
    <w:p w14:paraId="43EFEB14" w14:textId="77777777" w:rsidR="00A91969" w:rsidRDefault="00A919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72261" w14:textId="77777777" w:rsidR="009B3220" w:rsidRDefault="009B3220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154F794" w:rsidR="00541D85" w:rsidRPr="004C31EE" w:rsidRDefault="009B322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69713" w14:textId="77777777" w:rsidR="009B3220" w:rsidRDefault="009B322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68D38" w14:textId="77777777" w:rsidR="00A91969" w:rsidRDefault="00A91969">
      <w:r>
        <w:separator/>
      </w:r>
    </w:p>
    <w:p w14:paraId="30144C53" w14:textId="77777777" w:rsidR="00A91969" w:rsidRDefault="00A91969"/>
  </w:footnote>
  <w:footnote w:type="continuationSeparator" w:id="0">
    <w:p w14:paraId="23A03A52" w14:textId="77777777" w:rsidR="00A91969" w:rsidRDefault="00A91969">
      <w:r>
        <w:continuationSeparator/>
      </w:r>
    </w:p>
    <w:p w14:paraId="54EA1389" w14:textId="77777777" w:rsidR="00A91969" w:rsidRDefault="00A91969"/>
  </w:footnote>
  <w:footnote w:type="continuationNotice" w:id="1">
    <w:p w14:paraId="14495109" w14:textId="77777777" w:rsidR="00A91969" w:rsidRDefault="00A9196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0CD2" w14:textId="77777777" w:rsidR="009B3220" w:rsidRDefault="009B322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6A20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BC5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220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69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531</Words>
  <Characters>3525</Characters>
  <Application>Microsoft Office Word</Application>
  <DocSecurity>0</DocSecurity>
  <Lines>110</Lines>
  <Paragraphs>67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