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1FFBA4" w14:textId="77777777" w:rsidR="001220D7" w:rsidRPr="00112775" w:rsidRDefault="001220D7" w:rsidP="001220D7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2CFD87A3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154937C2" w14:textId="77777777" w:rsidR="001220D7" w:rsidRPr="00112775" w:rsidRDefault="001220D7" w:rsidP="001220D7">
      <w:pPr>
        <w:pStyle w:val="Kopfzeile"/>
        <w:tabs>
          <w:tab w:val="clear" w:pos="4536"/>
          <w:tab w:val="clear" w:pos="9072"/>
          <w:tab w:val="left" w:pos="2268"/>
        </w:tabs>
        <w:ind w:left="851"/>
        <w:rPr>
          <w:rFonts w:ascii="DB Neo Office" w:hAnsi="DB Neo Office"/>
          <w:b/>
          <w:color w:val="FF00FF"/>
          <w:sz w:val="22"/>
          <w:szCs w:val="22"/>
        </w:rPr>
      </w:pPr>
      <w:r w:rsidRPr="00112775">
        <w:rPr>
          <w:rFonts w:ascii="DB Neo Office" w:hAnsi="DB Neo Office"/>
          <w:b/>
          <w:color w:val="FF00FF"/>
          <w:sz w:val="22"/>
          <w:szCs w:val="22"/>
        </w:rPr>
        <w:t>Anlagen</w:t>
      </w:r>
    </w:p>
    <w:p w14:paraId="79E1203D" w14:textId="0D122CB2" w:rsidR="001220D7" w:rsidRPr="00112775" w:rsidRDefault="001220D7" w:rsidP="001220D7">
      <w:pPr>
        <w:pStyle w:val="Kopfzeile"/>
        <w:tabs>
          <w:tab w:val="clear" w:pos="4536"/>
          <w:tab w:val="clear" w:pos="9072"/>
          <w:tab w:val="left" w:pos="2268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Anlage </w:t>
      </w:r>
      <w:r>
        <w:rPr>
          <w:rFonts w:ascii="DB Neo Office" w:hAnsi="DB Neo Office"/>
          <w:color w:val="FF00FF"/>
          <w:sz w:val="22"/>
          <w:szCs w:val="22"/>
        </w:rPr>
        <w:t>1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:</w:t>
      </w:r>
      <w:r w:rsidRPr="00112775">
        <w:rPr>
          <w:rFonts w:ascii="DB Neo Office" w:hAnsi="DB Neo Office"/>
          <w:color w:val="FF00FF"/>
          <w:sz w:val="22"/>
          <w:szCs w:val="22"/>
        </w:rPr>
        <w:tab/>
        <w:t>Lageplanskizze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(eindeutiger Name, wenn mehrere Skizzen erforderlich)</w:t>
      </w:r>
    </w:p>
    <w:p w14:paraId="4C9ECEB4" w14:textId="77777777" w:rsidR="001220D7" w:rsidRPr="00112775" w:rsidRDefault="001220D7" w:rsidP="001220D7">
      <w:pPr>
        <w:pStyle w:val="Kopfzeile"/>
        <w:tabs>
          <w:tab w:val="clear" w:pos="4536"/>
          <w:tab w:val="clear" w:pos="9072"/>
          <w:tab w:val="left" w:pos="2268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Anlage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:</w:t>
      </w:r>
      <w:r w:rsidRPr="00112775">
        <w:rPr>
          <w:rFonts w:ascii="DB Neo Office" w:hAnsi="DB Neo Office"/>
          <w:color w:val="FF00FF"/>
          <w:sz w:val="22"/>
          <w:szCs w:val="22"/>
        </w:rPr>
        <w:tab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36CA3B0" w14:textId="77777777" w:rsidR="001220D7" w:rsidRPr="00112775" w:rsidRDefault="001220D7" w:rsidP="001220D7">
      <w:pPr>
        <w:pStyle w:val="Kopfzeile"/>
        <w:tabs>
          <w:tab w:val="clear" w:pos="4536"/>
          <w:tab w:val="clear" w:pos="9072"/>
          <w:tab w:val="left" w:pos="2268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/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79D057AC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b/>
          <w:vanish/>
          <w:color w:val="0000FF"/>
          <w:sz w:val="22"/>
          <w:szCs w:val="22"/>
          <w:u w:val="single"/>
        </w:rPr>
      </w:pPr>
      <w:r w:rsidRPr="00112775">
        <w:rPr>
          <w:rFonts w:ascii="DB Neo Office" w:hAnsi="DB Neo Office"/>
          <w:b/>
          <w:vanish/>
          <w:color w:val="0000FF"/>
          <w:sz w:val="22"/>
          <w:szCs w:val="22"/>
          <w:u w:val="single"/>
        </w:rPr>
        <w:t>Weitere Anlagen sind möglich:</w:t>
      </w:r>
    </w:p>
    <w:p w14:paraId="171472D3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LZB-Eingabebeleg</w:t>
      </w:r>
    </w:p>
    <w:p w14:paraId="0685D36F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ETCS-Eingabebeleg</w:t>
      </w:r>
    </w:p>
    <w:p w14:paraId="570D0770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Befehl 12 (keine Warnung im gesperrten Gleis)</w:t>
      </w:r>
    </w:p>
    <w:p w14:paraId="29E343C8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Befehl 14 (unterbrochene Arbeitszeit;- Bü und Signale)</w:t>
      </w:r>
    </w:p>
    <w:p w14:paraId="0EAC1F4F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Befehl 8 (unterbrochene Arbeitszeit - nur Bü)</w:t>
      </w:r>
    </w:p>
    <w:p w14:paraId="7C39D065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Angaben zur La</w:t>
      </w:r>
    </w:p>
    <w:p w14:paraId="50FCA375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Handlungs- und Bedienungsanweisung</w:t>
      </w:r>
    </w:p>
    <w:p w14:paraId="0717A795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Änderung Besetzungszeiten</w:t>
      </w:r>
    </w:p>
    <w:p w14:paraId="3184BE12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Änderung Übersichtsplan mit Schaltanweisung</w:t>
      </w:r>
    </w:p>
    <w:p w14:paraId="4C7C8231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Verzeichnis der Hilfsfahrstraßen</w:t>
      </w:r>
    </w:p>
    <w:p w14:paraId="5F9B80D8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Gleisbesetztmeldetabelle (Softwarewechsel ESTW)</w:t>
      </w:r>
    </w:p>
    <w:p w14:paraId="6BAABFA6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Anlage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separate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begin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instrText xml:space="preserve">  </w:instrTex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: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ab/>
        <w:t>Planskizze der Lfst</w:t>
      </w:r>
    </w:p>
    <w:p w14:paraId="108733B3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</w:p>
    <w:p w14:paraId="2DD71F30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Änderungen nach vom EBA genehmigten Plänen bei „Fahren auf dem</w:t>
      </w:r>
    </w:p>
    <w:p w14:paraId="30D44104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Gegengleis im Gleiswechselbetrieb vorübergehend eingerichtet.“</w:t>
      </w:r>
    </w:p>
    <w:p w14:paraId="383BC719" w14:textId="77777777" w:rsidR="001220D7" w:rsidRPr="00112775" w:rsidRDefault="001220D7" w:rsidP="001220D7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27F52E2B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03F8EBBC" w14:textId="77777777" w:rsidR="001220D7" w:rsidRPr="00112775" w:rsidRDefault="001220D7" w:rsidP="001220D7">
      <w:pPr>
        <w:pStyle w:val="Kopfzeile"/>
        <w:tabs>
          <w:tab w:val="left" w:pos="2268"/>
        </w:tabs>
        <w:ind w:left="851"/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 xml:space="preserve">Zugestimmt im IT-Verfahren </w:t>
      </w:r>
    </w:p>
    <w:p w14:paraId="43B0DC3B" w14:textId="77777777" w:rsidR="001220D7" w:rsidRPr="00112775" w:rsidRDefault="001220D7" w:rsidP="001220D7">
      <w:pPr>
        <w:tabs>
          <w:tab w:val="left" w:pos="85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sz w:val="22"/>
          <w:szCs w:val="22"/>
        </w:rPr>
        <w:t>-----------------------------------------------------------------------------------------------------------------------</w:t>
      </w:r>
    </w:p>
    <w:p w14:paraId="05C3E0E6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15.12.2024</w:t>
      </w:r>
    </w:p>
    <w:p w14:paraId="4697966B" w14:textId="77777777" w:rsidR="001220D7" w:rsidRPr="00112775" w:rsidRDefault="001220D7" w:rsidP="001220D7">
      <w:pPr>
        <w:tabs>
          <w:tab w:val="left" w:pos="851"/>
        </w:tabs>
        <w:rPr>
          <w:rFonts w:ascii="DB Neo Office" w:hAnsi="DB Neo Office"/>
          <w:b/>
          <w:sz w:val="22"/>
          <w:szCs w:val="22"/>
        </w:rPr>
      </w:pPr>
      <w:r w:rsidRPr="00112775">
        <w:rPr>
          <w:rFonts w:ascii="DB Neo Office" w:hAnsi="DB Neo Office"/>
          <w:b/>
          <w:sz w:val="22"/>
          <w:szCs w:val="22"/>
        </w:rPr>
        <w:t>Verteiler der Empfänger</w:t>
      </w:r>
    </w:p>
    <w:p w14:paraId="40726FEC" w14:textId="77777777" w:rsidR="001220D7" w:rsidRPr="00112775" w:rsidRDefault="001220D7" w:rsidP="001220D7">
      <w:pPr>
        <w:tabs>
          <w:tab w:val="right" w:pos="9781"/>
        </w:tabs>
        <w:rPr>
          <w:rFonts w:ascii="DB Neo Office" w:hAnsi="DB Neo Office"/>
          <w:sz w:val="22"/>
          <w:szCs w:val="22"/>
        </w:rPr>
      </w:pPr>
    </w:p>
    <w:p w14:paraId="013C7D8A" w14:textId="77777777" w:rsidR="001220D7" w:rsidRPr="00112775" w:rsidRDefault="001220D7" w:rsidP="001220D7">
      <w:pPr>
        <w:pBdr>
          <w:top w:val="single" w:sz="12" w:space="1" w:color="auto"/>
          <w:left w:val="single" w:sz="12" w:space="31" w:color="auto"/>
          <w:bottom w:val="single" w:sz="12" w:space="1" w:color="auto"/>
          <w:right w:val="single" w:sz="12" w:space="1" w:color="auto"/>
          <w:between w:val="single" w:sz="6" w:space="1" w:color="auto"/>
        </w:pBdr>
        <w:tabs>
          <w:tab w:val="left" w:pos="1843"/>
          <w:tab w:val="left" w:pos="5387"/>
        </w:tabs>
        <w:ind w:left="1134" w:right="707"/>
        <w:jc w:val="center"/>
        <w:rPr>
          <w:rFonts w:ascii="DB Neo Office" w:hAnsi="DB Neo Office"/>
          <w:b/>
          <w:bCs/>
          <w:color w:val="FF00FF"/>
          <w:sz w:val="12"/>
          <w:szCs w:val="12"/>
        </w:rPr>
      </w:pPr>
      <w:r w:rsidRPr="00112775">
        <w:rPr>
          <w:rFonts w:ascii="DB Neo Office" w:hAnsi="DB Neo Office"/>
          <w:b/>
          <w:color w:val="FF00FF"/>
          <w:sz w:val="12"/>
          <w:szCs w:val="12"/>
        </w:rPr>
        <w:br/>
      </w:r>
      <w:r w:rsidRPr="00112775">
        <w:rPr>
          <w:rFonts w:ascii="DB Neo Office" w:hAnsi="DB Neo Office" w:cs="DBOffice-Regular"/>
          <w:b/>
          <w:bCs/>
          <w:sz w:val="22"/>
          <w:szCs w:val="22"/>
        </w:rPr>
        <w:t>Die an der Ausführung beteiligten Auftragnehmer und Dienstleister erhalten die Betra durch den Betra-Antragsteller.</w:t>
      </w:r>
      <w:r w:rsidRPr="00112775">
        <w:rPr>
          <w:rFonts w:ascii="DB Neo Office" w:hAnsi="DB Neo Office"/>
          <w:b/>
          <w:color w:val="FF00FF"/>
          <w:szCs w:val="24"/>
        </w:rPr>
        <w:br/>
      </w:r>
    </w:p>
    <w:p w14:paraId="08A8D195" w14:textId="77777777" w:rsidR="001220D7" w:rsidRPr="00112775" w:rsidRDefault="001220D7" w:rsidP="001220D7">
      <w:pPr>
        <w:autoSpaceDE w:val="0"/>
        <w:autoSpaceDN w:val="0"/>
        <w:adjustRightInd w:val="0"/>
        <w:jc w:val="center"/>
        <w:rPr>
          <w:rFonts w:ascii="DB Neo Office" w:hAnsi="DB Neo Office"/>
          <w:b/>
          <w:bCs/>
          <w:sz w:val="22"/>
          <w:szCs w:val="22"/>
        </w:rPr>
      </w:pPr>
    </w:p>
    <w:p w14:paraId="4F7CE851" w14:textId="77777777" w:rsidR="001220D7" w:rsidRPr="00112775" w:rsidRDefault="001220D7" w:rsidP="001220D7">
      <w:pPr>
        <w:tabs>
          <w:tab w:val="right" w:pos="9781"/>
        </w:tabs>
        <w:rPr>
          <w:rFonts w:ascii="DB Neo Office" w:hAnsi="DB Neo Office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</w:p>
    <w:p w14:paraId="05E950B2" w14:textId="77777777" w:rsidR="001220D7" w:rsidRPr="00112775" w:rsidRDefault="001220D7" w:rsidP="001220D7">
      <w:pPr>
        <w:rPr>
          <w:rFonts w:ascii="DB Neo Office" w:hAnsi="DB Neo Office"/>
          <w:sz w:val="22"/>
          <w:szCs w:val="22"/>
        </w:rPr>
      </w:pPr>
    </w:p>
    <w:p w14:paraId="62C96F9D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>(je nach Angabe im Betra-Antrag auszuwählen)</w:t>
      </w:r>
    </w:p>
    <w:p w14:paraId="64CBC7A7" w14:textId="77777777" w:rsidR="001220D7" w:rsidRPr="00112775" w:rsidRDefault="001220D7" w:rsidP="001220D7">
      <w:pPr>
        <w:pStyle w:val="Kopfzeile"/>
        <w:tabs>
          <w:tab w:val="clear" w:pos="4536"/>
          <w:tab w:val="clear" w:pos="9072"/>
          <w:tab w:val="left" w:pos="2268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Maschinenpool-Betra-Stopfen@deutschebahn.com</w:t>
      </w:r>
    </w:p>
    <w:p w14:paraId="78B747E7" w14:textId="77777777" w:rsidR="001220D7" w:rsidRPr="00112775" w:rsidRDefault="001220D7" w:rsidP="001220D7">
      <w:pPr>
        <w:pStyle w:val="Kopfzeile"/>
        <w:tabs>
          <w:tab w:val="clear" w:pos="4536"/>
          <w:tab w:val="clear" w:pos="9072"/>
          <w:tab w:val="left" w:pos="2268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Maschinenpool-Betra-Schleifen@deutschebahn.com</w:t>
      </w:r>
    </w:p>
    <w:p w14:paraId="2A4E5AE3" w14:textId="77777777" w:rsidR="001220D7" w:rsidRPr="00112775" w:rsidRDefault="001220D7" w:rsidP="001220D7">
      <w:pPr>
        <w:pStyle w:val="Kopfzeile"/>
        <w:tabs>
          <w:tab w:val="clear" w:pos="4536"/>
          <w:tab w:val="clear" w:pos="9072"/>
        </w:tabs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(bei geplanten Gleiswechseln von Reisezügen mit Verkehrshalt) </w:t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sollgleise@deutschebahn.com und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09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(regionaler Verteiler)</w:t>
      </w:r>
    </w:p>
    <w:p w14:paraId="1B017495" w14:textId="77777777" w:rsidR="001220D7" w:rsidRPr="00112775" w:rsidRDefault="001220D7" w:rsidP="001220D7">
      <w:pPr>
        <w:rPr>
          <w:rFonts w:ascii="DB Neo Office" w:hAnsi="DB Neo Office"/>
          <w:sz w:val="22"/>
          <w:szCs w:val="22"/>
        </w:rPr>
      </w:pPr>
    </w:p>
    <w:p w14:paraId="6A2CB5ED" w14:textId="77777777" w:rsidR="00650FF8" w:rsidRPr="001220D7" w:rsidRDefault="00650FF8" w:rsidP="001220D7"/>
    <w:sectPr w:rsidR="00650FF8" w:rsidRPr="001220D7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DBOffice-Regular">
    <w:altName w:val="Calibri"/>
    <w:panose1 w:val="00000000000000000000"/>
    <w:charset w:val="00"/>
    <w:family w:val="auto"/>
    <w:notTrueType/>
    <w:pitch w:val="default"/>
    <w:sig w:usb0="00000003" w:usb1="08070000" w:usb2="00000010" w:usb3="00000000" w:csb0="0002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0D7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4DE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1892</Characters>
  <Application>Microsoft Office Word</Application>
  <DocSecurity>0</DocSecurity>
  <Lines>15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