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8F73" w14:textId="77777777" w:rsidR="000064F8" w:rsidRPr="00112775" w:rsidRDefault="000064F8" w:rsidP="000064F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6DE228AF" w14:textId="77777777" w:rsidR="000064F8" w:rsidRPr="00112775" w:rsidRDefault="000064F8" w:rsidP="000064F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AufhebenSperrung</w:t>
      </w:r>
    </w:p>
    <w:p w14:paraId="183FAFCC" w14:textId="77777777" w:rsidR="000064F8" w:rsidRPr="00112775" w:rsidRDefault="000064F8" w:rsidP="000064F8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Aufheben der Sperrungen</w:t>
      </w:r>
    </w:p>
    <w:p w14:paraId="6A2CB5ED" w14:textId="565BD0EC" w:rsidR="00650FF8" w:rsidRDefault="000064F8" w:rsidP="000064F8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</w:t>
      </w:r>
      <w:r>
        <w:rPr>
          <w:rFonts w:ascii="DB Neo Office" w:hAnsi="DB Neo Office"/>
          <w:color w:val="FF00FF"/>
          <w:sz w:val="22"/>
          <w:szCs w:val="22"/>
        </w:rPr>
        <w:t>e</w:t>
      </w:r>
      <w:r w:rsidRPr="00112775">
        <w:rPr>
          <w:rFonts w:ascii="DB Neo Office" w:hAnsi="DB Neo Office"/>
          <w:color w:val="FF00FF"/>
          <w:sz w:val="22"/>
          <w:szCs w:val="22"/>
        </w:rPr>
        <w:t>r zuständige Mitarbeiter gemäß Abschnitt 4.1 hebt nach Eingang der Meldung über die Befahrbarkeit der Gleise durch den Technischen Berechtigten die Sperrung der Gleise auf.</w:t>
      </w:r>
    </w:p>
    <w:p w14:paraId="611227E1" w14:textId="77777777" w:rsidR="003A53B4" w:rsidRDefault="003A53B4" w:rsidP="000064F8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4E521B80" w14:textId="3EF5CC66" w:rsidR="003A53B4" w:rsidRDefault="003A53B4" w:rsidP="000064F8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(nur wenn das Gleis zum Baugleis erklärt wurde)</w:t>
      </w:r>
    </w:p>
    <w:p w14:paraId="179FC9C6" w14:textId="76AF4928" w:rsidR="003A53B4" w:rsidRPr="000064F8" w:rsidRDefault="003A53B4" w:rsidP="003A53B4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>D</w:t>
      </w:r>
      <w:r>
        <w:rPr>
          <w:rFonts w:ascii="DB Neo Office" w:hAnsi="DB Neo Office"/>
          <w:color w:val="FF00FF"/>
          <w:sz w:val="22"/>
          <w:szCs w:val="22"/>
        </w:rPr>
        <w:t>e</w:t>
      </w:r>
      <w:r w:rsidRPr="00112775">
        <w:rPr>
          <w:rFonts w:ascii="DB Neo Office" w:hAnsi="DB Neo Office"/>
          <w:color w:val="FF00FF"/>
          <w:sz w:val="22"/>
          <w:szCs w:val="22"/>
        </w:rPr>
        <w:t>r zuständige Mitarbeiter gemäß Abschnitt 4.1 hebt nach Eingang der Meldung über das Freisein und die Befahrbarkeit der Gleise durch den Technischen Berechtigten die Sperrung der Gleise auf.</w:t>
      </w:r>
    </w:p>
    <w:p w14:paraId="1D31B956" w14:textId="77777777" w:rsidR="003A53B4" w:rsidRPr="000064F8" w:rsidRDefault="003A53B4" w:rsidP="000064F8">
      <w:pPr>
        <w:ind w:left="851"/>
      </w:pPr>
    </w:p>
    <w:sectPr w:rsidR="003A53B4" w:rsidRPr="000064F8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BCC45" w14:textId="77777777" w:rsidR="007E3F4F" w:rsidRDefault="007E3F4F">
      <w:r>
        <w:separator/>
      </w:r>
    </w:p>
    <w:p w14:paraId="76D8280A" w14:textId="77777777" w:rsidR="007E3F4F" w:rsidRDefault="007E3F4F"/>
  </w:endnote>
  <w:endnote w:type="continuationSeparator" w:id="0">
    <w:p w14:paraId="5034B4F9" w14:textId="77777777" w:rsidR="007E3F4F" w:rsidRDefault="007E3F4F">
      <w:r>
        <w:continuationSeparator/>
      </w:r>
    </w:p>
    <w:p w14:paraId="110F981D" w14:textId="77777777" w:rsidR="007E3F4F" w:rsidRDefault="007E3F4F"/>
  </w:endnote>
  <w:endnote w:type="continuationNotice" w:id="1">
    <w:p w14:paraId="4BD59239" w14:textId="77777777" w:rsidR="007E3F4F" w:rsidRDefault="007E3F4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0D82165" w:rsidR="00541D85" w:rsidRPr="004C31EE" w:rsidRDefault="004742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Betra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E0FFD" w14:textId="77777777" w:rsidR="007E3F4F" w:rsidRDefault="007E3F4F">
      <w:r>
        <w:separator/>
      </w:r>
    </w:p>
    <w:p w14:paraId="15085ED7" w14:textId="77777777" w:rsidR="007E3F4F" w:rsidRDefault="007E3F4F"/>
  </w:footnote>
  <w:footnote w:type="continuationSeparator" w:id="0">
    <w:p w14:paraId="782054DE" w14:textId="77777777" w:rsidR="007E3F4F" w:rsidRDefault="007E3F4F">
      <w:r>
        <w:continuationSeparator/>
      </w:r>
    </w:p>
    <w:p w14:paraId="0B64BDC4" w14:textId="77777777" w:rsidR="007E3F4F" w:rsidRDefault="007E3F4F"/>
  </w:footnote>
  <w:footnote w:type="continuationNotice" w:id="1">
    <w:p w14:paraId="0C32DA18" w14:textId="77777777" w:rsidR="007E3F4F" w:rsidRDefault="007E3F4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4F8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3B4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D0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4F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8EF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5FEE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11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7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519</cp:revision>
  <cp:lastPrinted>2024-10-31T22:56:00Z</cp:lastPrinted>
  <dcterms:created xsi:type="dcterms:W3CDTF">2025-03-20T19:47:00Z</dcterms:created>
  <dcterms:modified xsi:type="dcterms:W3CDTF">2025-11-11T09:23:00Z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