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52EAF" w14:textId="77777777" w:rsidR="008E7CD0" w:rsidRPr="00112775" w:rsidRDefault="008E7CD0" w:rsidP="008E7CD0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669CD46D" w14:textId="77777777" w:rsidR="008E7CD0" w:rsidRPr="00112775" w:rsidRDefault="008E7CD0" w:rsidP="008E7CD0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Zweiwegefz</w:t>
      </w:r>
      <w:proofErr w:type="spellEnd"/>
    </w:p>
    <w:p w14:paraId="298E462C" w14:textId="77777777" w:rsidR="008E7CD0" w:rsidRPr="00112775" w:rsidRDefault="008E7CD0" w:rsidP="008E7CD0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5.4.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Zusätzliche Regelungen für Zweiwegefahrzeuge</w:t>
      </w:r>
    </w:p>
    <w:p w14:paraId="33C8087A" w14:textId="77777777" w:rsidR="008E7CD0" w:rsidRPr="00112775" w:rsidRDefault="008E7CD0" w:rsidP="008E7CD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Das Ein- und Aussetzen erfolgt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0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808000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(Ortsangabe)</w:t>
      </w:r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1BFA0F7B" w14:textId="77777777" w:rsidR="008E7CD0" w:rsidRPr="00112775" w:rsidRDefault="008E7CD0" w:rsidP="008E7CD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Beim Ein- oder Aussetzen an technisch gesicherten BÜ sind diese örtlich zu sichern.</w:t>
      </w:r>
    </w:p>
    <w:p w14:paraId="6330AF62" w14:textId="77777777" w:rsidR="008E7CD0" w:rsidRPr="00112775" w:rsidRDefault="008E7CD0" w:rsidP="008E7CD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</w:p>
    <w:p w14:paraId="6FF4B4CB" w14:textId="2D7DB26C" w:rsidR="008E7CD0" w:rsidRPr="00112775" w:rsidRDefault="008E7CD0" w:rsidP="008E7CD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Das Ein- und Aussetzen darf nur erfolgen, wenn der </w:t>
      </w:r>
      <w:sdt>
        <w:sdtPr>
          <w:rPr>
            <w:rFonts w:ascii="DB Neo Office" w:hAnsi="DB Neo Office"/>
            <w:color w:val="FF00FF"/>
            <w:sz w:val="22"/>
            <w:szCs w:val="22"/>
          </w:rPr>
          <w:alias w:val="Zust Rangieren BGL"/>
          <w:tag w:val="Zust Rangieren BGL"/>
          <w:id w:val="-890269187"/>
          <w:placeholder>
            <w:docPart w:val="DefaultPlaceholder_-1854013438"/>
          </w:placeholder>
          <w:showingPlcHdr/>
          <w:dropDownList>
            <w:listItem w:value="Wählen Sie ein Element aus."/>
            <w:listItem w:displayText="Fdl" w:value="Fdl"/>
            <w:listItem w:displayText="Ww" w:value="Ww"/>
            <w:listItem w:displayText="Technische Berechtigte" w:value="Technische Berechtigte"/>
          </w:dropDownList>
        </w:sdtPr>
        <w:sdtContent>
          <w:r w:rsidR="002F5DF6" w:rsidRPr="00042E3C">
            <w:rPr>
              <w:rStyle w:val="Platzhaltertext"/>
            </w:rPr>
            <w:t>Wählen Sie ein Element aus.</w:t>
          </w:r>
        </w:sdtContent>
      </w:sdt>
      <w:r w:rsidRPr="00112775">
        <w:rPr>
          <w:rFonts w:ascii="DB Neo Office" w:hAnsi="DB Neo Office"/>
          <w:color w:val="FF00FF"/>
          <w:sz w:val="22"/>
          <w:szCs w:val="22"/>
        </w:rPr>
        <w:t xml:space="preserve"> zugestimmt hat.</w:t>
      </w:r>
    </w:p>
    <w:p w14:paraId="19C8D45F" w14:textId="33FB1344" w:rsidR="008E7CD0" w:rsidRPr="00112775" w:rsidRDefault="008E7CD0" w:rsidP="008E7CD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Wenn das Zweiwegefahrzeug beim Ein-, Aus- oder Umsetzen in das Regellichtraumprofil benachbarter Gleise gelangen kann, muss hierfür die gesonderte Zustimmung des </w:t>
      </w:r>
      <w:sdt>
        <w:sdtPr>
          <w:rPr>
            <w:rFonts w:ascii="DB Neo Office" w:hAnsi="DB Neo Office"/>
            <w:color w:val="FF00FF"/>
            <w:sz w:val="22"/>
            <w:szCs w:val="22"/>
          </w:rPr>
          <w:alias w:val="Zust Rangieren BGL"/>
          <w:tag w:val="Zust Rangieren BGL"/>
          <w:id w:val="-1021470014"/>
          <w:placeholder>
            <w:docPart w:val="E22449B1A255480DB1AE3C6076A2866A"/>
          </w:placeholder>
          <w:showingPlcHdr/>
          <w:dropDownList>
            <w:listItem w:value="Wählen Sie ein Element aus."/>
            <w:listItem w:displayText="Fdl" w:value="Fdl"/>
            <w:listItem w:displayText="Ww" w:value="Ww"/>
            <w:listItem w:displayText="Technische Berechtigte" w:value="Technische Berechtigte"/>
          </w:dropDownList>
        </w:sdtPr>
        <w:sdtContent>
          <w:r w:rsidR="002F5DF6" w:rsidRPr="00042E3C">
            <w:rPr>
              <w:rStyle w:val="Platzhaltertext"/>
            </w:rPr>
            <w:t>Wählen Sie ein Element aus.</w:t>
          </w:r>
        </w:sdtContent>
      </w:sdt>
      <w:r w:rsidR="002F5DF6"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>vorliegen.</w:t>
      </w:r>
    </w:p>
    <w:p w14:paraId="48880778" w14:textId="77777777" w:rsidR="008E7CD0" w:rsidRPr="00112775" w:rsidRDefault="008E7CD0" w:rsidP="008E7CD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</w:p>
    <w:p w14:paraId="259360F6" w14:textId="77777777" w:rsidR="008E7CD0" w:rsidRPr="00112775" w:rsidRDefault="008E7CD0" w:rsidP="008E7CD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Falls erforderlich, sind betroffene Gleise vor der Zustimmung durch den Fdl / Ww zu sperren.</w:t>
      </w:r>
    </w:p>
    <w:p w14:paraId="21FB7318" w14:textId="77777777" w:rsidR="008E7CD0" w:rsidRPr="00112775" w:rsidRDefault="008E7CD0" w:rsidP="008E7CD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</w:p>
    <w:p w14:paraId="6A2CB5ED" w14:textId="60F7FF5A" w:rsidR="00650FF8" w:rsidRPr="008E7CD0" w:rsidRDefault="008E7CD0" w:rsidP="008E7CD0">
      <w:pPr>
        <w:pStyle w:val="Textkrper"/>
        <w:spacing w:after="0"/>
        <w:ind w:left="851"/>
      </w:pPr>
      <w:r w:rsidRPr="00112775">
        <w:rPr>
          <w:rFonts w:ascii="DB Neo Office" w:hAnsi="DB Neo Office"/>
          <w:color w:val="FF00FF"/>
          <w:sz w:val="22"/>
          <w:szCs w:val="22"/>
        </w:rPr>
        <w:t>Muss der Triebfahrzeugführer den Fahrweg bei Rückwärtsbewegungen durch die Rückraumüberwachung beobachten, beträgt die zulässige Geschwindigkeit 5 km/h.</w:t>
      </w:r>
    </w:p>
    <w:sectPr w:rsidR="00650FF8" w:rsidRPr="008E7CD0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29621" w14:textId="77777777" w:rsidR="00291E0B" w:rsidRDefault="00291E0B">
      <w:r>
        <w:separator/>
      </w:r>
    </w:p>
    <w:p w14:paraId="04F64915" w14:textId="77777777" w:rsidR="00291E0B" w:rsidRDefault="00291E0B"/>
  </w:endnote>
  <w:endnote w:type="continuationSeparator" w:id="0">
    <w:p w14:paraId="7A21E56B" w14:textId="77777777" w:rsidR="00291E0B" w:rsidRDefault="00291E0B">
      <w:r>
        <w:continuationSeparator/>
      </w:r>
    </w:p>
    <w:p w14:paraId="016B2ACB" w14:textId="77777777" w:rsidR="00291E0B" w:rsidRDefault="00291E0B"/>
  </w:endnote>
  <w:endnote w:type="continuationNotice" w:id="1">
    <w:p w14:paraId="6FF8AAF7" w14:textId="77777777" w:rsidR="00291E0B" w:rsidRDefault="00291E0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09DA04AA" w:rsidR="00541D85" w:rsidRPr="004C31EE" w:rsidRDefault="00DE1C0A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0365C" w14:textId="77777777" w:rsidR="00291E0B" w:rsidRDefault="00291E0B">
      <w:r>
        <w:separator/>
      </w:r>
    </w:p>
    <w:p w14:paraId="72223652" w14:textId="77777777" w:rsidR="00291E0B" w:rsidRDefault="00291E0B"/>
  </w:footnote>
  <w:footnote w:type="continuationSeparator" w:id="0">
    <w:p w14:paraId="58BCDD71" w14:textId="77777777" w:rsidR="00291E0B" w:rsidRDefault="00291E0B">
      <w:r>
        <w:continuationSeparator/>
      </w:r>
    </w:p>
    <w:p w14:paraId="60881C4E" w14:textId="77777777" w:rsidR="00291E0B" w:rsidRDefault="00291E0B"/>
  </w:footnote>
  <w:footnote w:type="continuationNotice" w:id="1">
    <w:p w14:paraId="43376BB1" w14:textId="77777777" w:rsidR="00291E0B" w:rsidRDefault="00291E0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6D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0B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DF6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0E0F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A69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1BE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CD0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322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0A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E8E1CE8-47C3-4742-ADA6-4D49F3F01B3E}"/>
      </w:docPartPr>
      <w:docPartBody>
        <w:p w:rsidR="00181EF6" w:rsidRDefault="00181EF6">
          <w:r w:rsidRPr="00042E3C">
            <w:rPr>
              <w:rStyle w:val="Platzhaltertext"/>
            </w:rPr>
            <w:t>Wählen Sie ein Element aus.</w:t>
          </w:r>
        </w:p>
      </w:docPartBody>
    </w:docPart>
    <w:docPart>
      <w:docPartPr>
        <w:name w:val="E22449B1A255480DB1AE3C6076A2866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CCD59FA-F1DF-4A98-B3ED-D72D65B7045F}"/>
      </w:docPartPr>
      <w:docPartBody>
        <w:p w:rsidR="00181EF6" w:rsidRDefault="00181EF6" w:rsidP="00181EF6">
          <w:pPr>
            <w:pStyle w:val="E22449B1A255480DB1AE3C6076A2866A"/>
          </w:pPr>
          <w:r w:rsidRPr="00042E3C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EF6"/>
    <w:rsid w:val="00181EF6"/>
    <w:rsid w:val="004B0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181EF6"/>
    <w:rPr>
      <w:color w:val="808080"/>
    </w:rPr>
  </w:style>
  <w:style w:type="paragraph" w:customStyle="1" w:styleId="E22449B1A255480DB1AE3C6076A2866A">
    <w:name w:val="E22449B1A255480DB1AE3C6076A2866A"/>
    <w:rsid w:val="00181EF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5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521</cp:revision>
  <cp:lastPrinted>2024-10-31T22:56:00Z</cp:lastPrinted>
  <dcterms:created xsi:type="dcterms:W3CDTF">2025-03-20T19:47:00Z</dcterms:created>
  <dcterms:modified xsi:type="dcterms:W3CDTF">2025-11-11T09:26:00Z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