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CDD5" w14:textId="77777777" w:rsidR="00292DE5" w:rsidRPr="00112775" w:rsidRDefault="00292DE5" w:rsidP="00292DE5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2.3</w:t>
      </w:r>
      <w:r w:rsidRPr="00112775">
        <w:rPr>
          <w:rFonts w:ascii="DB Neo Office" w:hAnsi="DB Neo Office"/>
        </w:rPr>
        <w:tab/>
        <w:t>Dauer der Ausschaltung der Oberleitung mit Angaben der Schaltgruppen</w:t>
      </w:r>
    </w:p>
    <w:p w14:paraId="4D070367" w14:textId="77777777" w:rsidR="00292DE5" w:rsidRPr="00112775" w:rsidRDefault="00292DE5" w:rsidP="00292DE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tabs>
          <w:tab w:val="left" w:pos="567"/>
          <w:tab w:val="left" w:pos="6237"/>
        </w:tabs>
        <w:ind w:left="851" w:right="140"/>
        <w:rPr>
          <w:rFonts w:ascii="DB Neo Office" w:hAnsi="DB Neo Office"/>
          <w:color w:val="FF00FF"/>
          <w:sz w:val="22"/>
          <w:szCs w:val="22"/>
        </w:rPr>
      </w:pPr>
    </w:p>
    <w:p w14:paraId="211A6B33" w14:textId="77777777" w:rsidR="00292DE5" w:rsidRPr="00112775" w:rsidRDefault="00292DE5" w:rsidP="00292DE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tabs>
          <w:tab w:val="left" w:pos="567"/>
          <w:tab w:val="left" w:pos="6237"/>
        </w:tabs>
        <w:ind w:left="851" w:right="140"/>
        <w:jc w:val="center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Achtung!</w:t>
      </w:r>
    </w:p>
    <w:p w14:paraId="0D8F42C5" w14:textId="77777777" w:rsidR="00292DE5" w:rsidRPr="00112775" w:rsidRDefault="00292DE5" w:rsidP="00292DE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tabs>
          <w:tab w:val="left" w:pos="567"/>
          <w:tab w:val="left" w:pos="6237"/>
        </w:tabs>
        <w:ind w:left="851" w:right="140"/>
        <w:jc w:val="center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Die Arbeiten finden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(ggf. teilweise)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unter eingeschalteter Oberleitung statt.</w:t>
      </w:r>
    </w:p>
    <w:p w14:paraId="4C013EBB" w14:textId="77777777" w:rsidR="00292DE5" w:rsidRPr="00112775" w:rsidRDefault="00292DE5" w:rsidP="00292DE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tabs>
          <w:tab w:val="left" w:pos="567"/>
          <w:tab w:val="left" w:pos="6237"/>
        </w:tabs>
        <w:ind w:left="851" w:right="140"/>
        <w:rPr>
          <w:rFonts w:ascii="DB Neo Office" w:hAnsi="DB Neo Office"/>
          <w:b/>
          <w:color w:val="FF00FF"/>
          <w:sz w:val="18"/>
          <w:szCs w:val="18"/>
        </w:rPr>
      </w:pPr>
    </w:p>
    <w:p w14:paraId="66D06A7E" w14:textId="77777777" w:rsidR="00292DE5" w:rsidRPr="00112775" w:rsidRDefault="00292DE5" w:rsidP="00292DE5">
      <w:pPr>
        <w:tabs>
          <w:tab w:val="left" w:pos="2552"/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4924674" w14:textId="77777777" w:rsidR="00292DE5" w:rsidRPr="00112775" w:rsidRDefault="00292DE5" w:rsidP="00292D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br/>
        <w:t>Genehmigungs-Nr. der Zentralschaltstelle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Zes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) DB Energie: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eastAsia="Arial Unicode MS" w:hAnsi="DB Neo Office" w:cs="Arial Unicode MS"/>
          <w:b/>
          <w:color w:val="FF00FF"/>
          <w:sz w:val="22"/>
          <w:szCs w:val="22"/>
        </w:rPr>
        <w:t>     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5AA5B272" w14:textId="77777777" w:rsidR="00292DE5" w:rsidRPr="00112775" w:rsidRDefault="00292DE5" w:rsidP="00292D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color w:val="FF00FF"/>
          <w:sz w:val="22"/>
          <w:szCs w:val="22"/>
        </w:rPr>
      </w:pPr>
    </w:p>
    <w:p w14:paraId="21BBA53E" w14:textId="77777777" w:rsidR="00292DE5" w:rsidRPr="00112775" w:rsidRDefault="00292DE5" w:rsidP="00292D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vorhanden)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Auflagen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Zes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6BF0F98" w14:textId="77777777" w:rsidR="00292DE5" w:rsidRPr="00112775" w:rsidRDefault="00292DE5" w:rsidP="00292D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color w:val="FF00FF"/>
          <w:sz w:val="22"/>
          <w:szCs w:val="22"/>
        </w:rPr>
      </w:pPr>
    </w:p>
    <w:p w14:paraId="5AC60C6A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AD7224F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(in zeitlicher Reihenfolge)</w:t>
      </w:r>
    </w:p>
    <w:p w14:paraId="2A4C2ECE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Gleissperrung/en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Es werden ausgeschaltet und profilfrei geerdet / geerdet:</w:t>
      </w:r>
    </w:p>
    <w:p w14:paraId="47AC6349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B69C82D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der Schaltabschnitt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freien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Uhr.</w:t>
      </w:r>
    </w:p>
    <w:p w14:paraId="64314C53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Schaltabschnitte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freien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Uhr.</w:t>
      </w:r>
    </w:p>
    <w:p w14:paraId="5249EE28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freie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Uhr.</w:t>
      </w:r>
    </w:p>
    <w:p w14:paraId="794264D8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  <w:tab w:val="left" w:pos="666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Schaltgruppe/n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Uhr.</w:t>
      </w:r>
    </w:p>
    <w:p w14:paraId="0323BD64" w14:textId="77777777" w:rsidR="00292DE5" w:rsidRPr="00112775" w:rsidRDefault="00292DE5" w:rsidP="00292DE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durchgehend</w:t>
      </w:r>
    </w:p>
    <w:p w14:paraId="0D254FD1" w14:textId="77777777" w:rsidR="00292DE5" w:rsidRPr="00112775" w:rsidRDefault="00292DE5" w:rsidP="00292DE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Zugpausen</w:t>
      </w:r>
    </w:p>
    <w:p w14:paraId="6B73B807" w14:textId="77777777" w:rsidR="00292DE5" w:rsidRPr="00112775" w:rsidRDefault="00292DE5" w:rsidP="00292DE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Zug- und Rangierpausen</w:t>
      </w:r>
    </w:p>
    <w:p w14:paraId="5167D0BB" w14:textId="77777777" w:rsidR="00292DE5" w:rsidRPr="00112775" w:rsidRDefault="00292DE5" w:rsidP="00292DE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bCs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bCs/>
          <w:color w:val="FF00FF"/>
          <w:sz w:val="22"/>
          <w:szCs w:val="22"/>
        </w:rPr>
        <w:t>- bei Bedarf</w:t>
      </w:r>
    </w:p>
    <w:p w14:paraId="16BF6BBB" w14:textId="77777777" w:rsidR="00292DE5" w:rsidRPr="00112775" w:rsidRDefault="00292DE5" w:rsidP="00292DE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bCs/>
          <w:color w:val="FF00FF"/>
          <w:sz w:val="22"/>
          <w:szCs w:val="22"/>
        </w:rPr>
      </w:pPr>
    </w:p>
    <w:p w14:paraId="48949796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Änderung des Übersichtsplanes mit Schaltanweisung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Ebsü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)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gültig ab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beachten.</w:t>
      </w:r>
    </w:p>
    <w:p w14:paraId="0D562F85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p w14:paraId="7BADBA5C" w14:textId="77777777" w:rsidR="00292DE5" w:rsidRPr="00112775" w:rsidRDefault="00292DE5" w:rsidP="00292DE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52D34A3D" w14:textId="77777777" w:rsidR="00292DE5" w:rsidRPr="00112775" w:rsidRDefault="00292DE5" w:rsidP="00292DE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angehängteGruppen</w:t>
      </w:r>
      <w:proofErr w:type="spellEnd"/>
    </w:p>
    <w:p w14:paraId="0ED3F8E1" w14:textId="77777777" w:rsidR="00292DE5" w:rsidRPr="00112775" w:rsidRDefault="00292DE5" w:rsidP="00292DE5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Ausschaltungen der Schaltgruppe/n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/sind als</w:t>
      </w:r>
    </w:p>
    <w:p w14:paraId="74FF86BC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„angehängte Schaltgruppen“ ausgeschaltet </w:t>
      </w:r>
    </w:p>
    <w:p w14:paraId="09E0C094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der Schaltabschnitt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freien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0E489EFF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Schaltabschnitte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freien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3085D14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freie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42E783D5" w14:textId="77777777" w:rsidR="00292DE5" w:rsidRPr="00112775" w:rsidRDefault="00292DE5" w:rsidP="00292DE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Schaltgruppe/n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6A2CB5ED" w14:textId="5E8D31F0" w:rsidR="00650FF8" w:rsidRPr="00292DE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650FF8" w:rsidRPr="00292DE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DE5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440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700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